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8BD51" w14:textId="69454C2D" w:rsidR="005C4295" w:rsidRPr="00C71171" w:rsidRDefault="008612C5" w:rsidP="006E5169">
      <w:pPr>
        <w:spacing w:after="0"/>
        <w:jc w:val="center"/>
        <w:rPr>
          <w:rFonts w:ascii="Bahnschrift Light" w:hAnsi="Bahnschrift Light" w:cstheme="majorHAnsi"/>
          <w:noProof/>
        </w:rPr>
      </w:pPr>
      <w:r w:rsidRPr="00C71171">
        <w:rPr>
          <w:rFonts w:ascii="Bahnschrift Light" w:hAnsi="Bahnschrift Light" w:cstheme="majorHAnsi"/>
          <w:noProof/>
        </w:rPr>
        <w:drawing>
          <wp:anchor distT="0" distB="0" distL="114300" distR="114300" simplePos="0" relativeHeight="251658240" behindDoc="1" locked="0" layoutInCell="1" allowOverlap="1" wp14:anchorId="00B18421" wp14:editId="019FBF44">
            <wp:simplePos x="0" y="0"/>
            <wp:positionH relativeFrom="column">
              <wp:posOffset>-4521200</wp:posOffset>
            </wp:positionH>
            <wp:positionV relativeFrom="paragraph">
              <wp:posOffset>1357630</wp:posOffset>
            </wp:positionV>
            <wp:extent cx="8600440" cy="8638540"/>
            <wp:effectExtent l="0" t="0" r="0" b="0"/>
            <wp:wrapNone/>
            <wp:docPr id="925781692" name="Imagen 4" descr="Página Principal | Moodle Adm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ágina Principal | Moodle Admisión"/>
                    <pic:cNvPicPr>
                      <a:picLocks noChangeAspect="1" noChangeArrowheads="1"/>
                    </pic:cNvPicPr>
                  </pic:nvPicPr>
                  <pic:blipFill rotWithShape="1">
                    <a:blip r:embed="rId8" cstate="print">
                      <a:alphaModFix amt="20000"/>
                      <a:extLst>
                        <a:ext uri="{28A0092B-C50C-407E-A947-70E740481C1C}">
                          <a14:useLocalDpi xmlns:a14="http://schemas.microsoft.com/office/drawing/2010/main" val="0"/>
                        </a:ext>
                      </a:extLst>
                    </a:blip>
                    <a:srcRect r="69701"/>
                    <a:stretch/>
                  </pic:blipFill>
                  <pic:spPr bwMode="auto">
                    <a:xfrm>
                      <a:off x="0" y="0"/>
                      <a:ext cx="8600440" cy="8638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6015" w:rsidRPr="00C71171">
        <w:rPr>
          <w:rFonts w:ascii="Bahnschrift Light" w:hAnsi="Bahnschrift Light" w:cstheme="majorHAnsi"/>
          <w:noProof/>
        </w:rPr>
        <w:drawing>
          <wp:inline distT="0" distB="0" distL="0" distR="0" wp14:anchorId="7C95B3F0" wp14:editId="1624FACC">
            <wp:extent cx="4263656" cy="1878748"/>
            <wp:effectExtent l="0" t="0" r="0" b="0"/>
            <wp:docPr id="47993899" name="Imagen 4" descr="Página Principal | Moodle Adm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ágina Principal | Moodle Admisión"/>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l="30913"/>
                    <a:stretch/>
                  </pic:blipFill>
                  <pic:spPr bwMode="auto">
                    <a:xfrm>
                      <a:off x="0" y="0"/>
                      <a:ext cx="4313542" cy="1900730"/>
                    </a:xfrm>
                    <a:prstGeom prst="rect">
                      <a:avLst/>
                    </a:prstGeom>
                    <a:noFill/>
                    <a:ln>
                      <a:noFill/>
                    </a:ln>
                    <a:extLst>
                      <a:ext uri="{53640926-AAD7-44D8-BBD7-CCE9431645EC}">
                        <a14:shadowObscured xmlns:a14="http://schemas.microsoft.com/office/drawing/2010/main"/>
                      </a:ext>
                    </a:extLst>
                  </pic:spPr>
                </pic:pic>
              </a:graphicData>
            </a:graphic>
          </wp:inline>
        </w:drawing>
      </w:r>
    </w:p>
    <w:p w14:paraId="4CF182EA" w14:textId="0B7705A9" w:rsidR="000352AE" w:rsidRPr="00C71171" w:rsidRDefault="000352AE" w:rsidP="006E5169">
      <w:pPr>
        <w:spacing w:after="0"/>
        <w:jc w:val="center"/>
        <w:rPr>
          <w:rFonts w:ascii="Bahnschrift Light" w:hAnsi="Bahnschrift Light" w:cstheme="majorHAnsi"/>
          <w:noProof/>
        </w:rPr>
      </w:pPr>
    </w:p>
    <w:p w14:paraId="78EF3ADF" w14:textId="2F6FA623" w:rsidR="006E5169" w:rsidRPr="00204B0A" w:rsidRDefault="006E5169" w:rsidP="000352AE">
      <w:pPr>
        <w:jc w:val="center"/>
        <w:rPr>
          <w:rFonts w:ascii="Bahnschrift Light" w:hAnsi="Bahnschrift Light" w:cstheme="majorHAnsi"/>
          <w:b/>
          <w:bCs/>
          <w:sz w:val="32"/>
          <w:szCs w:val="32"/>
          <w:lang w:val="es-ES"/>
        </w:rPr>
      </w:pPr>
    </w:p>
    <w:p w14:paraId="3BE0B86D" w14:textId="51AF5A5A" w:rsidR="004F6015" w:rsidRPr="00204B0A" w:rsidRDefault="4F14C92A" w:rsidP="11DE0FB2">
      <w:pPr>
        <w:jc w:val="center"/>
        <w:rPr>
          <w:rFonts w:ascii="Bahnschrift Light" w:hAnsi="Bahnschrift Light" w:cstheme="majorBidi"/>
          <w:b/>
          <w:bCs/>
          <w:sz w:val="40"/>
          <w:szCs w:val="40"/>
          <w:lang w:val="es-ES"/>
        </w:rPr>
      </w:pPr>
      <w:r w:rsidRPr="11DE0FB2">
        <w:rPr>
          <w:rFonts w:ascii="Bahnschrift Light" w:hAnsi="Bahnschrift Light" w:cstheme="majorBidi"/>
          <w:b/>
          <w:bCs/>
          <w:sz w:val="40"/>
          <w:szCs w:val="40"/>
          <w:lang w:val="es-ES"/>
        </w:rPr>
        <w:t>VICERRECTORADO ACADÉMICO</w:t>
      </w:r>
    </w:p>
    <w:p w14:paraId="12001F43" w14:textId="769FCDB0" w:rsidR="004F6015" w:rsidRPr="00204B0A" w:rsidRDefault="4F14C92A" w:rsidP="11DE0FB2">
      <w:pPr>
        <w:jc w:val="center"/>
        <w:rPr>
          <w:rFonts w:ascii="Bahnschrift Light" w:hAnsi="Bahnschrift Light" w:cstheme="majorBidi"/>
          <w:b/>
          <w:bCs/>
          <w:sz w:val="40"/>
          <w:szCs w:val="40"/>
          <w:lang w:val="es-ES"/>
        </w:rPr>
      </w:pPr>
      <w:r w:rsidRPr="11DE0FB2">
        <w:rPr>
          <w:rFonts w:ascii="Bahnschrift Light" w:hAnsi="Bahnschrift Light" w:cstheme="majorBidi"/>
          <w:b/>
          <w:bCs/>
          <w:sz w:val="40"/>
          <w:szCs w:val="40"/>
          <w:lang w:val="es-ES"/>
        </w:rPr>
        <w:t>Perfeccionamiento Docente</w:t>
      </w:r>
    </w:p>
    <w:p w14:paraId="18D73E7D" w14:textId="601A3D22" w:rsidR="002D79D9" w:rsidRPr="00204B0A" w:rsidRDefault="002D79D9" w:rsidP="006C504D">
      <w:pPr>
        <w:jc w:val="center"/>
        <w:rPr>
          <w:rFonts w:ascii="Bahnschrift Light" w:hAnsi="Bahnschrift Light" w:cstheme="majorHAnsi"/>
          <w:b/>
          <w:bCs/>
          <w:color w:val="1F3864" w:themeColor="accent1" w:themeShade="80"/>
          <w:sz w:val="32"/>
          <w:szCs w:val="32"/>
          <w:lang w:val="es-ES"/>
        </w:rPr>
      </w:pPr>
    </w:p>
    <w:p w14:paraId="3C59C643" w14:textId="754F9152" w:rsidR="0046569B" w:rsidRPr="00204B0A" w:rsidRDefault="312AE168" w:rsidP="11DE0FB2">
      <w:pPr>
        <w:shd w:val="clear" w:color="auto" w:fill="D9E2F3" w:themeFill="accent1" w:themeFillTint="33"/>
        <w:jc w:val="center"/>
        <w:rPr>
          <w:rFonts w:ascii="Bahnschrift Light" w:hAnsi="Bahnschrift Light" w:cstheme="majorBidi"/>
          <w:b/>
          <w:bCs/>
          <w:color w:val="1F3864" w:themeColor="accent1" w:themeShade="80"/>
          <w:sz w:val="32"/>
          <w:szCs w:val="32"/>
          <w:lang w:val="es-ES"/>
        </w:rPr>
      </w:pPr>
      <w:r w:rsidRPr="11DE0FB2">
        <w:rPr>
          <w:rFonts w:ascii="Bahnschrift Light" w:hAnsi="Bahnschrift Light" w:cstheme="majorBidi"/>
          <w:b/>
          <w:bCs/>
          <w:sz w:val="32"/>
          <w:szCs w:val="32"/>
          <w:lang w:val="es-ES"/>
        </w:rPr>
        <w:t>NOMBRE DE LA FACULTAD, SEDE O EXTENSIÓN</w:t>
      </w:r>
      <w:r w:rsidR="2E0F27D6" w:rsidRPr="11DE0FB2">
        <w:rPr>
          <w:rFonts w:ascii="Bahnschrift Light" w:hAnsi="Bahnschrift Light" w:cstheme="majorBidi"/>
          <w:b/>
          <w:bCs/>
          <w:sz w:val="32"/>
          <w:szCs w:val="32"/>
          <w:lang w:val="es-ES"/>
        </w:rPr>
        <w:t>, INSTITUTO</w:t>
      </w:r>
    </w:p>
    <w:p w14:paraId="358E8BA6" w14:textId="77777777" w:rsidR="000A1E28" w:rsidRPr="00204B0A" w:rsidRDefault="000A1E28" w:rsidP="11DE0FB2">
      <w:pPr>
        <w:jc w:val="center"/>
        <w:rPr>
          <w:rFonts w:ascii="Bahnschrift Light" w:hAnsi="Bahnschrift Light" w:cstheme="majorBidi"/>
          <w:b/>
          <w:bCs/>
          <w:color w:val="1F3864" w:themeColor="accent1" w:themeShade="80"/>
          <w:sz w:val="32"/>
          <w:szCs w:val="32"/>
          <w:lang w:val="es-ES"/>
        </w:rPr>
      </w:pPr>
    </w:p>
    <w:p w14:paraId="40D8A6AE" w14:textId="4690A173" w:rsidR="00B27F6B" w:rsidRPr="00204B0A" w:rsidRDefault="386EC3B4" w:rsidP="11DE0FB2">
      <w:pPr>
        <w:shd w:val="clear" w:color="auto" w:fill="D9E2F3" w:themeFill="accent1" w:themeFillTint="33"/>
        <w:jc w:val="center"/>
        <w:rPr>
          <w:rFonts w:ascii="Bahnschrift Light" w:hAnsi="Bahnschrift Light" w:cstheme="majorBidi"/>
          <w:b/>
          <w:bCs/>
          <w:color w:val="1F3864" w:themeColor="accent1" w:themeShade="80"/>
          <w:sz w:val="36"/>
          <w:szCs w:val="36"/>
          <w:lang w:val="es-ES"/>
        </w:rPr>
      </w:pPr>
      <w:r w:rsidRPr="11DE0FB2">
        <w:rPr>
          <w:rFonts w:ascii="Bahnschrift Light" w:hAnsi="Bahnschrift Light" w:cstheme="majorBidi"/>
          <w:b/>
          <w:bCs/>
          <w:sz w:val="32"/>
          <w:szCs w:val="32"/>
          <w:lang w:val="es-ES"/>
        </w:rPr>
        <w:t>NOMBRE DE LA CARRERA</w:t>
      </w:r>
    </w:p>
    <w:p w14:paraId="135F12C4" w14:textId="77777777" w:rsidR="0046569B" w:rsidRPr="00204B0A" w:rsidRDefault="0046569B" w:rsidP="11DE0FB2">
      <w:pPr>
        <w:jc w:val="center"/>
        <w:rPr>
          <w:rFonts w:ascii="Bahnschrift Light" w:hAnsi="Bahnschrift Light" w:cstheme="majorBidi"/>
          <w:b/>
          <w:bCs/>
          <w:color w:val="1F3864" w:themeColor="accent1" w:themeShade="80"/>
          <w:sz w:val="40"/>
          <w:szCs w:val="40"/>
          <w:lang w:val="es-ES"/>
        </w:rPr>
      </w:pPr>
    </w:p>
    <w:p w14:paraId="573F9320" w14:textId="68C13DEF" w:rsidR="006C504D" w:rsidRPr="00204B0A" w:rsidRDefault="312AE168" w:rsidP="11DE0FB2">
      <w:pPr>
        <w:jc w:val="center"/>
        <w:rPr>
          <w:rFonts w:ascii="Bahnschrift Light" w:hAnsi="Bahnschrift Light" w:cstheme="majorBidi"/>
          <w:b/>
          <w:bCs/>
          <w:color w:val="1F3864" w:themeColor="accent1" w:themeShade="80"/>
          <w:sz w:val="40"/>
          <w:szCs w:val="40"/>
          <w:lang w:val="es-ES"/>
        </w:rPr>
      </w:pPr>
      <w:r w:rsidRPr="11DE0FB2">
        <w:rPr>
          <w:rFonts w:ascii="Bahnschrift Light" w:hAnsi="Bahnschrift Light" w:cstheme="majorBidi"/>
          <w:b/>
          <w:bCs/>
          <w:sz w:val="40"/>
          <w:szCs w:val="40"/>
          <w:lang w:val="es-ES"/>
        </w:rPr>
        <w:t xml:space="preserve">PROGRAMA DE FORMACIÓN, CAPACITACIÓN Y ACTUALIZACIÓN </w:t>
      </w:r>
      <w:r w:rsidR="0E76BB02" w:rsidRPr="11DE0FB2">
        <w:rPr>
          <w:rFonts w:ascii="Bahnschrift Light" w:hAnsi="Bahnschrift Light" w:cstheme="majorBidi"/>
          <w:b/>
          <w:bCs/>
          <w:sz w:val="40"/>
          <w:szCs w:val="40"/>
          <w:lang w:val="es-ES"/>
        </w:rPr>
        <w:t>DOCENTE</w:t>
      </w:r>
    </w:p>
    <w:p w14:paraId="5871D7B5" w14:textId="6FE7801D" w:rsidR="00E34257" w:rsidRPr="00204B0A" w:rsidRDefault="2BB54AEC" w:rsidP="11DE0FB2">
      <w:pPr>
        <w:jc w:val="center"/>
        <w:rPr>
          <w:rFonts w:ascii="Bahnschrift Light" w:hAnsi="Bahnschrift Light" w:cstheme="majorBidi"/>
          <w:b/>
          <w:bCs/>
          <w:color w:val="1F3864" w:themeColor="accent1" w:themeShade="80"/>
          <w:sz w:val="40"/>
          <w:szCs w:val="40"/>
          <w:lang w:val="es-ES"/>
        </w:rPr>
      </w:pPr>
      <w:r w:rsidRPr="11DE0FB2">
        <w:rPr>
          <w:rFonts w:ascii="Bahnschrift Light" w:hAnsi="Bahnschrift Light" w:cstheme="majorBidi"/>
          <w:b/>
          <w:bCs/>
          <w:sz w:val="40"/>
          <w:szCs w:val="40"/>
          <w:lang w:val="es-ES"/>
        </w:rPr>
        <w:t>PERIODO 202</w:t>
      </w:r>
      <w:r w:rsidR="751143A9" w:rsidRPr="11DE0FB2">
        <w:rPr>
          <w:rFonts w:ascii="Bahnschrift Light" w:hAnsi="Bahnschrift Light" w:cstheme="majorBidi"/>
          <w:b/>
          <w:bCs/>
          <w:sz w:val="40"/>
          <w:szCs w:val="40"/>
          <w:lang w:val="es-ES"/>
        </w:rPr>
        <w:t>6</w:t>
      </w:r>
      <w:r w:rsidRPr="11DE0FB2">
        <w:rPr>
          <w:rFonts w:ascii="Bahnschrift Light" w:hAnsi="Bahnschrift Light" w:cstheme="majorBidi"/>
          <w:b/>
          <w:bCs/>
          <w:sz w:val="40"/>
          <w:szCs w:val="40"/>
          <w:lang w:val="es-ES"/>
        </w:rPr>
        <w:t>-</w:t>
      </w:r>
      <w:r w:rsidR="7736277C" w:rsidRPr="11DE0FB2">
        <w:rPr>
          <w:rFonts w:ascii="Bahnschrift Light" w:hAnsi="Bahnschrift Light" w:cstheme="majorBidi"/>
          <w:b/>
          <w:bCs/>
          <w:sz w:val="40"/>
          <w:szCs w:val="40"/>
          <w:lang w:val="es-ES"/>
        </w:rPr>
        <w:t>2</w:t>
      </w:r>
    </w:p>
    <w:p w14:paraId="71F195A7" w14:textId="1F2AC33C" w:rsidR="00227834" w:rsidRPr="00204B0A" w:rsidRDefault="00227834" w:rsidP="11DE0FB2">
      <w:pPr>
        <w:spacing w:after="0"/>
        <w:rPr>
          <w:rFonts w:ascii="Bahnschrift Light" w:hAnsi="Bahnschrift Light" w:cstheme="majorBidi"/>
          <w:b/>
          <w:bCs/>
          <w:color w:val="1F3864" w:themeColor="accent1" w:themeShade="80"/>
          <w:sz w:val="40"/>
          <w:szCs w:val="40"/>
          <w:lang w:val="es-ES"/>
        </w:rPr>
      </w:pPr>
    </w:p>
    <w:p w14:paraId="16B188DE" w14:textId="77777777" w:rsidR="00227834" w:rsidRPr="00204B0A" w:rsidRDefault="00227834" w:rsidP="11DE0FB2">
      <w:pPr>
        <w:spacing w:after="0"/>
        <w:jc w:val="center"/>
        <w:rPr>
          <w:rFonts w:ascii="Bahnschrift Light" w:hAnsi="Bahnschrift Light" w:cstheme="majorBidi"/>
          <w:b/>
          <w:bCs/>
          <w:color w:val="1F3864" w:themeColor="accent1" w:themeShade="80"/>
          <w:sz w:val="40"/>
          <w:szCs w:val="40"/>
          <w:lang w:val="es-ES"/>
        </w:rPr>
      </w:pPr>
    </w:p>
    <w:p w14:paraId="133A21C4" w14:textId="210DAB5A" w:rsidR="007617E3" w:rsidRPr="00204B0A" w:rsidRDefault="28E30626" w:rsidP="00227834">
      <w:pPr>
        <w:spacing w:after="0"/>
        <w:jc w:val="center"/>
      </w:pPr>
      <w:r w:rsidRPr="11DE0FB2">
        <w:rPr>
          <w:rFonts w:ascii="Bahnschrift Light" w:hAnsi="Bahnschrift Light" w:cstheme="majorBidi"/>
          <w:b/>
          <w:bCs/>
          <w:sz w:val="40"/>
          <w:szCs w:val="40"/>
          <w:lang w:val="es-ES"/>
        </w:rPr>
        <w:t xml:space="preserve">Manta </w:t>
      </w:r>
      <w:r w:rsidR="093D8936" w:rsidRPr="11DE0FB2">
        <w:rPr>
          <w:rFonts w:ascii="Bahnschrift Light" w:hAnsi="Bahnschrift Light" w:cstheme="majorBidi"/>
          <w:b/>
          <w:bCs/>
          <w:sz w:val="40"/>
          <w:szCs w:val="40"/>
          <w:lang w:val="es-ES"/>
        </w:rPr>
        <w:t>–</w:t>
      </w:r>
      <w:r w:rsidRPr="11DE0FB2">
        <w:rPr>
          <w:rFonts w:ascii="Bahnschrift Light" w:hAnsi="Bahnschrift Light" w:cstheme="majorBidi"/>
          <w:b/>
          <w:bCs/>
          <w:sz w:val="40"/>
          <w:szCs w:val="40"/>
          <w:lang w:val="es-ES"/>
        </w:rPr>
        <w:t xml:space="preserve"> Ecuador</w:t>
      </w:r>
    </w:p>
    <w:p w14:paraId="7EA03BCE" w14:textId="086EEB92" w:rsidR="11DE0FB2" w:rsidRDefault="11DE0FB2" w:rsidP="11DE0FB2">
      <w:pPr>
        <w:spacing w:after="0"/>
        <w:jc w:val="center"/>
        <w:rPr>
          <w:rFonts w:ascii="Bahnschrift Light" w:hAnsi="Bahnschrift Light" w:cstheme="majorBidi"/>
          <w:b/>
          <w:bCs/>
          <w:sz w:val="40"/>
          <w:szCs w:val="40"/>
          <w:lang w:val="es-ES"/>
        </w:rPr>
      </w:pPr>
    </w:p>
    <w:p w14:paraId="31F1D4A6" w14:textId="43D3A090" w:rsidR="11DE0FB2" w:rsidRDefault="11DE0FB2" w:rsidP="11DE0FB2">
      <w:pPr>
        <w:spacing w:after="0"/>
        <w:jc w:val="center"/>
        <w:rPr>
          <w:rFonts w:ascii="Bahnschrift Light" w:hAnsi="Bahnschrift Light" w:cstheme="majorBidi"/>
          <w:b/>
          <w:bCs/>
          <w:sz w:val="40"/>
          <w:szCs w:val="40"/>
          <w:lang w:val="es-ES"/>
        </w:rPr>
      </w:pPr>
    </w:p>
    <w:p w14:paraId="108E7637" w14:textId="71D521A6" w:rsidR="11DE0FB2" w:rsidRDefault="11DE0FB2" w:rsidP="11DE0FB2">
      <w:pPr>
        <w:spacing w:after="0"/>
        <w:jc w:val="center"/>
        <w:rPr>
          <w:rFonts w:ascii="Bahnschrift Light" w:hAnsi="Bahnschrift Light" w:cstheme="majorBidi"/>
          <w:b/>
          <w:bCs/>
          <w:sz w:val="40"/>
          <w:szCs w:val="40"/>
          <w:lang w:val="es-ES"/>
        </w:rPr>
      </w:pPr>
    </w:p>
    <w:p w14:paraId="4C900EE2" w14:textId="2A093938" w:rsidR="11DE0FB2" w:rsidRDefault="11DE0FB2" w:rsidP="11DE0FB2">
      <w:pPr>
        <w:spacing w:after="0"/>
        <w:jc w:val="center"/>
        <w:rPr>
          <w:rFonts w:ascii="Bahnschrift Light" w:hAnsi="Bahnschrift Light" w:cstheme="majorBidi"/>
          <w:b/>
          <w:bCs/>
          <w:sz w:val="40"/>
          <w:szCs w:val="40"/>
          <w:lang w:val="es-ES"/>
        </w:rPr>
      </w:pPr>
    </w:p>
    <w:p w14:paraId="4C2DC28C" w14:textId="3D1318ED" w:rsidR="11DE0FB2" w:rsidRDefault="11DE0FB2" w:rsidP="11DE0FB2">
      <w:pPr>
        <w:spacing w:after="0"/>
        <w:jc w:val="center"/>
        <w:rPr>
          <w:rFonts w:ascii="Bahnschrift Light" w:hAnsi="Bahnschrift Light" w:cstheme="majorBidi"/>
          <w:b/>
          <w:bCs/>
          <w:sz w:val="40"/>
          <w:szCs w:val="40"/>
          <w:lang w:val="es-ES"/>
        </w:rPr>
      </w:pPr>
    </w:p>
    <w:p w14:paraId="5E41B327" w14:textId="1EE16522" w:rsidR="11DE0FB2" w:rsidRDefault="11DE0FB2" w:rsidP="11DE0FB2">
      <w:pPr>
        <w:rPr>
          <w:rFonts w:ascii="Bahnschrift Light" w:hAnsi="Bahnschrift Light" w:cstheme="majorBidi"/>
          <w:b/>
          <w:bCs/>
          <w:sz w:val="32"/>
          <w:szCs w:val="32"/>
          <w:lang w:val="es-ES"/>
        </w:rPr>
      </w:pPr>
    </w:p>
    <w:p w14:paraId="4804BFFC" w14:textId="61E8179C" w:rsidR="682C17F0" w:rsidRDefault="682C17F0"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Introducción</w:t>
      </w:r>
    </w:p>
    <w:p w14:paraId="152AA6DE" w14:textId="2E222DBA" w:rsidR="11DE0FB2" w:rsidRDefault="11DE0FB2" w:rsidP="11DE0FB2">
      <w:pPr>
        <w:jc w:val="both"/>
        <w:rPr>
          <w:rFonts w:ascii="Bahnschrift Light" w:hAnsi="Bahnschrift Light" w:cstheme="majorBidi"/>
        </w:rPr>
      </w:pPr>
    </w:p>
    <w:p w14:paraId="518476C7" w14:textId="32EA429A" w:rsidR="006D0205" w:rsidRPr="00C71171" w:rsidRDefault="363677E1" w:rsidP="11DE0FB2">
      <w:pPr>
        <w:jc w:val="both"/>
        <w:rPr>
          <w:rFonts w:ascii="Bahnschrift Light" w:hAnsi="Bahnschrift Light" w:cstheme="majorBidi"/>
        </w:rPr>
      </w:pPr>
      <w:r w:rsidRPr="11DE0FB2">
        <w:rPr>
          <w:rFonts w:ascii="Bahnschrift Light" w:hAnsi="Bahnschrift Light" w:cstheme="majorBidi"/>
        </w:rPr>
        <w:t>El Plan Institucional de Perfeccionamiento Académico (PIPA) 2026 de la Universidad Laica Eloy Alfaro de Manabí (Uleam)</w:t>
      </w:r>
      <w:r w:rsidR="2532DE40" w:rsidRPr="11DE0FB2">
        <w:rPr>
          <w:rFonts w:ascii="Bahnschrift Light" w:hAnsi="Bahnschrift Light" w:cstheme="majorBidi"/>
        </w:rPr>
        <w:t>, aprobado por las instancias correspondiente</w:t>
      </w:r>
      <w:r w:rsidR="0586D807" w:rsidRPr="11DE0FB2">
        <w:rPr>
          <w:rFonts w:ascii="Bahnschrift Light" w:hAnsi="Bahnschrift Light" w:cstheme="majorBidi"/>
        </w:rPr>
        <w:t>s</w:t>
      </w:r>
      <w:r w:rsidR="2532DE40" w:rsidRPr="11DE0FB2">
        <w:rPr>
          <w:rFonts w:ascii="Bahnschrift Light" w:hAnsi="Bahnschrift Light" w:cstheme="majorBidi"/>
        </w:rPr>
        <w:t xml:space="preserve">, </w:t>
      </w:r>
      <w:r w:rsidRPr="11DE0FB2">
        <w:rPr>
          <w:rFonts w:ascii="Bahnschrift Light" w:hAnsi="Bahnschrift Light" w:cstheme="majorBidi"/>
        </w:rPr>
        <w:t>orienta la formación continua del personal académico, con el propósito de fortalecer la calidad del proceso de enseñanza-aprendizaje, la investigación, la vinculación con la sociedad y la gestión académica.</w:t>
      </w:r>
    </w:p>
    <w:p w14:paraId="6F5FF526" w14:textId="554FD624" w:rsidR="2A4C08A3" w:rsidRDefault="2A4C08A3" w:rsidP="11DE0FB2">
      <w:pPr>
        <w:jc w:val="both"/>
      </w:pPr>
      <w:r w:rsidRPr="11DE0FB2">
        <w:rPr>
          <w:rFonts w:ascii="Bahnschrift Light" w:eastAsiaTheme="majorEastAsia" w:hAnsi="Bahnschrift Light" w:cstheme="majorBidi"/>
        </w:rPr>
        <w:t>El análisis integrado de los insumos permite identificar seis necesidades prioritarias para el PIPA 2026:</w:t>
      </w:r>
    </w:p>
    <w:p w14:paraId="176E46F0"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Fortalecer la actualización disciplinar del personal académico en correspondencia con las áreas de conocimiento de cada carrera y programa.</w:t>
      </w:r>
    </w:p>
    <w:p w14:paraId="7CA4234D"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Desarrollar competencias didáctico-pedagógicas para mejorar la planificación, ejecución, evaluación y retroalimentación de los aprendizajes.</w:t>
      </w:r>
    </w:p>
    <w:p w14:paraId="3FEB3111"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Incorporar tecnologías educativas, TAC e inteligencia artificial de forma ética, crítica y aplicada a la docencia, investigación y gestión académica.</w:t>
      </w:r>
    </w:p>
    <w:p w14:paraId="3CC628D3"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Fortalecer capacidades investigativas para la formulación de proyectos, escritura científica, publicación, redes académicas y articulación con posgrados.</w:t>
      </w:r>
    </w:p>
    <w:p w14:paraId="191903B7"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Mejorar la formulación, ejecución, evaluación y sistematización de proyectos de vinculación con la sociedad, con énfasis en pertinencia territorial e impacto.</w:t>
      </w:r>
    </w:p>
    <w:p w14:paraId="6FB04DE2" w14:textId="77777777" w:rsidR="0098351F" w:rsidRPr="00C71171" w:rsidRDefault="0098351F" w:rsidP="0098351F">
      <w:pPr>
        <w:pStyle w:val="Prrafodelista"/>
        <w:numPr>
          <w:ilvl w:val="0"/>
          <w:numId w:val="7"/>
        </w:numPr>
        <w:spacing w:after="200" w:line="276" w:lineRule="auto"/>
        <w:jc w:val="both"/>
        <w:rPr>
          <w:rFonts w:ascii="Bahnschrift Light" w:eastAsiaTheme="majorEastAsia" w:hAnsi="Bahnschrift Light" w:cstheme="majorHAnsi"/>
        </w:rPr>
      </w:pPr>
      <w:r w:rsidRPr="00C71171">
        <w:rPr>
          <w:rFonts w:ascii="Bahnschrift Light" w:eastAsiaTheme="majorEastAsia" w:hAnsi="Bahnschrift Light" w:cstheme="majorHAnsi"/>
        </w:rPr>
        <w:t>Consolidar una cultura de calidad basada en autoevaluación, evidencias, seguimiento, planes de mejora, resultados de aprendizaje e integración de funciones sustantivas.</w:t>
      </w:r>
    </w:p>
    <w:p w14:paraId="59A8BF1A" w14:textId="77777777" w:rsidR="0098351F" w:rsidRPr="00C71171" w:rsidRDefault="0098351F" w:rsidP="0098351F">
      <w:pPr>
        <w:jc w:val="both"/>
        <w:rPr>
          <w:rFonts w:ascii="Bahnschrift Light" w:eastAsiaTheme="majorEastAsia" w:hAnsi="Bahnschrift Light" w:cstheme="majorHAnsi"/>
        </w:rPr>
      </w:pPr>
      <w:r w:rsidRPr="00C71171">
        <w:rPr>
          <w:rFonts w:ascii="Bahnschrift Light" w:eastAsiaTheme="majorEastAsia" w:hAnsi="Bahnschrift Light" w:cstheme="majorHAnsi"/>
        </w:rPr>
        <w:t>Estos elementos muestran que el PIPA 2026 debe orientar sus acciones hacia una formación situada, progresiva y verificable. Situada, porque debe responder a las necesidades reales de facultades, carreras, sedes, extensiones y campus. Progresiva, porque debe organizarse por niveles de dominio. Verificable, porque debe producir evidencias de aplicación e impacto en la práctica académica.</w:t>
      </w:r>
    </w:p>
    <w:p w14:paraId="55798A0E" w14:textId="77777777" w:rsidR="0098351F" w:rsidRPr="00C71171" w:rsidRDefault="0098351F" w:rsidP="0098351F">
      <w:pPr>
        <w:spacing w:after="0"/>
        <w:jc w:val="both"/>
        <w:rPr>
          <w:rFonts w:ascii="Bahnschrift Light" w:eastAsiaTheme="majorEastAsia" w:hAnsi="Bahnschrift Light" w:cstheme="majorHAnsi"/>
        </w:rPr>
      </w:pPr>
      <w:r w:rsidRPr="00C71171">
        <w:rPr>
          <w:rFonts w:ascii="Bahnschrift Light" w:eastAsiaTheme="majorEastAsia" w:hAnsi="Bahnschrift Light" w:cstheme="majorHAnsi"/>
        </w:rPr>
        <w:t>El diagnóstico institucional evidencia que el PIPA 2026 debe ser un instrumento de transformación académica, no solamente una agenda anual de capacitación. Su sentido estratégico consiste en articular las necesidades expresadas por el personal académico, los planes de mejora institucional, la autoevaluación, la transformación digital, la investigación, la vinculación y los resultados de evaluación de desempeño docente. De esta manera, el Vicerrectorado Académico y las unidades académicas podrán orientar sus esfuerzos hacia procesos formativos con mayor pertinencia, trazabilidad, impacto y contribución efectiva al aseguramiento de la calidad institucional.</w:t>
      </w:r>
    </w:p>
    <w:p w14:paraId="1078C439" w14:textId="77777777" w:rsidR="00872E75" w:rsidRPr="00C71171" w:rsidRDefault="00872E75" w:rsidP="11DE0FB2">
      <w:pPr>
        <w:jc w:val="both"/>
        <w:rPr>
          <w:rFonts w:ascii="Bahnschrift Light" w:eastAsiaTheme="majorEastAsia" w:hAnsi="Bahnschrift Light" w:cstheme="majorBidi"/>
        </w:rPr>
      </w:pPr>
    </w:p>
    <w:p w14:paraId="59AF2F4D" w14:textId="74C6BB34" w:rsidR="11DE0FB2" w:rsidRDefault="11DE0FB2" w:rsidP="11DE0FB2">
      <w:pPr>
        <w:jc w:val="both"/>
        <w:rPr>
          <w:rFonts w:ascii="Bahnschrift Light" w:eastAsiaTheme="majorEastAsia" w:hAnsi="Bahnschrift Light" w:cstheme="majorBidi"/>
        </w:rPr>
      </w:pPr>
    </w:p>
    <w:p w14:paraId="7680F4E6" w14:textId="37D65516" w:rsidR="11DE0FB2" w:rsidRDefault="11DE0FB2" w:rsidP="11DE0FB2">
      <w:pPr>
        <w:jc w:val="both"/>
        <w:rPr>
          <w:rFonts w:ascii="Bahnschrift Light" w:eastAsiaTheme="majorEastAsia" w:hAnsi="Bahnschrift Light" w:cstheme="majorBidi"/>
        </w:rPr>
      </w:pPr>
    </w:p>
    <w:p w14:paraId="16F61710" w14:textId="73D846E6" w:rsidR="11DE0FB2" w:rsidRDefault="11DE0FB2" w:rsidP="11DE0FB2">
      <w:pPr>
        <w:jc w:val="both"/>
        <w:rPr>
          <w:rFonts w:ascii="Bahnschrift Light" w:eastAsiaTheme="majorEastAsia" w:hAnsi="Bahnschrift Light" w:cstheme="majorBidi"/>
        </w:rPr>
      </w:pPr>
    </w:p>
    <w:p w14:paraId="54041F96" w14:textId="1919F193" w:rsidR="11DE0FB2" w:rsidRDefault="11DE0FB2" w:rsidP="11DE0FB2">
      <w:pPr>
        <w:jc w:val="both"/>
        <w:rPr>
          <w:rFonts w:ascii="Bahnschrift Light" w:eastAsiaTheme="majorEastAsia" w:hAnsi="Bahnschrift Light" w:cstheme="majorBidi"/>
        </w:rPr>
      </w:pPr>
    </w:p>
    <w:p w14:paraId="3948C35F" w14:textId="63B62531" w:rsidR="00923843" w:rsidRPr="00C71171" w:rsidRDefault="682C17F0"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Base legal</w:t>
      </w:r>
    </w:p>
    <w:p w14:paraId="0597C9EE" w14:textId="24889453" w:rsidR="00872E75" w:rsidRPr="00C71171" w:rsidRDefault="7ECBBCB5" w:rsidP="11DE0FB2">
      <w:pPr>
        <w:jc w:val="both"/>
        <w:rPr>
          <w:rFonts w:ascii="Bahnschrift Light" w:hAnsi="Bahnschrift Light" w:cstheme="majorBidi"/>
        </w:rPr>
      </w:pPr>
      <w:r w:rsidRPr="11DE0FB2">
        <w:rPr>
          <w:rFonts w:ascii="Bahnschrift Light" w:hAnsi="Bahnschrift Light" w:cstheme="majorBidi"/>
        </w:rPr>
        <w:t>El presente plan se sustenta en la normativa vigente del Sistema de Educación Superior del Ecuador y en la normativa interna de la Uleam. De manera referencial, se considera la siguiente base legal:</w:t>
      </w:r>
    </w:p>
    <w:p w14:paraId="2B2A529B"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b/>
          <w:bCs/>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Constitución de la República del Ecuador. Última Reforma: Tercer Suplemento del Registro Oficial 568, 30-V-2024.</w:t>
      </w:r>
    </w:p>
    <w:p w14:paraId="11AFBF0E"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 xml:space="preserve">Art. 355.- </w:t>
      </w:r>
      <w:r w:rsidRPr="11DE0FB2">
        <w:rPr>
          <w:rFonts w:ascii="Bahnschrift Light" w:eastAsiaTheme="minorEastAsia" w:hAnsi="Bahnschrift Light" w:cstheme="majorBidi"/>
          <w:kern w:val="2"/>
          <w:sz w:val="22"/>
          <w:szCs w:val="22"/>
          <w:lang w:eastAsia="en-US"/>
          <w14:ligatures w14:val="standardContextual"/>
        </w:rPr>
        <w:t>El Estado reconocerá a las universidades y escuelas politécnicas autonomía académica, administrativa, financiera y orgánica, acorde con los objetivos del régimen de desarrollo y los principios establecidos en la Constitución (...);</w:t>
      </w:r>
    </w:p>
    <w:p w14:paraId="1E413F26" w14:textId="77777777" w:rsidR="00872E75" w:rsidRPr="00C71171" w:rsidRDefault="7ECBBCB5" w:rsidP="11DE0FB2">
      <w:pPr>
        <w:pStyle w:val="p"/>
        <w:spacing w:after="240"/>
        <w:ind w:left="567" w:right="567"/>
        <w:rPr>
          <w:rFonts w:ascii="Bahnschrift Light" w:eastAsiaTheme="minorEastAsia" w:hAnsi="Bahnschrift Light" w:cstheme="majorBidi"/>
          <w:b/>
          <w:bCs/>
          <w:kern w:val="2"/>
          <w:sz w:val="22"/>
          <w:szCs w:val="22"/>
          <w:lang w:val="es-EC"/>
          <w14:ligatures w14:val="standardContextual"/>
        </w:rPr>
      </w:pPr>
      <w:r w:rsidRPr="11DE0FB2">
        <w:rPr>
          <w:rFonts w:ascii="Bahnschrift Light" w:eastAsiaTheme="minorEastAsia" w:hAnsi="Bahnschrift Light" w:cstheme="majorBidi"/>
          <w:b/>
          <w:bCs/>
          <w:kern w:val="2"/>
          <w:sz w:val="22"/>
          <w:szCs w:val="22"/>
          <w:lang w:val="es-EC"/>
          <w14:ligatures w14:val="standardContextual"/>
        </w:rPr>
        <w:t xml:space="preserve">Ley Orgánica de Educación Superior, LOES. Última Reforma: Suplemento del Registro Oficial No. 298, 12 de octubre 2010, 14-V-2025.  </w:t>
      </w:r>
    </w:p>
    <w:p w14:paraId="48205E16" w14:textId="642B8AC2" w:rsidR="00872E75" w:rsidRPr="00C71171" w:rsidRDefault="7ECBBCB5" w:rsidP="11DE0FB2">
      <w:pPr>
        <w:pStyle w:val="NormalWeb"/>
        <w:spacing w:before="0" w:beforeAutospacing="0" w:after="240" w:afterAutospacing="0"/>
        <w:ind w:left="567" w:right="567"/>
        <w:jc w:val="both"/>
        <w:rPr>
          <w:rFonts w:ascii="Bahnschrift Light" w:eastAsia="Calibri" w:hAnsi="Bahnschrift Light" w:cstheme="majorBidi"/>
          <w:sz w:val="22"/>
          <w:szCs w:val="22"/>
          <w:lang w:eastAsia="en-US"/>
        </w:rPr>
      </w:pPr>
      <w:hyperlink w:anchor="A6HIP" w:history="1">
        <w:r w:rsidRPr="11DE0FB2">
          <w:rPr>
            <w:rFonts w:ascii="Bahnschrift Light" w:eastAsiaTheme="minorEastAsia" w:hAnsi="Bahnschrift Light" w:cstheme="majorBidi"/>
            <w:b/>
            <w:bCs/>
            <w:kern w:val="2"/>
            <w:sz w:val="22"/>
            <w:szCs w:val="22"/>
            <w:lang w:eastAsia="en-US"/>
            <w14:ligatures w14:val="standardContextual"/>
          </w:rPr>
          <w:t>Art. 6.-</w:t>
        </w:r>
      </w:hyperlink>
      <w:r w:rsidRPr="11DE0FB2">
        <w:rPr>
          <w:rFonts w:ascii="Bahnschrift Light" w:eastAsiaTheme="minorEastAsia" w:hAnsi="Bahnschrift Light" w:cstheme="majorBidi"/>
          <w:kern w:val="2"/>
          <w:sz w:val="22"/>
          <w:szCs w:val="22"/>
          <w:lang w:eastAsia="en-US"/>
          <w14:ligatures w14:val="standardContextual"/>
        </w:rPr>
        <w:t xml:space="preserve"> Derechos de los profesores o profesoras e investigadores o investigadoras. - (Sustituido por el Art. 5 de la Ley s/n, R.O. 297-S, 2-VIII-2018</w:t>
      </w:r>
      <w:r w:rsidR="3BC9DC33" w:rsidRPr="11DE0FB2">
        <w:rPr>
          <w:rFonts w:ascii="Bahnschrift Light" w:eastAsiaTheme="minorEastAsia" w:hAnsi="Bahnschrift Light" w:cstheme="majorBidi"/>
          <w:kern w:val="2"/>
          <w:sz w:val="22"/>
          <w:szCs w:val="22"/>
          <w:lang w:eastAsia="en-US"/>
          <w14:ligatures w14:val="standardContextual"/>
        </w:rPr>
        <w:t>.</w:t>
      </w:r>
    </w:p>
    <w:p w14:paraId="1CC63E32" w14:textId="1761F041"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Art. 6.1.-</w:t>
      </w:r>
      <w:r w:rsidRPr="11DE0FB2">
        <w:rPr>
          <w:rFonts w:ascii="Bahnschrift Light" w:eastAsiaTheme="minorEastAsia" w:hAnsi="Bahnschrift Light" w:cstheme="majorBidi"/>
          <w:kern w:val="2"/>
          <w:sz w:val="22"/>
          <w:szCs w:val="22"/>
          <w:lang w:eastAsia="en-US"/>
          <w14:ligatures w14:val="standardContextual"/>
        </w:rPr>
        <w:t xml:space="preserve"> Deberes de las y los profesores e investigadores. - (Agregado por el Art. 6 de la Ley s/n, R.O. 297-S, 2-VIII-2018).</w:t>
      </w:r>
    </w:p>
    <w:p w14:paraId="7C4CD396" w14:textId="77777777" w:rsidR="00872E75" w:rsidRPr="00C71171" w:rsidRDefault="7ECBBCB5" w:rsidP="11DE0FB2">
      <w:pPr>
        <w:pStyle w:val="NormalWeb"/>
        <w:spacing w:before="0" w:beforeAutospacing="0" w:after="12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hAnsi="Bahnschrift Light" w:cstheme="majorBidi"/>
          <w:b/>
          <w:bCs/>
          <w:color w:val="1B1C1D"/>
          <w:sz w:val="22"/>
          <w:szCs w:val="22"/>
        </w:rPr>
        <w:t>Ar</w:t>
      </w:r>
      <w:r w:rsidRPr="11DE0FB2">
        <w:rPr>
          <w:rFonts w:ascii="Bahnschrift Light" w:eastAsiaTheme="minorEastAsia" w:hAnsi="Bahnschrift Light" w:cstheme="majorBidi"/>
          <w:b/>
          <w:bCs/>
          <w:kern w:val="2"/>
          <w:sz w:val="22"/>
          <w:szCs w:val="22"/>
          <w:lang w:eastAsia="en-US"/>
          <w14:ligatures w14:val="standardContextual"/>
        </w:rPr>
        <w:t>t. 18.-</w:t>
      </w:r>
      <w:r w:rsidRPr="11DE0FB2">
        <w:rPr>
          <w:rFonts w:ascii="Bahnschrift Light" w:eastAsiaTheme="minorEastAsia" w:hAnsi="Bahnschrift Light" w:cstheme="majorBidi"/>
          <w:kern w:val="2"/>
          <w:sz w:val="22"/>
          <w:szCs w:val="22"/>
          <w:lang w:eastAsia="en-US"/>
          <w14:ligatures w14:val="standardContextual"/>
        </w:rPr>
        <w:t xml:space="preserve"> Ejercicio de la autonomía responsable. - La autonomía responsable que ejercen las instituciones de educación superior consiste en: e) La libertad para gestionar sus procesos internos;</w:t>
      </w:r>
    </w:p>
    <w:p w14:paraId="759919EE" w14:textId="1DFED334" w:rsidR="00872E75" w:rsidRPr="00C71171" w:rsidRDefault="7ECBBCB5" w:rsidP="11DE0FB2">
      <w:pPr>
        <w:pStyle w:val="NormalWeb"/>
        <w:spacing w:before="0" w:beforeAutospacing="0" w:after="12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Art. 156.-</w:t>
      </w:r>
      <w:r w:rsidRPr="11DE0FB2">
        <w:rPr>
          <w:rFonts w:ascii="Bahnschrift Light" w:eastAsiaTheme="minorEastAsia" w:hAnsi="Bahnschrift Light" w:cstheme="majorBidi"/>
          <w:kern w:val="2"/>
          <w:sz w:val="22"/>
          <w:szCs w:val="22"/>
          <w:lang w:eastAsia="en-US"/>
          <w14:ligatures w14:val="standardContextual"/>
        </w:rPr>
        <w:t xml:space="preserve"> Formación, capacitación y actualización de perfeccionamiento permanente de los profesores o profesoras e investigadores o investigadoras.</w:t>
      </w:r>
    </w:p>
    <w:p w14:paraId="0D84AD4F" w14:textId="1B5D0A52" w:rsidR="00872E75" w:rsidRPr="00C71171" w:rsidRDefault="7ECBBCB5" w:rsidP="11DE0FB2">
      <w:pPr>
        <w:pStyle w:val="NormalWeb"/>
        <w:spacing w:before="0" w:beforeAutospacing="0" w:after="12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Art. 157.-</w:t>
      </w:r>
      <w:r w:rsidRPr="11DE0FB2">
        <w:rPr>
          <w:rFonts w:ascii="Bahnschrift Light" w:eastAsiaTheme="minorEastAsia" w:hAnsi="Bahnschrift Light" w:cstheme="majorBidi"/>
          <w:kern w:val="2"/>
          <w:sz w:val="22"/>
          <w:szCs w:val="22"/>
          <w:lang w:eastAsia="en-US"/>
          <w14:ligatures w14:val="standardContextual"/>
        </w:rPr>
        <w:t xml:space="preserve"> Facilidades para perfeccionamiento de los profesores o profesoras e investigadores o investigadoras.</w:t>
      </w:r>
    </w:p>
    <w:p w14:paraId="35F96E44"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b/>
          <w:bCs/>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 xml:space="preserve">Reglamento de Carrera y Escalafón del Personal Académico del Sistema de Educación Superior. Última Reforma: Segundo Suplemento del Registro Oficial 564, 23-V-2024 </w:t>
      </w:r>
    </w:p>
    <w:p w14:paraId="3D07F3E1" w14:textId="3459823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b/>
          <w:bCs/>
          <w:sz w:val="22"/>
          <w:szCs w:val="22"/>
          <w:lang w:eastAsia="en-US"/>
        </w:rPr>
      </w:pPr>
      <w:r w:rsidRPr="11DE0FB2">
        <w:rPr>
          <w:rFonts w:ascii="Bahnschrift Light" w:eastAsiaTheme="minorEastAsia" w:hAnsi="Bahnschrift Light" w:cstheme="majorBidi"/>
          <w:b/>
          <w:bCs/>
          <w:kern w:val="2"/>
          <w:sz w:val="22"/>
          <w:szCs w:val="22"/>
          <w:lang w:eastAsia="en-US"/>
          <w14:ligatures w14:val="standardContextual"/>
        </w:rPr>
        <w:t>Sección VII</w:t>
      </w:r>
      <w:r w:rsidR="554669C6" w:rsidRPr="11DE0FB2">
        <w:rPr>
          <w:rFonts w:ascii="Bahnschrift Light" w:eastAsiaTheme="minorEastAsia" w:hAnsi="Bahnschrift Light" w:cstheme="majorBidi"/>
          <w:b/>
          <w:bCs/>
          <w:sz w:val="22"/>
          <w:szCs w:val="22"/>
          <w:lang w:eastAsia="en-US"/>
        </w:rPr>
        <w:t xml:space="preserve">. </w:t>
      </w:r>
      <w:r w:rsidRPr="11DE0FB2">
        <w:rPr>
          <w:rFonts w:ascii="Bahnschrift Light" w:eastAsiaTheme="minorEastAsia" w:hAnsi="Bahnschrift Light" w:cstheme="majorBidi"/>
          <w:b/>
          <w:bCs/>
          <w:sz w:val="22"/>
          <w:szCs w:val="22"/>
          <w:lang w:eastAsia="en-US"/>
        </w:rPr>
        <w:t>P</w:t>
      </w:r>
      <w:r w:rsidR="3D8A147A" w:rsidRPr="11DE0FB2">
        <w:rPr>
          <w:rFonts w:ascii="Bahnschrift Light" w:eastAsiaTheme="minorEastAsia" w:hAnsi="Bahnschrift Light" w:cstheme="majorBidi"/>
          <w:b/>
          <w:bCs/>
          <w:sz w:val="22"/>
          <w:szCs w:val="22"/>
          <w:lang w:eastAsia="en-US"/>
        </w:rPr>
        <w:t>erfeccionamiento</w:t>
      </w:r>
      <w:r w:rsidRPr="11DE0FB2">
        <w:rPr>
          <w:rFonts w:ascii="Bahnschrift Light" w:eastAsiaTheme="minorEastAsia" w:hAnsi="Bahnschrift Light" w:cstheme="majorBidi"/>
          <w:b/>
          <w:bCs/>
          <w:sz w:val="22"/>
          <w:szCs w:val="22"/>
          <w:lang w:eastAsia="en-US"/>
        </w:rPr>
        <w:t xml:space="preserve"> </w:t>
      </w:r>
      <w:r w:rsidR="15E1BF9E" w:rsidRPr="11DE0FB2">
        <w:rPr>
          <w:rFonts w:ascii="Bahnschrift Light" w:eastAsiaTheme="minorEastAsia" w:hAnsi="Bahnschrift Light" w:cstheme="majorBidi"/>
          <w:b/>
          <w:bCs/>
          <w:sz w:val="22"/>
          <w:szCs w:val="22"/>
          <w:lang w:eastAsia="en-US"/>
        </w:rPr>
        <w:t>del personal académico</w:t>
      </w:r>
    </w:p>
    <w:p w14:paraId="2AC67FE5" w14:textId="5B61B644" w:rsidR="00872E75" w:rsidRPr="00C71171" w:rsidRDefault="7ECBBCB5" w:rsidP="11DE0FB2">
      <w:pPr>
        <w:pStyle w:val="NormalWeb"/>
        <w:spacing w:before="0" w:beforeAutospacing="0" w:after="12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Art. 100.-</w:t>
      </w:r>
      <w:r w:rsidRPr="11DE0FB2">
        <w:rPr>
          <w:rFonts w:ascii="Bahnschrift Light" w:eastAsiaTheme="minorEastAsia" w:hAnsi="Bahnschrift Light" w:cstheme="majorBidi"/>
          <w:kern w:val="2"/>
          <w:sz w:val="22"/>
          <w:szCs w:val="22"/>
          <w:lang w:eastAsia="en-US"/>
          <w14:ligatures w14:val="standardContextual"/>
        </w:rPr>
        <w:t xml:space="preserve"> Garantía del perfeccionamiento académico. </w:t>
      </w:r>
    </w:p>
    <w:p w14:paraId="1C253E5F" w14:textId="77777777" w:rsidR="00872E75" w:rsidRPr="00C71171" w:rsidRDefault="7ECBBCB5" w:rsidP="11DE0FB2">
      <w:pPr>
        <w:pStyle w:val="NormalWeb"/>
        <w:spacing w:before="0" w:beforeAutospacing="0" w:after="0" w:afterAutospacing="0"/>
        <w:ind w:left="567" w:right="567"/>
        <w:jc w:val="both"/>
        <w:textAlignment w:val="baseline"/>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kern w:val="2"/>
          <w:sz w:val="22"/>
          <w:szCs w:val="22"/>
          <w:lang w:eastAsia="en-US"/>
          <w14:ligatures w14:val="standardContextual"/>
        </w:rPr>
        <w:t>d) El periodo sabático, conforme al artículo 158 de la LOES; y,</w:t>
      </w:r>
    </w:p>
    <w:p w14:paraId="5BD6959B" w14:textId="77777777" w:rsidR="00872E75" w:rsidRPr="00C71171" w:rsidRDefault="7ECBBCB5" w:rsidP="11DE0FB2">
      <w:pPr>
        <w:pStyle w:val="NormalWeb"/>
        <w:spacing w:before="0" w:beforeAutospacing="0" w:after="0" w:afterAutospacing="0"/>
        <w:ind w:left="567" w:right="567"/>
        <w:jc w:val="both"/>
        <w:textAlignment w:val="baseline"/>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kern w:val="2"/>
          <w:sz w:val="22"/>
          <w:szCs w:val="22"/>
          <w:lang w:eastAsia="en-US"/>
          <w14:ligatures w14:val="standardContextual"/>
        </w:rPr>
        <w:t>e) Los programas de formación posdoctorales.</w:t>
      </w:r>
    </w:p>
    <w:p w14:paraId="52364601" w14:textId="77777777" w:rsidR="00872E75" w:rsidRPr="00C71171" w:rsidRDefault="00872E75" w:rsidP="11DE0FB2">
      <w:pPr>
        <w:pStyle w:val="NormalWeb"/>
        <w:spacing w:before="0" w:beforeAutospacing="0" w:after="0" w:afterAutospacing="0"/>
        <w:ind w:left="567" w:right="567"/>
        <w:jc w:val="both"/>
        <w:textAlignment w:val="baseline"/>
        <w:rPr>
          <w:rFonts w:ascii="Bahnschrift Light" w:hAnsi="Bahnschrift Light" w:cstheme="majorBidi"/>
          <w:color w:val="000000"/>
          <w:sz w:val="22"/>
          <w:szCs w:val="22"/>
        </w:rPr>
      </w:pPr>
    </w:p>
    <w:p w14:paraId="291546BF"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b/>
          <w:bCs/>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Modelo genérico para la evaluación del entorno de aprendizaje de carreras de grado. Resolución No. 057-SO-11-CACES-2024.</w:t>
      </w:r>
    </w:p>
    <w:p w14:paraId="71F9454D" w14:textId="3C500B8A" w:rsidR="008E52D6"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Indicador 7.</w:t>
      </w:r>
      <w:r w:rsidRPr="11DE0FB2">
        <w:rPr>
          <w:rFonts w:ascii="Bahnschrift Light" w:eastAsiaTheme="minorEastAsia" w:hAnsi="Bahnschrift Light" w:cstheme="majorBidi"/>
          <w:kern w:val="2"/>
          <w:sz w:val="22"/>
          <w:szCs w:val="22"/>
          <w:lang w:eastAsia="en-US"/>
          <w14:ligatures w14:val="standardContextual"/>
        </w:rPr>
        <w:t xml:space="preserve"> Tecnologías para el Aprendizaje y Conocimiento (TAC). </w:t>
      </w:r>
    </w:p>
    <w:p w14:paraId="74903F38" w14:textId="7E8C933B"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Modelo de Evaluación Externa con fines de Acreditación para el Aseguramiento de la Calidad de las Universidades y Escuelas Politécnicas. Septiembre 2023.</w:t>
      </w:r>
    </w:p>
    <w:p w14:paraId="5F7DF77E" w14:textId="77777777" w:rsidR="008E52D6"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Indicador 15:</w:t>
      </w:r>
      <w:r w:rsidRPr="11DE0FB2">
        <w:rPr>
          <w:rFonts w:ascii="Bahnschrift Light" w:eastAsiaTheme="minorEastAsia" w:hAnsi="Bahnschrift Light" w:cstheme="majorBidi"/>
          <w:kern w:val="2"/>
          <w:sz w:val="22"/>
          <w:szCs w:val="22"/>
          <w:lang w:eastAsia="en-US"/>
          <w14:ligatures w14:val="standardContextual"/>
        </w:rPr>
        <w:t xml:space="preserve"> Perfeccionamiento Académico. </w:t>
      </w:r>
    </w:p>
    <w:p w14:paraId="360363CE" w14:textId="02E49961" w:rsidR="00872E75" w:rsidRPr="00C71171" w:rsidRDefault="7ECBBCB5" w:rsidP="11DE0FB2">
      <w:pPr>
        <w:spacing w:line="240" w:lineRule="auto"/>
        <w:ind w:left="567" w:right="567"/>
        <w:jc w:val="both"/>
        <w:rPr>
          <w:rFonts w:ascii="Bahnschrift Light" w:hAnsi="Bahnschrift Light" w:cstheme="majorBidi"/>
          <w:b/>
          <w:bCs/>
        </w:rPr>
      </w:pPr>
      <w:r w:rsidRPr="11DE0FB2">
        <w:rPr>
          <w:rFonts w:ascii="Bahnschrift Light" w:hAnsi="Bahnschrift Light" w:cstheme="majorBidi"/>
          <w:b/>
          <w:bCs/>
        </w:rPr>
        <w:t>Modelo genérico para la evaluación del entorno de aprendizaje de los Programas de Posgrado. Mayo, 2023.</w:t>
      </w:r>
    </w:p>
    <w:p w14:paraId="3B18AC3B" w14:textId="77777777" w:rsidR="00872E75" w:rsidRPr="00C71171" w:rsidRDefault="7ECBBCB5" w:rsidP="11DE0FB2">
      <w:pPr>
        <w:spacing w:line="240" w:lineRule="auto"/>
        <w:ind w:left="567" w:right="567"/>
        <w:jc w:val="both"/>
        <w:rPr>
          <w:rFonts w:ascii="Bahnschrift Light" w:hAnsi="Bahnschrift Light" w:cstheme="majorBidi"/>
        </w:rPr>
      </w:pPr>
      <w:r w:rsidRPr="11DE0FB2">
        <w:rPr>
          <w:rFonts w:ascii="Bahnschrift Light" w:hAnsi="Bahnschrift Light" w:cstheme="majorBidi"/>
          <w:b/>
          <w:bCs/>
        </w:rPr>
        <w:t>Subcriterio 2.2:</w:t>
      </w:r>
      <w:r w:rsidRPr="11DE0FB2">
        <w:rPr>
          <w:rFonts w:ascii="Bahnschrift Light" w:hAnsi="Bahnschrift Light" w:cstheme="majorBidi"/>
        </w:rPr>
        <w:t xml:space="preserve"> Gestión Académica. El subcriterio de gestión académica aborda la trayectoria académica y profesional del profesor que incluye un plan de desarrollo y capacitación a los profesores, actualización científica y procesos de movilidad.</w:t>
      </w:r>
    </w:p>
    <w:p w14:paraId="3C941778" w14:textId="77777777" w:rsidR="00872E75" w:rsidRPr="00C71171" w:rsidRDefault="7ECBBCB5" w:rsidP="11DE0FB2">
      <w:pPr>
        <w:spacing w:line="240" w:lineRule="auto"/>
        <w:ind w:left="567" w:right="567"/>
        <w:jc w:val="both"/>
        <w:rPr>
          <w:rFonts w:ascii="Bahnschrift Light" w:hAnsi="Bahnschrift Light" w:cstheme="majorBidi"/>
        </w:rPr>
      </w:pPr>
      <w:r w:rsidRPr="11DE0FB2">
        <w:rPr>
          <w:rFonts w:ascii="Bahnschrift Light" w:hAnsi="Bahnschrift Light" w:cstheme="majorBidi"/>
          <w:b/>
          <w:bCs/>
        </w:rPr>
        <w:t>2.2.1 Indicador: Desarrollo y Capacitación.</w:t>
      </w:r>
      <w:r w:rsidRPr="11DE0FB2">
        <w:rPr>
          <w:rFonts w:ascii="Bahnschrift Light" w:hAnsi="Bahnschrift Light" w:cstheme="majorBidi"/>
        </w:rPr>
        <w:t xml:space="preserve"> Este indicador evalúa si la instancia institucional correspondiente, promueve que los profesores que participan en el programa acceden a procesos de capacitación y desarrollo profesional, alineados a la normativa institucional.</w:t>
      </w:r>
    </w:p>
    <w:p w14:paraId="4E46D733" w14:textId="65D77BF5" w:rsidR="00872E75" w:rsidRPr="00C71171" w:rsidRDefault="7ECBBCB5" w:rsidP="11DE0FB2">
      <w:pPr>
        <w:pStyle w:val="NormalWeb"/>
        <w:spacing w:after="240"/>
        <w:ind w:left="567" w:right="567"/>
        <w:jc w:val="both"/>
        <w:rPr>
          <w:rFonts w:ascii="Bahnschrift Light" w:eastAsiaTheme="minorEastAsia" w:hAnsi="Bahnschrift Light" w:cstheme="majorBidi"/>
          <w:b/>
          <w:bCs/>
          <w:kern w:val="2"/>
          <w:sz w:val="22"/>
          <w:szCs w:val="22"/>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 xml:space="preserve">Universidad Laica Eloy Alfaro de Manabí. (2025). </w:t>
      </w:r>
      <w:r w:rsidRPr="11DE0FB2">
        <w:rPr>
          <w:rFonts w:ascii="Bahnschrift Light" w:eastAsiaTheme="minorEastAsia" w:hAnsi="Bahnschrift Light" w:cstheme="majorBidi"/>
          <w:b/>
          <w:bCs/>
          <w:i/>
          <w:iCs/>
          <w:kern w:val="2"/>
          <w:sz w:val="22"/>
          <w:szCs w:val="22"/>
          <w:lang w:eastAsia="en-US"/>
          <w14:ligatures w14:val="standardContextual"/>
        </w:rPr>
        <w:t>Codificación del estatuto de la Universidad Laica “Eloy Alfaro” de Manabí</w:t>
      </w:r>
      <w:r w:rsidRPr="11DE0FB2">
        <w:rPr>
          <w:rFonts w:ascii="Bahnschrift Light" w:eastAsiaTheme="minorEastAsia" w:hAnsi="Bahnschrift Light" w:cstheme="majorBidi"/>
          <w:b/>
          <w:bCs/>
          <w:kern w:val="2"/>
          <w:sz w:val="22"/>
          <w:szCs w:val="22"/>
          <w:lang w:eastAsia="en-US"/>
          <w14:ligatures w14:val="standardContextual"/>
        </w:rPr>
        <w:t xml:space="preserve"> (Estatuto codificado).</w:t>
      </w:r>
      <w:r w:rsidR="3BC9DC33" w:rsidRPr="11DE0FB2">
        <w:rPr>
          <w:rFonts w:ascii="Bahnschrift Light" w:eastAsiaTheme="minorEastAsia" w:hAnsi="Bahnschrift Light" w:cstheme="majorBidi"/>
          <w:b/>
          <w:bCs/>
          <w:kern w:val="2"/>
          <w:sz w:val="22"/>
          <w:szCs w:val="22"/>
          <w:lang w:eastAsia="en-US"/>
          <w14:ligatures w14:val="standardContextual"/>
        </w:rPr>
        <w:t xml:space="preserve"> </w:t>
      </w:r>
      <w:r w:rsidRPr="11DE0FB2">
        <w:rPr>
          <w:rFonts w:ascii="Bahnschrift Light" w:eastAsiaTheme="minorEastAsia" w:hAnsi="Bahnschrift Light" w:cstheme="majorBidi"/>
          <w:b/>
          <w:bCs/>
          <w:kern w:val="2"/>
          <w:sz w:val="22"/>
          <w:szCs w:val="22"/>
          <w:lang w:eastAsia="en-US"/>
          <w14:ligatures w14:val="standardContextual"/>
        </w:rPr>
        <w:t xml:space="preserve">Resolución </w:t>
      </w:r>
      <w:r w:rsidRPr="11DE0FB2">
        <w:rPr>
          <w:rFonts w:ascii="Bahnschrift Light" w:eastAsiaTheme="minorEastAsia" w:hAnsi="Bahnschrift Light" w:cstheme="majorBidi"/>
          <w:b/>
          <w:bCs/>
          <w:kern w:val="2"/>
          <w:sz w:val="22"/>
          <w:szCs w:val="22"/>
          <w14:ligatures w14:val="standardContextual"/>
        </w:rPr>
        <w:t>OCS-SE-019-No.099-2025 de</w:t>
      </w:r>
      <w:r w:rsidRPr="11DE0FB2">
        <w:rPr>
          <w:rFonts w:ascii="Bahnschrift Light" w:eastAsiaTheme="minorEastAsia" w:hAnsi="Bahnschrift Light" w:cstheme="majorBidi"/>
          <w:b/>
          <w:bCs/>
          <w:kern w:val="2"/>
          <w:sz w:val="22"/>
          <w:szCs w:val="22"/>
          <w:lang w:eastAsia="en-US"/>
          <w14:ligatures w14:val="standardContextual"/>
        </w:rPr>
        <w:t>18 de noviembre de 2025</w:t>
      </w:r>
    </w:p>
    <w:p w14:paraId="0EBA99BF" w14:textId="025D55C1" w:rsidR="00872E75" w:rsidRPr="00C71171" w:rsidRDefault="7ECBBCB5" w:rsidP="11DE0FB2">
      <w:pPr>
        <w:spacing w:line="240" w:lineRule="auto"/>
        <w:ind w:left="567" w:right="567"/>
        <w:jc w:val="both"/>
        <w:rPr>
          <w:rFonts w:ascii="Bahnschrift Light" w:hAnsi="Bahnschrift Light" w:cstheme="majorBidi"/>
        </w:rPr>
      </w:pPr>
      <w:r w:rsidRPr="11DE0FB2">
        <w:rPr>
          <w:rFonts w:ascii="Bahnschrift Light" w:hAnsi="Bahnschrift Light" w:cstheme="majorBidi"/>
          <w:b/>
          <w:bCs/>
        </w:rPr>
        <w:t xml:space="preserve">Art. 45.- </w:t>
      </w:r>
      <w:r w:rsidRPr="11DE0FB2">
        <w:rPr>
          <w:rFonts w:ascii="Bahnschrift Light" w:hAnsi="Bahnschrift Light" w:cstheme="majorBidi"/>
        </w:rPr>
        <w:t>Funciones y atribuciones de el/la Vicerrector/a Académico/</w:t>
      </w:r>
      <w:r w:rsidR="772143C2" w:rsidRPr="11DE0FB2">
        <w:rPr>
          <w:rFonts w:ascii="Bahnschrift Light" w:hAnsi="Bahnschrift Light" w:cstheme="majorBidi"/>
        </w:rPr>
        <w:t>.</w:t>
      </w:r>
    </w:p>
    <w:p w14:paraId="27A8DC2D" w14:textId="77777777" w:rsidR="00872E75" w:rsidRPr="00C71171" w:rsidRDefault="7ECBBCB5" w:rsidP="11DE0FB2">
      <w:pPr>
        <w:spacing w:line="240" w:lineRule="auto"/>
        <w:ind w:left="567" w:right="567"/>
        <w:jc w:val="both"/>
        <w:rPr>
          <w:rFonts w:ascii="Bahnschrift Light" w:hAnsi="Bahnschrift Light" w:cstheme="majorBidi"/>
        </w:rPr>
      </w:pPr>
      <w:r w:rsidRPr="11DE0FB2">
        <w:rPr>
          <w:rFonts w:ascii="Bahnschrift Light" w:hAnsi="Bahnschrift Light" w:cstheme="majorBidi"/>
        </w:rPr>
        <w:t xml:space="preserve">Las atribuciones del/la Vicerrector/a Académico/a, son las siguientes: </w:t>
      </w:r>
      <w:r w:rsidRPr="11DE0FB2">
        <w:rPr>
          <w:rFonts w:ascii="Bahnschrift Light" w:hAnsi="Bahnschrift Light" w:cstheme="majorBidi"/>
          <w:b/>
          <w:bCs/>
        </w:rPr>
        <w:t>numeral 10</w:t>
      </w:r>
      <w:r w:rsidRPr="11DE0FB2">
        <w:rPr>
          <w:rFonts w:ascii="Bahnschrift Light" w:hAnsi="Bahnschrift Light" w:cstheme="majorBidi"/>
        </w:rPr>
        <w:t>.</w:t>
      </w:r>
      <w:r w:rsidRPr="11DE0FB2">
        <w:rPr>
          <w:rFonts w:ascii="Bahnschrift Light" w:hAnsi="Bahnschrift Light" w:cstheme="majorBidi"/>
          <w:b/>
          <w:bCs/>
        </w:rPr>
        <w:t xml:space="preserve"> </w:t>
      </w:r>
      <w:r w:rsidRPr="11DE0FB2">
        <w:rPr>
          <w:rFonts w:ascii="Bahnschrift Light" w:hAnsi="Bahnschrift Light" w:cstheme="majorBidi"/>
        </w:rPr>
        <w:t>Elaborar y ejecutar el plan de perfeccionamiento docente institucional, tomando como base los requerimientos de las unidades académicas, para revisión del Consejo Académico y posterior análisis y aprobación del Órgano Colegiado Superior;</w:t>
      </w:r>
    </w:p>
    <w:p w14:paraId="14136F23" w14:textId="77777777" w:rsidR="00872E75" w:rsidRPr="00C71171" w:rsidRDefault="7ECBBCB5" w:rsidP="11DE0FB2">
      <w:pPr>
        <w:spacing w:line="240" w:lineRule="auto"/>
        <w:ind w:left="567" w:right="567"/>
        <w:jc w:val="both"/>
        <w:rPr>
          <w:rFonts w:ascii="Bahnschrift Light" w:hAnsi="Bahnschrift Light" w:cstheme="majorBidi"/>
          <w:color w:val="1B1C1D"/>
        </w:rPr>
      </w:pPr>
      <w:r w:rsidRPr="11DE0FB2">
        <w:rPr>
          <w:rFonts w:ascii="Bahnschrift Light" w:hAnsi="Bahnschrift Light" w:cstheme="majorBidi"/>
          <w:b/>
          <w:bCs/>
        </w:rPr>
        <w:t xml:space="preserve">Art. 207.- </w:t>
      </w:r>
      <w:r w:rsidRPr="11DE0FB2">
        <w:rPr>
          <w:rFonts w:ascii="Bahnschrift Light" w:hAnsi="Bahnschrift Light" w:cstheme="majorBidi"/>
        </w:rPr>
        <w:t xml:space="preserve">El Consejo Académico es una unidad de apoyo y asesoría, sus conclusiones no son vinculantes, debiendo ser presentadas por el/la </w:t>
      </w:r>
      <w:r w:rsidRPr="11DE0FB2">
        <w:rPr>
          <w:rFonts w:ascii="Bahnschrift Light" w:hAnsi="Bahnschrift Light" w:cstheme="majorBidi"/>
          <w:b/>
          <w:bCs/>
        </w:rPr>
        <w:t>Vicerrector/a por medio del/la Rector/a al Órgano Colegiado Superior para su revisión y aprobación.</w:t>
      </w:r>
      <w:r w:rsidRPr="11DE0FB2">
        <w:rPr>
          <w:rFonts w:ascii="Bahnschrift Light" w:hAnsi="Bahnschrift Light" w:cstheme="majorBidi"/>
        </w:rPr>
        <w:t xml:space="preserve"> Sus funciones son las siguientes</w:t>
      </w:r>
      <w:r w:rsidRPr="11DE0FB2">
        <w:rPr>
          <w:rFonts w:ascii="Bahnschrift Light" w:hAnsi="Bahnschrift Light" w:cstheme="majorBidi"/>
          <w:color w:val="1B1C1D"/>
        </w:rPr>
        <w:t>:</w:t>
      </w:r>
    </w:p>
    <w:p w14:paraId="489B3B73"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kern w:val="2"/>
          <w:sz w:val="22"/>
          <w:szCs w:val="22"/>
          <w:lang w:eastAsia="en-US"/>
          <w14:ligatures w14:val="standardContextual"/>
        </w:rPr>
        <w:t>10. Analizar el Plan Institucional de Perfeccionamiento Académico y presentarlo al Órgano Colegiado Superior para su aprobación;</w:t>
      </w:r>
    </w:p>
    <w:p w14:paraId="06448B4A" w14:textId="77777777" w:rsidR="00872E75" w:rsidRPr="00C71171" w:rsidRDefault="7ECBBCB5" w:rsidP="11DE0FB2">
      <w:pPr>
        <w:pStyle w:val="NormalWeb"/>
        <w:spacing w:before="0" w:beforeAutospacing="0" w:after="240" w:afterAutospacing="0"/>
        <w:ind w:left="567" w:right="567"/>
        <w:jc w:val="both"/>
        <w:rPr>
          <w:rFonts w:ascii="Bahnschrift Light" w:hAnsi="Bahnschrift Light" w:cstheme="majorBidi"/>
          <w:b/>
          <w:bCs/>
          <w:sz w:val="22"/>
          <w:szCs w:val="22"/>
        </w:rPr>
      </w:pPr>
      <w:r w:rsidRPr="11DE0FB2">
        <w:rPr>
          <w:rFonts w:ascii="Bahnschrift Light" w:eastAsiaTheme="minorEastAsia" w:hAnsi="Bahnschrift Light" w:cstheme="majorBidi"/>
          <w:b/>
          <w:bCs/>
          <w:kern w:val="2"/>
          <w:sz w:val="22"/>
          <w:szCs w:val="22"/>
          <w:lang w:eastAsia="en-US"/>
          <w14:ligatures w14:val="standardContextual"/>
        </w:rPr>
        <w:t>Reglamento Interno de Carrera y Escalafón del Personal Académico de la Universidad Laica “Eloy Alfaro” de Manabí. Resolución OCS-SO-007-No.100-2022</w:t>
      </w:r>
      <w:r w:rsidRPr="11DE0FB2">
        <w:rPr>
          <w:rFonts w:ascii="Bahnschrift Light" w:hAnsi="Bahnschrift Light" w:cstheme="majorBidi"/>
          <w:b/>
          <w:bCs/>
          <w:color w:val="1B1C1D"/>
          <w:sz w:val="22"/>
          <w:szCs w:val="22"/>
        </w:rPr>
        <w:t>.</w:t>
      </w:r>
    </w:p>
    <w:p w14:paraId="0EA04790"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kern w:val="2"/>
          <w:sz w:val="22"/>
          <w:szCs w:val="22"/>
          <w:lang w:eastAsia="en-US"/>
          <w14:ligatures w14:val="standardContextual"/>
        </w:rPr>
      </w:pPr>
      <w:r w:rsidRPr="11DE0FB2">
        <w:rPr>
          <w:rFonts w:ascii="Bahnschrift Light" w:eastAsiaTheme="minorEastAsia" w:hAnsi="Bahnschrift Light" w:cstheme="majorBidi"/>
          <w:kern w:val="2"/>
          <w:sz w:val="22"/>
          <w:szCs w:val="22"/>
          <w:lang w:eastAsia="en-US"/>
          <w14:ligatures w14:val="standardContextual"/>
        </w:rPr>
        <w:t>Todo lo referente al perfeccionamiento Académico.</w:t>
      </w:r>
    </w:p>
    <w:p w14:paraId="35E62333" w14:textId="77777777" w:rsidR="00872E75" w:rsidRPr="00C71171" w:rsidRDefault="7ECBBCB5" w:rsidP="11DE0FB2">
      <w:pPr>
        <w:pStyle w:val="NormalWeb"/>
        <w:spacing w:before="0" w:beforeAutospacing="0" w:after="240" w:afterAutospacing="0"/>
        <w:ind w:left="567" w:right="567"/>
        <w:jc w:val="both"/>
        <w:rPr>
          <w:rFonts w:ascii="Bahnschrift Light" w:eastAsiaTheme="minorEastAsia" w:hAnsi="Bahnschrift Light" w:cstheme="majorBidi"/>
          <w:b/>
          <w:bCs/>
          <w:kern w:val="2"/>
          <w:sz w:val="22"/>
          <w:szCs w:val="22"/>
          <w:lang w:eastAsia="en-US"/>
          <w14:ligatures w14:val="standardContextual"/>
        </w:rPr>
      </w:pPr>
      <w:r w:rsidRPr="11DE0FB2">
        <w:rPr>
          <w:rFonts w:ascii="Bahnschrift Light" w:eastAsiaTheme="minorEastAsia" w:hAnsi="Bahnschrift Light" w:cstheme="majorBidi"/>
          <w:b/>
          <w:bCs/>
          <w:kern w:val="2"/>
          <w:sz w:val="22"/>
          <w:szCs w:val="22"/>
          <w:lang w:eastAsia="en-US"/>
          <w14:ligatures w14:val="standardContextual"/>
        </w:rPr>
        <w:t>Reglamento de Becas y Ayudas Económicas para Formación y Perfeccionamiento del Personal Docente titular de la Universidad Laica “Eloy Alfaro” de Manabí. Resolución OCS-SE-001-No.004-2017.</w:t>
      </w:r>
    </w:p>
    <w:p w14:paraId="5B45E4DD" w14:textId="77777777" w:rsidR="00872E75" w:rsidRPr="00C71171" w:rsidRDefault="7ECBBCB5" w:rsidP="11DE0FB2">
      <w:pPr>
        <w:pStyle w:val="NormalWeb"/>
        <w:spacing w:before="0" w:beforeAutospacing="0" w:after="240" w:afterAutospacing="0"/>
        <w:jc w:val="both"/>
      </w:pPr>
      <w:r w:rsidRPr="11DE0FB2">
        <w:rPr>
          <w:rFonts w:ascii="Bahnschrift Light" w:eastAsiaTheme="minorEastAsia" w:hAnsi="Bahnschrift Light" w:cstheme="majorBidi"/>
          <w:i/>
          <w:iCs/>
          <w:kern w:val="2"/>
          <w:sz w:val="22"/>
          <w:szCs w:val="22"/>
          <w:lang w:eastAsia="en-US"/>
          <w14:ligatures w14:val="standardContextual"/>
        </w:rPr>
        <w:t>Todo lo que no se oponga a la normativa superior, el estatuto universitario, y demás reglamentación interna.</w:t>
      </w:r>
    </w:p>
    <w:p w14:paraId="43C341DF" w14:textId="6C749B13" w:rsidR="00872E75" w:rsidRPr="00C71171" w:rsidRDefault="7DD42A4B" w:rsidP="11DE0FB2">
      <w:pPr>
        <w:pStyle w:val="NormalWeb"/>
        <w:shd w:val="clear" w:color="auto" w:fill="D9E2F3" w:themeFill="accent1" w:themeFillTint="33"/>
        <w:spacing w:before="0" w:beforeAutospacing="0" w:after="240" w:afterAutospacing="0"/>
        <w:jc w:val="both"/>
      </w:pPr>
      <w:r w:rsidRPr="11DE0FB2">
        <w:rPr>
          <w:rFonts w:ascii="Bahnschrift Light" w:eastAsiaTheme="minorEastAsia" w:hAnsi="Bahnschrift Light" w:cstheme="majorBidi"/>
          <w:i/>
          <w:iCs/>
          <w:sz w:val="22"/>
          <w:szCs w:val="22"/>
          <w:lang w:eastAsia="en-US"/>
        </w:rPr>
        <w:t xml:space="preserve">Nota: El punto 1 y 2 no se modifica ya que corresponde a las bases del Plan Institucional PIPA 2026 aprobado. </w:t>
      </w:r>
    </w:p>
    <w:p w14:paraId="00088AB8" w14:textId="62BE7774" w:rsidR="00E5385B" w:rsidRPr="00C71171" w:rsidRDefault="00E5385B" w:rsidP="007B70DA">
      <w:pPr>
        <w:spacing w:after="0"/>
        <w:rPr>
          <w:rFonts w:ascii="Bahnschrift Light" w:hAnsi="Bahnschrift Light" w:cstheme="majorHAnsi"/>
          <w:b/>
          <w:bCs/>
        </w:rPr>
      </w:pPr>
    </w:p>
    <w:p w14:paraId="1D34DDE3" w14:textId="232CA999" w:rsidR="001B2394" w:rsidRPr="00C71171" w:rsidRDefault="001B2394">
      <w:pPr>
        <w:rPr>
          <w:rFonts w:ascii="Bahnschrift Light" w:hAnsi="Bahnschrift Light" w:cstheme="majorHAnsi"/>
        </w:rPr>
      </w:pPr>
    </w:p>
    <w:p w14:paraId="6E0C0A94" w14:textId="4DC95F0B" w:rsidR="00CD53DE" w:rsidRPr="00C71171" w:rsidRDefault="3B049B99"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Datos generales de la unidad académica</w:t>
      </w:r>
    </w:p>
    <w:p w14:paraId="5C3337B3" w14:textId="0C557EE1" w:rsidR="001B2394" w:rsidRPr="00C71171" w:rsidRDefault="25732271" w:rsidP="11DE0FB2">
      <w:pPr>
        <w:shd w:val="clear" w:color="auto" w:fill="D9E2F3" w:themeFill="accent1" w:themeFillTint="33"/>
        <w:spacing w:after="0"/>
        <w:jc w:val="center"/>
        <w:rPr>
          <w:rFonts w:ascii="Bahnschrift Light" w:hAnsi="Bahnschrift Light" w:cstheme="majorBidi"/>
        </w:rPr>
      </w:pPr>
      <w:r w:rsidRPr="11DE0FB2">
        <w:rPr>
          <w:rFonts w:ascii="Bahnschrift Light" w:hAnsi="Bahnschrift Light" w:cstheme="majorBidi"/>
        </w:rPr>
        <w:t xml:space="preserve">[nombre de la </w:t>
      </w:r>
      <w:r w:rsidR="3C3E0113" w:rsidRPr="11DE0FB2">
        <w:rPr>
          <w:rFonts w:ascii="Bahnschrift Light" w:hAnsi="Bahnschrift Light" w:cstheme="majorBidi"/>
        </w:rPr>
        <w:t xml:space="preserve">carrera </w:t>
      </w:r>
      <w:proofErr w:type="spellStart"/>
      <w:r w:rsidR="3C3E0113" w:rsidRPr="11DE0FB2">
        <w:rPr>
          <w:rFonts w:ascii="Bahnschrift Light" w:hAnsi="Bahnschrift Light" w:cstheme="majorBidi"/>
        </w:rPr>
        <w:t>xx</w:t>
      </w:r>
      <w:proofErr w:type="spellEnd"/>
      <w:r w:rsidR="3C3E0113" w:rsidRPr="11DE0FB2">
        <w:rPr>
          <w:rFonts w:ascii="Bahnschrift Light" w:hAnsi="Bahnschrift Light" w:cstheme="majorBidi"/>
        </w:rPr>
        <w:t xml:space="preserve"> de la </w:t>
      </w:r>
      <w:r w:rsidRPr="11DE0FB2">
        <w:rPr>
          <w:rFonts w:ascii="Bahnschrift Light" w:hAnsi="Bahnschrift Light" w:cstheme="majorBidi"/>
        </w:rPr>
        <w:t>facultad, sede o extensión</w:t>
      </w:r>
      <w:r w:rsidR="770B3154" w:rsidRPr="11DE0FB2">
        <w:rPr>
          <w:rFonts w:ascii="Bahnschrift Light" w:hAnsi="Bahnschrift Light" w:cstheme="majorBidi"/>
        </w:rPr>
        <w:t>, instituto</w:t>
      </w:r>
      <w:r w:rsidRPr="11DE0FB2">
        <w:rPr>
          <w:rFonts w:ascii="Bahnschrift Light" w:hAnsi="Bahnschrift Light" w:cstheme="majorBidi"/>
        </w:rPr>
        <w:t>]</w:t>
      </w:r>
    </w:p>
    <w:p w14:paraId="30F9830C" w14:textId="77777777" w:rsidR="000E3F2D" w:rsidRPr="00C71171" w:rsidRDefault="000E3F2D" w:rsidP="000E3F2D">
      <w:pPr>
        <w:spacing w:after="0"/>
        <w:jc w:val="center"/>
        <w:rPr>
          <w:rFonts w:ascii="Bahnschrift Light" w:hAnsi="Bahnschrift Light" w:cstheme="majorHAnsi"/>
        </w:rPr>
      </w:pPr>
    </w:p>
    <w:tbl>
      <w:tblPr>
        <w:tblStyle w:val="Tablaconcuadrcula"/>
        <w:tblW w:w="8938" w:type="dxa"/>
        <w:tblLook w:val="04A0" w:firstRow="1" w:lastRow="0" w:firstColumn="1" w:lastColumn="0" w:noHBand="0" w:noVBand="1"/>
      </w:tblPr>
      <w:tblGrid>
        <w:gridCol w:w="3808"/>
        <w:gridCol w:w="937"/>
        <w:gridCol w:w="1096"/>
        <w:gridCol w:w="937"/>
        <w:gridCol w:w="1223"/>
        <w:gridCol w:w="937"/>
      </w:tblGrid>
      <w:tr w:rsidR="00044906" w:rsidRPr="00C71171" w14:paraId="288B69DC" w14:textId="39AD1D1F" w:rsidTr="11DE0FB2">
        <w:tc>
          <w:tcPr>
            <w:tcW w:w="3808" w:type="dxa"/>
          </w:tcPr>
          <w:p w14:paraId="23BFB978" w14:textId="0F5E2B83" w:rsidR="00044906" w:rsidRPr="00C71171" w:rsidRDefault="00044906" w:rsidP="000E3F2D">
            <w:pPr>
              <w:rPr>
                <w:rFonts w:ascii="Bahnschrift Light" w:hAnsi="Bahnschrift Light" w:cstheme="majorHAnsi"/>
                <w:b/>
                <w:bCs/>
              </w:rPr>
            </w:pPr>
            <w:r w:rsidRPr="00C71171">
              <w:rPr>
                <w:rFonts w:ascii="Bahnschrift Light" w:hAnsi="Bahnschrift Light" w:cstheme="majorHAnsi"/>
                <w:b/>
                <w:bCs/>
              </w:rPr>
              <w:t>Carrera:</w:t>
            </w:r>
          </w:p>
        </w:tc>
        <w:tc>
          <w:tcPr>
            <w:tcW w:w="5130" w:type="dxa"/>
            <w:gridSpan w:val="5"/>
            <w:shd w:val="clear" w:color="auto" w:fill="D9E2F3" w:themeFill="accent1" w:themeFillTint="33"/>
          </w:tcPr>
          <w:p w14:paraId="41430D1F" w14:textId="5D62AFA1" w:rsidR="00044906" w:rsidRPr="00C71171" w:rsidRDefault="56377A57" w:rsidP="11DE0FB2">
            <w:pPr>
              <w:rPr>
                <w:rFonts w:ascii="Bahnschrift Light" w:hAnsi="Bahnschrift Light" w:cstheme="majorBidi"/>
                <w:b/>
                <w:bCs/>
              </w:rPr>
            </w:pPr>
            <w:r w:rsidRPr="11DE0FB2">
              <w:rPr>
                <w:rFonts w:ascii="Bahnschrift Light" w:hAnsi="Bahnschrift Light" w:cstheme="majorBidi"/>
              </w:rPr>
              <w:t>[nombre de la carrera</w:t>
            </w:r>
            <w:r w:rsidR="6BA96CF4" w:rsidRPr="11DE0FB2">
              <w:rPr>
                <w:rFonts w:ascii="Bahnschrift Light" w:hAnsi="Bahnschrift Light" w:cstheme="majorBidi"/>
              </w:rPr>
              <w:t>, instituto</w:t>
            </w:r>
            <w:r w:rsidRPr="11DE0FB2">
              <w:rPr>
                <w:rFonts w:ascii="Bahnschrift Light" w:hAnsi="Bahnschrift Light" w:cstheme="majorBidi"/>
              </w:rPr>
              <w:t>]</w:t>
            </w:r>
          </w:p>
        </w:tc>
      </w:tr>
      <w:tr w:rsidR="00044906" w:rsidRPr="00C71171" w14:paraId="3A29215A" w14:textId="445B3674" w:rsidTr="11DE0FB2">
        <w:tc>
          <w:tcPr>
            <w:tcW w:w="3808" w:type="dxa"/>
          </w:tcPr>
          <w:p w14:paraId="0768D2E0" w14:textId="05177FAC" w:rsidR="00044906" w:rsidRPr="00C71171" w:rsidRDefault="49E18382" w:rsidP="11DE0FB2">
            <w:pPr>
              <w:rPr>
                <w:rFonts w:ascii="Bahnschrift Light" w:hAnsi="Bahnschrift Light" w:cstheme="majorBidi"/>
              </w:rPr>
            </w:pPr>
            <w:r w:rsidRPr="11DE0FB2">
              <w:rPr>
                <w:rFonts w:ascii="Bahnschrift Light" w:hAnsi="Bahnschrift Light" w:cstheme="majorBidi"/>
              </w:rPr>
              <w:t>Nro. de profesores titulares</w:t>
            </w:r>
          </w:p>
        </w:tc>
        <w:tc>
          <w:tcPr>
            <w:tcW w:w="937" w:type="dxa"/>
          </w:tcPr>
          <w:p w14:paraId="5B6E8675" w14:textId="77777777" w:rsidR="00044906" w:rsidRPr="00C71171" w:rsidRDefault="00044906" w:rsidP="000B567B">
            <w:pPr>
              <w:rPr>
                <w:rFonts w:ascii="Bahnschrift Light" w:hAnsi="Bahnschrift Light" w:cstheme="majorHAnsi"/>
              </w:rPr>
            </w:pPr>
          </w:p>
        </w:tc>
        <w:tc>
          <w:tcPr>
            <w:tcW w:w="1096" w:type="dxa"/>
          </w:tcPr>
          <w:p w14:paraId="7B04685F" w14:textId="06C1C71C" w:rsidR="00044906" w:rsidRPr="00C71171" w:rsidRDefault="00044906" w:rsidP="000B567B">
            <w:pPr>
              <w:rPr>
                <w:rFonts w:ascii="Bahnschrift Light" w:hAnsi="Bahnschrift Light" w:cstheme="majorHAnsi"/>
              </w:rPr>
            </w:pPr>
            <w:r w:rsidRPr="00C71171">
              <w:rPr>
                <w:rFonts w:ascii="Bahnschrift Light" w:hAnsi="Bahnschrift Light" w:cstheme="majorHAnsi"/>
              </w:rPr>
              <w:t>Mujeres:</w:t>
            </w:r>
          </w:p>
        </w:tc>
        <w:tc>
          <w:tcPr>
            <w:tcW w:w="937" w:type="dxa"/>
          </w:tcPr>
          <w:p w14:paraId="70F23ABC" w14:textId="77777777" w:rsidR="00044906" w:rsidRPr="00C71171" w:rsidRDefault="00044906" w:rsidP="000B567B">
            <w:pPr>
              <w:rPr>
                <w:rFonts w:ascii="Bahnschrift Light" w:hAnsi="Bahnschrift Light" w:cstheme="majorHAnsi"/>
              </w:rPr>
            </w:pPr>
          </w:p>
        </w:tc>
        <w:tc>
          <w:tcPr>
            <w:tcW w:w="1223" w:type="dxa"/>
          </w:tcPr>
          <w:p w14:paraId="0F13F243" w14:textId="4AF6E6DD" w:rsidR="00044906" w:rsidRPr="00C71171" w:rsidRDefault="00044906" w:rsidP="000B567B">
            <w:pPr>
              <w:rPr>
                <w:rFonts w:ascii="Bahnschrift Light" w:hAnsi="Bahnschrift Light" w:cstheme="majorHAnsi"/>
              </w:rPr>
            </w:pPr>
            <w:r w:rsidRPr="00C71171">
              <w:rPr>
                <w:rFonts w:ascii="Bahnschrift Light" w:hAnsi="Bahnschrift Light" w:cstheme="majorHAnsi"/>
              </w:rPr>
              <w:t>Hombres:</w:t>
            </w:r>
          </w:p>
        </w:tc>
        <w:tc>
          <w:tcPr>
            <w:tcW w:w="937" w:type="dxa"/>
          </w:tcPr>
          <w:p w14:paraId="7A44D1F6" w14:textId="77777777" w:rsidR="00044906" w:rsidRPr="00C71171" w:rsidRDefault="00044906" w:rsidP="000B567B">
            <w:pPr>
              <w:rPr>
                <w:rFonts w:ascii="Bahnschrift Light" w:hAnsi="Bahnschrift Light" w:cstheme="majorHAnsi"/>
              </w:rPr>
            </w:pPr>
          </w:p>
        </w:tc>
      </w:tr>
      <w:tr w:rsidR="00044906" w:rsidRPr="00C71171" w14:paraId="12F26B5A" w14:textId="3D37B1B2" w:rsidTr="11DE0FB2">
        <w:tc>
          <w:tcPr>
            <w:tcW w:w="3808" w:type="dxa"/>
          </w:tcPr>
          <w:p w14:paraId="56F15448" w14:textId="10111D80" w:rsidR="00044906" w:rsidRPr="00C71171" w:rsidRDefault="49E18382" w:rsidP="11DE0FB2">
            <w:pPr>
              <w:rPr>
                <w:rFonts w:ascii="Bahnschrift Light" w:hAnsi="Bahnschrift Light" w:cstheme="majorBidi"/>
              </w:rPr>
            </w:pPr>
            <w:r w:rsidRPr="11DE0FB2">
              <w:rPr>
                <w:rFonts w:ascii="Bahnschrift Light" w:hAnsi="Bahnschrift Light" w:cstheme="majorBidi"/>
              </w:rPr>
              <w:t>Nro. de profesores ocasionales</w:t>
            </w:r>
          </w:p>
        </w:tc>
        <w:tc>
          <w:tcPr>
            <w:tcW w:w="937" w:type="dxa"/>
          </w:tcPr>
          <w:p w14:paraId="033B3F27" w14:textId="77777777" w:rsidR="00044906" w:rsidRPr="00C71171" w:rsidRDefault="00044906" w:rsidP="00044906">
            <w:pPr>
              <w:rPr>
                <w:rFonts w:ascii="Bahnschrift Light" w:hAnsi="Bahnschrift Light" w:cstheme="majorHAnsi"/>
              </w:rPr>
            </w:pPr>
          </w:p>
        </w:tc>
        <w:tc>
          <w:tcPr>
            <w:tcW w:w="1096" w:type="dxa"/>
          </w:tcPr>
          <w:p w14:paraId="6E01D480" w14:textId="4228853D" w:rsidR="00044906" w:rsidRPr="00C71171" w:rsidRDefault="00044906" w:rsidP="00044906">
            <w:pPr>
              <w:rPr>
                <w:rFonts w:ascii="Bahnschrift Light" w:hAnsi="Bahnschrift Light" w:cstheme="majorHAnsi"/>
              </w:rPr>
            </w:pPr>
            <w:r w:rsidRPr="00C71171">
              <w:rPr>
                <w:rFonts w:ascii="Bahnschrift Light" w:hAnsi="Bahnschrift Light" w:cstheme="majorHAnsi"/>
              </w:rPr>
              <w:t>Mujeres:</w:t>
            </w:r>
          </w:p>
        </w:tc>
        <w:tc>
          <w:tcPr>
            <w:tcW w:w="937" w:type="dxa"/>
          </w:tcPr>
          <w:p w14:paraId="5BF26506" w14:textId="77777777" w:rsidR="00044906" w:rsidRPr="00C71171" w:rsidRDefault="00044906" w:rsidP="00044906">
            <w:pPr>
              <w:rPr>
                <w:rFonts w:ascii="Bahnschrift Light" w:hAnsi="Bahnschrift Light" w:cstheme="majorHAnsi"/>
              </w:rPr>
            </w:pPr>
          </w:p>
        </w:tc>
        <w:tc>
          <w:tcPr>
            <w:tcW w:w="1223" w:type="dxa"/>
          </w:tcPr>
          <w:p w14:paraId="741CE893" w14:textId="278C48A2" w:rsidR="00044906" w:rsidRPr="00C71171" w:rsidRDefault="00044906" w:rsidP="00044906">
            <w:pPr>
              <w:rPr>
                <w:rFonts w:ascii="Bahnschrift Light" w:hAnsi="Bahnschrift Light" w:cstheme="majorHAnsi"/>
              </w:rPr>
            </w:pPr>
            <w:r w:rsidRPr="00C71171">
              <w:rPr>
                <w:rFonts w:ascii="Bahnschrift Light" w:hAnsi="Bahnschrift Light" w:cstheme="majorHAnsi"/>
              </w:rPr>
              <w:t>Hombres:</w:t>
            </w:r>
          </w:p>
        </w:tc>
        <w:tc>
          <w:tcPr>
            <w:tcW w:w="937" w:type="dxa"/>
          </w:tcPr>
          <w:p w14:paraId="1CA8BFB9" w14:textId="77777777" w:rsidR="00044906" w:rsidRPr="00C71171" w:rsidRDefault="00044906" w:rsidP="00044906">
            <w:pPr>
              <w:rPr>
                <w:rFonts w:ascii="Bahnschrift Light" w:hAnsi="Bahnschrift Light" w:cstheme="majorHAnsi"/>
              </w:rPr>
            </w:pPr>
          </w:p>
        </w:tc>
      </w:tr>
      <w:tr w:rsidR="00044906" w:rsidRPr="00C71171" w14:paraId="414E3C75" w14:textId="10CFEFAE" w:rsidTr="11DE0FB2">
        <w:tc>
          <w:tcPr>
            <w:tcW w:w="3808" w:type="dxa"/>
          </w:tcPr>
          <w:p w14:paraId="3FF58362" w14:textId="78DDE3C0" w:rsidR="00044906" w:rsidRPr="00C71171" w:rsidRDefault="49E18382" w:rsidP="11DE0FB2">
            <w:pPr>
              <w:rPr>
                <w:rFonts w:ascii="Bahnschrift Light" w:hAnsi="Bahnschrift Light" w:cstheme="majorBidi"/>
              </w:rPr>
            </w:pPr>
            <w:r w:rsidRPr="11DE0FB2">
              <w:rPr>
                <w:rFonts w:ascii="Bahnschrift Light" w:hAnsi="Bahnschrift Light" w:cstheme="majorBidi"/>
              </w:rPr>
              <w:t>Nro. de profesores PhD</w:t>
            </w:r>
          </w:p>
        </w:tc>
        <w:tc>
          <w:tcPr>
            <w:tcW w:w="937" w:type="dxa"/>
          </w:tcPr>
          <w:p w14:paraId="48BE22EA" w14:textId="77777777" w:rsidR="00044906" w:rsidRPr="00C71171" w:rsidRDefault="00044906" w:rsidP="00044906">
            <w:pPr>
              <w:rPr>
                <w:rFonts w:ascii="Bahnschrift Light" w:hAnsi="Bahnschrift Light" w:cstheme="majorHAnsi"/>
              </w:rPr>
            </w:pPr>
          </w:p>
        </w:tc>
        <w:tc>
          <w:tcPr>
            <w:tcW w:w="1096" w:type="dxa"/>
          </w:tcPr>
          <w:p w14:paraId="1CE8AB75" w14:textId="4BCB2FAA" w:rsidR="00044906" w:rsidRPr="00C71171" w:rsidRDefault="00044906" w:rsidP="00044906">
            <w:pPr>
              <w:jc w:val="center"/>
              <w:rPr>
                <w:rFonts w:ascii="Bahnschrift Light" w:hAnsi="Bahnschrift Light" w:cstheme="majorHAnsi"/>
              </w:rPr>
            </w:pPr>
            <w:r w:rsidRPr="00C71171">
              <w:rPr>
                <w:rFonts w:ascii="Bahnschrift Light" w:hAnsi="Bahnschrift Light" w:cstheme="majorHAnsi"/>
              </w:rPr>
              <w:t>Mujeres:</w:t>
            </w:r>
          </w:p>
        </w:tc>
        <w:tc>
          <w:tcPr>
            <w:tcW w:w="937" w:type="dxa"/>
          </w:tcPr>
          <w:p w14:paraId="7EAA4DBB" w14:textId="77777777" w:rsidR="00044906" w:rsidRPr="00C71171" w:rsidRDefault="00044906" w:rsidP="00044906">
            <w:pPr>
              <w:rPr>
                <w:rFonts w:ascii="Bahnschrift Light" w:hAnsi="Bahnschrift Light" w:cstheme="majorHAnsi"/>
              </w:rPr>
            </w:pPr>
          </w:p>
        </w:tc>
        <w:tc>
          <w:tcPr>
            <w:tcW w:w="1223" w:type="dxa"/>
          </w:tcPr>
          <w:p w14:paraId="4077E65F" w14:textId="4CF06B2B" w:rsidR="00044906" w:rsidRPr="00C71171" w:rsidRDefault="00044906" w:rsidP="00044906">
            <w:pPr>
              <w:rPr>
                <w:rFonts w:ascii="Bahnschrift Light" w:hAnsi="Bahnschrift Light" w:cstheme="majorHAnsi"/>
              </w:rPr>
            </w:pPr>
            <w:r w:rsidRPr="00C71171">
              <w:rPr>
                <w:rFonts w:ascii="Bahnschrift Light" w:hAnsi="Bahnschrift Light" w:cstheme="majorHAnsi"/>
              </w:rPr>
              <w:t>Hombres:</w:t>
            </w:r>
          </w:p>
        </w:tc>
        <w:tc>
          <w:tcPr>
            <w:tcW w:w="937" w:type="dxa"/>
          </w:tcPr>
          <w:p w14:paraId="142AA707" w14:textId="2651A024" w:rsidR="00044906" w:rsidRPr="00C71171" w:rsidRDefault="00044906" w:rsidP="00044906">
            <w:pPr>
              <w:rPr>
                <w:rFonts w:ascii="Bahnschrift Light" w:hAnsi="Bahnschrift Light" w:cstheme="majorHAnsi"/>
              </w:rPr>
            </w:pPr>
          </w:p>
        </w:tc>
      </w:tr>
      <w:tr w:rsidR="00044906" w:rsidRPr="00C71171" w14:paraId="0B5B3A05" w14:textId="43566F97" w:rsidTr="11DE0FB2">
        <w:tc>
          <w:tcPr>
            <w:tcW w:w="3808" w:type="dxa"/>
          </w:tcPr>
          <w:p w14:paraId="5ADEF262" w14:textId="563FBA40" w:rsidR="00044906" w:rsidRPr="00C71171" w:rsidRDefault="49E18382" w:rsidP="11DE0FB2">
            <w:pPr>
              <w:rPr>
                <w:rFonts w:ascii="Bahnschrift Light" w:hAnsi="Bahnschrift Light" w:cstheme="majorBidi"/>
              </w:rPr>
            </w:pPr>
            <w:r w:rsidRPr="11DE0FB2">
              <w:rPr>
                <w:rFonts w:ascii="Bahnschrift Light" w:hAnsi="Bahnschrift Light" w:cstheme="majorBidi"/>
              </w:rPr>
              <w:t>Nro. de profesores con maestría / especialidad / equivalente</w:t>
            </w:r>
          </w:p>
        </w:tc>
        <w:tc>
          <w:tcPr>
            <w:tcW w:w="937" w:type="dxa"/>
          </w:tcPr>
          <w:p w14:paraId="36057B62" w14:textId="77777777" w:rsidR="00044906" w:rsidRPr="00C71171" w:rsidRDefault="00044906" w:rsidP="00044906">
            <w:pPr>
              <w:rPr>
                <w:rFonts w:ascii="Bahnschrift Light" w:hAnsi="Bahnschrift Light" w:cstheme="majorHAnsi"/>
              </w:rPr>
            </w:pPr>
          </w:p>
        </w:tc>
        <w:tc>
          <w:tcPr>
            <w:tcW w:w="1096" w:type="dxa"/>
          </w:tcPr>
          <w:p w14:paraId="0183ADD9" w14:textId="3E4C255E" w:rsidR="00044906" w:rsidRPr="00C71171" w:rsidRDefault="00044906" w:rsidP="00044906">
            <w:pPr>
              <w:rPr>
                <w:rFonts w:ascii="Bahnschrift Light" w:hAnsi="Bahnschrift Light" w:cstheme="majorHAnsi"/>
              </w:rPr>
            </w:pPr>
            <w:r w:rsidRPr="00C71171">
              <w:rPr>
                <w:rFonts w:ascii="Bahnschrift Light" w:hAnsi="Bahnschrift Light" w:cstheme="majorHAnsi"/>
              </w:rPr>
              <w:t>Mujeres:</w:t>
            </w:r>
          </w:p>
        </w:tc>
        <w:tc>
          <w:tcPr>
            <w:tcW w:w="937" w:type="dxa"/>
          </w:tcPr>
          <w:p w14:paraId="2E815516" w14:textId="77777777" w:rsidR="00044906" w:rsidRPr="00C71171" w:rsidRDefault="00044906" w:rsidP="00044906">
            <w:pPr>
              <w:rPr>
                <w:rFonts w:ascii="Bahnschrift Light" w:hAnsi="Bahnschrift Light" w:cstheme="majorHAnsi"/>
              </w:rPr>
            </w:pPr>
          </w:p>
        </w:tc>
        <w:tc>
          <w:tcPr>
            <w:tcW w:w="1223" w:type="dxa"/>
          </w:tcPr>
          <w:p w14:paraId="35270DE1" w14:textId="0A424B56" w:rsidR="00044906" w:rsidRPr="00C71171" w:rsidRDefault="00044906" w:rsidP="00044906">
            <w:pPr>
              <w:rPr>
                <w:rFonts w:ascii="Bahnschrift Light" w:hAnsi="Bahnschrift Light" w:cstheme="majorHAnsi"/>
              </w:rPr>
            </w:pPr>
            <w:r w:rsidRPr="00C71171">
              <w:rPr>
                <w:rFonts w:ascii="Bahnschrift Light" w:hAnsi="Bahnschrift Light" w:cstheme="majorHAnsi"/>
              </w:rPr>
              <w:t>Hombres:</w:t>
            </w:r>
          </w:p>
        </w:tc>
        <w:tc>
          <w:tcPr>
            <w:tcW w:w="937" w:type="dxa"/>
          </w:tcPr>
          <w:p w14:paraId="6603C899" w14:textId="77777777" w:rsidR="00044906" w:rsidRPr="00C71171" w:rsidRDefault="00044906" w:rsidP="00044906">
            <w:pPr>
              <w:rPr>
                <w:rFonts w:ascii="Bahnschrift Light" w:hAnsi="Bahnschrift Light" w:cstheme="majorHAnsi"/>
              </w:rPr>
            </w:pPr>
          </w:p>
        </w:tc>
      </w:tr>
    </w:tbl>
    <w:p w14:paraId="1AC82C1D" w14:textId="77777777" w:rsidR="001B2394" w:rsidRPr="00C71171" w:rsidRDefault="001B2394" w:rsidP="007B70DA">
      <w:pPr>
        <w:spacing w:after="0"/>
        <w:jc w:val="both"/>
        <w:rPr>
          <w:rFonts w:ascii="Bahnschrift Light" w:hAnsi="Bahnschrift Light" w:cstheme="majorHAnsi"/>
          <w:b/>
          <w:bCs/>
        </w:rPr>
      </w:pPr>
    </w:p>
    <w:p w14:paraId="718948EB" w14:textId="664C92AA" w:rsidR="00923843" w:rsidRPr="00C71171" w:rsidRDefault="682C17F0"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Objetivo</w:t>
      </w:r>
      <w:r w:rsidR="3D26BDE7" w:rsidRPr="11DE0FB2">
        <w:rPr>
          <w:rFonts w:ascii="Bahnschrift Light" w:hAnsi="Bahnschrift Light" w:cstheme="majorBidi"/>
          <w:b/>
          <w:bCs/>
        </w:rPr>
        <w:t xml:space="preserve"> general</w:t>
      </w:r>
    </w:p>
    <w:p w14:paraId="5F79B753" w14:textId="1C2E8312" w:rsidR="004E252F" w:rsidRPr="00C71171" w:rsidRDefault="00182430" w:rsidP="00182430">
      <w:pPr>
        <w:jc w:val="both"/>
        <w:rPr>
          <w:rFonts w:ascii="Bahnschrift Light" w:hAnsi="Bahnschrift Light" w:cstheme="majorHAnsi"/>
        </w:rPr>
      </w:pPr>
      <w:r w:rsidRPr="00C71171">
        <w:rPr>
          <w:rFonts w:ascii="Bahnschrift Light" w:hAnsi="Bahnschrift Light" w:cstheme="majorHAnsi"/>
        </w:rPr>
        <w:t xml:space="preserve">Fortalecer las capacidades docentes, investigativas, tecnológicas, curriculares y de vinculación del personal académico mediante </w:t>
      </w:r>
      <w:r w:rsidR="004E252F" w:rsidRPr="00C71171">
        <w:rPr>
          <w:rFonts w:ascii="Bahnschrift Light" w:hAnsi="Bahnschrift Light" w:cstheme="majorHAnsi"/>
        </w:rPr>
        <w:t>procesos de perfeccionamiento académico, formación, capacitación y actualización</w:t>
      </w:r>
      <w:r w:rsidRPr="00C71171">
        <w:rPr>
          <w:rFonts w:ascii="Bahnschrift Light" w:hAnsi="Bahnschrift Light" w:cstheme="majorHAnsi"/>
        </w:rPr>
        <w:t xml:space="preserve"> </w:t>
      </w:r>
      <w:r w:rsidR="004E252F" w:rsidRPr="00C71171">
        <w:rPr>
          <w:rFonts w:ascii="Bahnschrift Light" w:hAnsi="Bahnschrift Light" w:cstheme="majorHAnsi"/>
        </w:rPr>
        <w:t>contribuyendo al mejoramiento de la calidad de los aprendizajes, el desempeño académico, la innovación educativa y los procesos de aseguramiento interno de la calidad.</w:t>
      </w:r>
    </w:p>
    <w:p w14:paraId="39B48FCC" w14:textId="77777777" w:rsidR="00F927BE" w:rsidRPr="00C71171" w:rsidRDefault="00F927BE" w:rsidP="00F927BE">
      <w:pPr>
        <w:spacing w:after="0"/>
        <w:rPr>
          <w:rFonts w:ascii="Bahnschrift Light" w:hAnsi="Bahnschrift Light" w:cstheme="majorHAnsi"/>
          <w:b/>
          <w:bCs/>
        </w:rPr>
      </w:pPr>
    </w:p>
    <w:p w14:paraId="12FEA6EE" w14:textId="423ECBCB" w:rsidR="00F366B8" w:rsidRPr="00C71171" w:rsidRDefault="3443C657" w:rsidP="11DE0FB2">
      <w:pPr>
        <w:shd w:val="clear" w:color="auto" w:fill="F2F2F2" w:themeFill="background1" w:themeFillShade="F2"/>
        <w:spacing w:after="0"/>
        <w:rPr>
          <w:rFonts w:ascii="Bahnschrift Light" w:hAnsi="Bahnschrift Light" w:cstheme="majorBidi"/>
          <w:b/>
          <w:bCs/>
        </w:rPr>
      </w:pPr>
      <w:r w:rsidRPr="11DE0FB2">
        <w:rPr>
          <w:rFonts w:ascii="Bahnschrift Light" w:hAnsi="Bahnschrift Light" w:cstheme="majorBidi"/>
          <w:b/>
          <w:bCs/>
        </w:rPr>
        <w:t xml:space="preserve">4.1. </w:t>
      </w:r>
      <w:r w:rsidR="3D26BDE7" w:rsidRPr="11DE0FB2">
        <w:rPr>
          <w:rFonts w:ascii="Bahnschrift Light" w:hAnsi="Bahnschrift Light" w:cstheme="majorBidi"/>
          <w:b/>
          <w:bCs/>
        </w:rPr>
        <w:t>Objetivos específicos</w:t>
      </w:r>
    </w:p>
    <w:p w14:paraId="5CF4D2F6" w14:textId="3F188973" w:rsidR="009D58EC" w:rsidRPr="00C71171" w:rsidRDefault="1078339D" w:rsidP="11DE0FB2">
      <w:pPr>
        <w:pStyle w:val="Listaconnmeros"/>
        <w:numPr>
          <w:ilvl w:val="0"/>
          <w:numId w:val="0"/>
        </w:numPr>
        <w:jc w:val="both"/>
        <w:rPr>
          <w:rFonts w:ascii="Bahnschrift Light" w:hAnsi="Bahnschrift Light" w:cstheme="majorBidi"/>
          <w:lang w:val="es-EC"/>
        </w:rPr>
      </w:pPr>
      <w:r w:rsidRPr="11DE0FB2">
        <w:rPr>
          <w:rFonts w:ascii="Bahnschrift Light" w:hAnsi="Bahnschrift Light" w:cstheme="majorBidi"/>
          <w:lang w:val="es-EC"/>
        </w:rPr>
        <w:t xml:space="preserve">1.- </w:t>
      </w:r>
      <w:r w:rsidR="045DE15F" w:rsidRPr="11DE0FB2">
        <w:rPr>
          <w:rFonts w:ascii="Bahnschrift Light" w:hAnsi="Bahnschrift Light" w:cstheme="majorBidi"/>
          <w:lang w:val="es-EC"/>
        </w:rPr>
        <w:t>Articular las acciones del PIPA 2026 con los resultados de la autoevaluación institucional, los planes de mejora, la evaluación del desempeño académico y las necesidades formativas identificadas en su carrera.</w:t>
      </w:r>
    </w:p>
    <w:p w14:paraId="374E09D3" w14:textId="4A0358E9" w:rsidR="009D58EC" w:rsidRPr="00C71171" w:rsidRDefault="7895C78D" w:rsidP="11DE0FB2">
      <w:pPr>
        <w:pStyle w:val="Listaconnmeros"/>
        <w:numPr>
          <w:ilvl w:val="0"/>
          <w:numId w:val="0"/>
        </w:numPr>
        <w:jc w:val="both"/>
        <w:rPr>
          <w:rFonts w:ascii="Bahnschrift Light" w:hAnsi="Bahnschrift Light" w:cstheme="majorBidi"/>
          <w:lang w:val="es-EC"/>
        </w:rPr>
      </w:pPr>
      <w:r w:rsidRPr="11DE0FB2">
        <w:rPr>
          <w:rFonts w:ascii="Bahnschrift Light" w:hAnsi="Bahnschrift Light" w:cstheme="majorBidi"/>
          <w:lang w:val="es-EC"/>
        </w:rPr>
        <w:t xml:space="preserve">2.- </w:t>
      </w:r>
      <w:r w:rsidR="045DE15F" w:rsidRPr="11DE0FB2">
        <w:rPr>
          <w:rFonts w:ascii="Bahnschrift Light" w:hAnsi="Bahnschrift Light" w:cstheme="majorBidi"/>
          <w:lang w:val="es-EC"/>
        </w:rPr>
        <w:t>Implementar rutas formativas organizadas por niveles básico, intermedio y avanzado, que respondan a las necesidades de actualización disciplinar, innovación didáctico-pedagógica, transformación digital, investigación, vinculación con la sociedad y aseguramiento de la calidad.</w:t>
      </w:r>
    </w:p>
    <w:p w14:paraId="47DBB10E" w14:textId="10463BF1" w:rsidR="009D58EC" w:rsidRPr="00C71171" w:rsidRDefault="0405A46C" w:rsidP="11DE0FB2">
      <w:pPr>
        <w:pStyle w:val="Listaconnmeros"/>
        <w:numPr>
          <w:ilvl w:val="0"/>
          <w:numId w:val="0"/>
        </w:numPr>
        <w:jc w:val="both"/>
        <w:rPr>
          <w:rFonts w:ascii="Bahnschrift Light" w:hAnsi="Bahnschrift Light" w:cstheme="majorBidi"/>
          <w:lang w:val="es-EC"/>
        </w:rPr>
      </w:pPr>
      <w:r w:rsidRPr="11DE0FB2">
        <w:rPr>
          <w:rFonts w:ascii="Bahnschrift Light" w:hAnsi="Bahnschrift Light" w:cstheme="majorBidi"/>
          <w:lang w:val="es-EC"/>
        </w:rPr>
        <w:t xml:space="preserve">3.- </w:t>
      </w:r>
      <w:r w:rsidR="045DE15F" w:rsidRPr="11DE0FB2">
        <w:rPr>
          <w:rFonts w:ascii="Bahnschrift Light" w:hAnsi="Bahnschrift Light" w:cstheme="majorBidi"/>
          <w:lang w:val="es-EC"/>
        </w:rPr>
        <w:t>Fortalecer las competencias del personal académico en tecnologías educativas, TAC e inteligencia artificial aplicada a la docencia, la investigación, la gestión académica y la evaluación de aprendizajes, con criterios de ética, integridad académica, pertinencia pedagógica e inclusión.</w:t>
      </w:r>
    </w:p>
    <w:p w14:paraId="1AF12C8C" w14:textId="7805CBEF" w:rsidR="009D58EC" w:rsidRPr="006D1E94" w:rsidRDefault="45CA1B0A" w:rsidP="11DE0FB2">
      <w:pPr>
        <w:pStyle w:val="Listaconnmeros"/>
        <w:numPr>
          <w:ilvl w:val="0"/>
          <w:numId w:val="0"/>
        </w:numPr>
        <w:jc w:val="both"/>
        <w:rPr>
          <w:lang w:val="es-EC"/>
        </w:rPr>
      </w:pPr>
      <w:r w:rsidRPr="11DE0FB2">
        <w:rPr>
          <w:rFonts w:ascii="Bahnschrift Light" w:hAnsi="Bahnschrift Light" w:cstheme="majorBidi"/>
          <w:lang w:val="es-EC"/>
        </w:rPr>
        <w:t xml:space="preserve">4.- </w:t>
      </w:r>
      <w:r w:rsidR="045DE15F" w:rsidRPr="11DE0FB2">
        <w:rPr>
          <w:rFonts w:ascii="Bahnschrift Light" w:hAnsi="Bahnschrift Light" w:cstheme="majorBidi"/>
          <w:lang w:val="es-EC"/>
        </w:rPr>
        <w:t>Desarrollar procesos de acompañamiento y mejora del desempeño académico dirigidos especialmente a docentes con puntuación menor a 75%, mediante formación focalizada, planes de mejora individual, seguimiento académico y evidencias de aplicación en la práctica docente.</w:t>
      </w:r>
    </w:p>
    <w:p w14:paraId="519BB0F4" w14:textId="39DE6207" w:rsidR="009D58EC" w:rsidRPr="006D1E94" w:rsidRDefault="0D3E786C" w:rsidP="11DE0FB2">
      <w:pPr>
        <w:pStyle w:val="Listaconnmeros"/>
        <w:numPr>
          <w:ilvl w:val="0"/>
          <w:numId w:val="0"/>
        </w:numPr>
        <w:ind w:left="360"/>
        <w:jc w:val="both"/>
        <w:rPr>
          <w:lang w:val="es-EC"/>
        </w:rPr>
      </w:pPr>
      <w:r w:rsidRPr="11DE0FB2">
        <w:rPr>
          <w:rFonts w:ascii="Bahnschrift Light" w:hAnsi="Bahnschrift Light" w:cstheme="majorBidi"/>
          <w:lang w:val="es-EC"/>
        </w:rPr>
        <w:t xml:space="preserve">5.- </w:t>
      </w:r>
      <w:r w:rsidR="045DE15F" w:rsidRPr="11DE0FB2">
        <w:rPr>
          <w:rFonts w:ascii="Bahnschrift Light" w:hAnsi="Bahnschrift Light" w:cstheme="majorBidi"/>
          <w:lang w:val="es-EC"/>
        </w:rPr>
        <w:t xml:space="preserve">Evaluar el programa en correspondencia con los objetivos planteados en PIPA 2026-2. </w:t>
      </w:r>
    </w:p>
    <w:p w14:paraId="3DD95065" w14:textId="17BF54F6" w:rsidR="11DE0FB2" w:rsidRDefault="11DE0FB2" w:rsidP="11DE0FB2">
      <w:pPr>
        <w:pStyle w:val="Listaconnmeros"/>
        <w:numPr>
          <w:ilvl w:val="0"/>
          <w:numId w:val="0"/>
        </w:numPr>
        <w:ind w:left="360"/>
        <w:jc w:val="both"/>
        <w:rPr>
          <w:rFonts w:ascii="Bahnschrift Light" w:hAnsi="Bahnschrift Light" w:cstheme="majorBidi"/>
          <w:lang w:val="es-EC"/>
        </w:rPr>
      </w:pPr>
    </w:p>
    <w:p w14:paraId="1CF40905" w14:textId="14D7CAC8" w:rsidR="009D58EC" w:rsidRPr="00C71171" w:rsidRDefault="027D2F45" w:rsidP="11DE0FB2">
      <w:pPr>
        <w:pStyle w:val="Listaconnmeros"/>
        <w:numPr>
          <w:ilvl w:val="0"/>
          <w:numId w:val="0"/>
        </w:numPr>
        <w:shd w:val="clear" w:color="auto" w:fill="D9E2F3" w:themeFill="accent1" w:themeFillTint="33"/>
        <w:ind w:left="360" w:hanging="360"/>
        <w:jc w:val="both"/>
        <w:rPr>
          <w:rFonts w:ascii="Bahnschrift Light" w:hAnsi="Bahnschrift Light" w:cstheme="majorBidi"/>
          <w:i/>
          <w:iCs/>
          <w:lang w:val="es-EC"/>
        </w:rPr>
      </w:pPr>
      <w:r w:rsidRPr="11DE0FB2">
        <w:rPr>
          <w:rFonts w:ascii="Bahnschrift Light" w:hAnsi="Bahnschrift Light" w:cstheme="majorBidi"/>
          <w:i/>
          <w:iCs/>
          <w:lang w:val="es-EC"/>
        </w:rPr>
        <w:t>Nota: Seleccionar los objetivos que corresponde a las necesidades de la carrera e instituto y que serán evaluables.</w:t>
      </w:r>
    </w:p>
    <w:p w14:paraId="0AC8ACDF" w14:textId="0DA2CA1C" w:rsidR="009D58EC" w:rsidRPr="00C71171" w:rsidRDefault="009D58EC" w:rsidP="11DE0FB2">
      <w:pPr>
        <w:pStyle w:val="Listaconnmeros"/>
        <w:numPr>
          <w:ilvl w:val="0"/>
          <w:numId w:val="0"/>
        </w:numPr>
        <w:ind w:left="360" w:hanging="360"/>
        <w:jc w:val="both"/>
        <w:rPr>
          <w:rFonts w:ascii="Bahnschrift Light" w:hAnsi="Bahnschrift Light" w:cstheme="majorBidi"/>
          <w:lang w:val="es-EC"/>
        </w:rPr>
      </w:pPr>
    </w:p>
    <w:p w14:paraId="770E6A50" w14:textId="01A1B62F" w:rsidR="11DE0FB2" w:rsidRDefault="11DE0FB2" w:rsidP="11DE0FB2">
      <w:pPr>
        <w:pStyle w:val="Listaconnmeros"/>
        <w:numPr>
          <w:ilvl w:val="0"/>
          <w:numId w:val="0"/>
        </w:numPr>
        <w:ind w:left="360" w:hanging="360"/>
        <w:jc w:val="both"/>
        <w:rPr>
          <w:rFonts w:ascii="Bahnschrift Light" w:hAnsi="Bahnschrift Light" w:cstheme="majorBidi"/>
          <w:lang w:val="es-EC"/>
        </w:rPr>
      </w:pPr>
    </w:p>
    <w:p w14:paraId="0CB800CF" w14:textId="3541A717" w:rsidR="11DE0FB2" w:rsidRDefault="11DE0FB2" w:rsidP="11DE0FB2">
      <w:pPr>
        <w:pStyle w:val="Listaconnmeros"/>
        <w:numPr>
          <w:ilvl w:val="0"/>
          <w:numId w:val="0"/>
        </w:numPr>
        <w:ind w:left="360" w:hanging="360"/>
        <w:jc w:val="both"/>
        <w:rPr>
          <w:rFonts w:ascii="Bahnschrift Light" w:hAnsi="Bahnschrift Light" w:cstheme="majorBidi"/>
          <w:lang w:val="es-EC"/>
        </w:rPr>
      </w:pPr>
    </w:p>
    <w:p w14:paraId="5807E27B" w14:textId="157345E4" w:rsidR="11DE0FB2" w:rsidRDefault="11DE0FB2" w:rsidP="11DE0FB2">
      <w:pPr>
        <w:pStyle w:val="Listaconnmeros"/>
        <w:numPr>
          <w:ilvl w:val="0"/>
          <w:numId w:val="0"/>
        </w:numPr>
        <w:ind w:left="360" w:hanging="360"/>
        <w:jc w:val="both"/>
        <w:rPr>
          <w:rFonts w:ascii="Bahnschrift Light" w:hAnsi="Bahnschrift Light" w:cstheme="majorBidi"/>
          <w:lang w:val="es-EC"/>
        </w:rPr>
      </w:pPr>
    </w:p>
    <w:p w14:paraId="1CC84B8B" w14:textId="5439A6A7" w:rsidR="11DE0FB2" w:rsidRDefault="11DE0FB2" w:rsidP="11DE0FB2">
      <w:pPr>
        <w:pStyle w:val="Listaconnmeros"/>
        <w:numPr>
          <w:ilvl w:val="0"/>
          <w:numId w:val="0"/>
        </w:numPr>
        <w:ind w:left="360" w:hanging="360"/>
        <w:jc w:val="both"/>
        <w:rPr>
          <w:rFonts w:ascii="Bahnschrift Light" w:hAnsi="Bahnschrift Light" w:cstheme="majorBidi"/>
          <w:lang w:val="es-EC"/>
        </w:rPr>
      </w:pPr>
    </w:p>
    <w:p w14:paraId="090FDACE" w14:textId="084E4396" w:rsidR="00F366B8" w:rsidRPr="00C71171" w:rsidRDefault="00F366B8" w:rsidP="11DE0FB2">
      <w:pPr>
        <w:spacing w:after="0"/>
        <w:ind w:left="360"/>
        <w:jc w:val="both"/>
        <w:rPr>
          <w:rFonts w:ascii="Bahnschrift Light" w:hAnsi="Bahnschrift Light" w:cstheme="majorBidi"/>
        </w:rPr>
      </w:pPr>
    </w:p>
    <w:p w14:paraId="74484151" w14:textId="2A0B2640" w:rsidR="00F366B8" w:rsidRPr="006D1E94" w:rsidRDefault="430731DF" w:rsidP="008D7F5F">
      <w:pPr>
        <w:pStyle w:val="Listaconnmeros"/>
        <w:numPr>
          <w:ilvl w:val="0"/>
          <w:numId w:val="1"/>
        </w:numPr>
        <w:spacing w:after="0"/>
        <w:jc w:val="both"/>
        <w:rPr>
          <w:rFonts w:ascii="Bahnschrift Light" w:hAnsi="Bahnschrift Light" w:cstheme="majorBidi"/>
          <w:b/>
          <w:bCs/>
          <w:lang w:val="es-EC"/>
        </w:rPr>
      </w:pPr>
      <w:r w:rsidRPr="006D1E94">
        <w:rPr>
          <w:rFonts w:ascii="Bahnschrift Light" w:hAnsi="Bahnschrift Light" w:cstheme="majorBidi"/>
          <w:b/>
          <w:bCs/>
          <w:lang w:val="es-EC"/>
        </w:rPr>
        <w:t xml:space="preserve">Programas de formación, capacitación y actualización docente </w:t>
      </w:r>
      <w:r w:rsidR="6BD13DDA" w:rsidRPr="006D1E94">
        <w:rPr>
          <w:rFonts w:ascii="Bahnschrift Light" w:hAnsi="Bahnschrift Light" w:cstheme="majorBidi"/>
          <w:b/>
          <w:bCs/>
          <w:lang w:val="es-EC"/>
        </w:rPr>
        <w:t>2026-2</w:t>
      </w:r>
    </w:p>
    <w:p w14:paraId="07641E0F" w14:textId="77777777" w:rsidR="007030CC" w:rsidRPr="00C71171" w:rsidRDefault="007030CC" w:rsidP="007030CC">
      <w:pPr>
        <w:pStyle w:val="Prrafodelista"/>
        <w:rPr>
          <w:rFonts w:ascii="Bahnschrift Light" w:hAnsi="Bahnschrift Light" w:cstheme="majorHAnsi"/>
          <w:b/>
          <w:bCs/>
        </w:rPr>
      </w:pPr>
    </w:p>
    <w:p w14:paraId="70FF4D78" w14:textId="0E35225C" w:rsidR="006C4C88" w:rsidRPr="00C71171" w:rsidRDefault="6BD13DDA" w:rsidP="11DE0FB2">
      <w:pPr>
        <w:pStyle w:val="Prrafodelista"/>
      </w:pPr>
      <w:r w:rsidRPr="11DE0FB2">
        <w:rPr>
          <w:rFonts w:ascii="Bahnschrift Light" w:hAnsi="Bahnschrift Light" w:cstheme="majorBidi"/>
          <w:b/>
          <w:bCs/>
        </w:rPr>
        <w:t xml:space="preserve">5.1. </w:t>
      </w:r>
      <w:r w:rsidR="4C27EFBF" w:rsidRPr="11DE0FB2">
        <w:rPr>
          <w:rFonts w:ascii="Bahnschrift Light" w:hAnsi="Bahnschrift Light" w:cstheme="majorBidi"/>
          <w:b/>
          <w:bCs/>
        </w:rPr>
        <w:t>Cursos u otros eventos de capacitación y/o actualización</w:t>
      </w:r>
      <w:r w:rsidR="62E4F551" w:rsidRPr="11DE0FB2">
        <w:rPr>
          <w:rFonts w:ascii="Bahnschrift Light" w:hAnsi="Bahnschrift Light" w:cstheme="majorBidi"/>
          <w:b/>
          <w:bCs/>
        </w:rPr>
        <w:t>.</w:t>
      </w:r>
    </w:p>
    <w:p w14:paraId="3D5C27E6" w14:textId="1E94E7AE" w:rsidR="11DE0FB2" w:rsidRDefault="11DE0FB2" w:rsidP="11DE0FB2">
      <w:pPr>
        <w:pStyle w:val="Prrafodelista"/>
        <w:rPr>
          <w:rFonts w:ascii="Bahnschrift Light" w:hAnsi="Bahnschrift Light" w:cstheme="majorBidi"/>
          <w:b/>
          <w:bCs/>
        </w:rPr>
      </w:pPr>
    </w:p>
    <w:p w14:paraId="6FDD6D05" w14:textId="3F4F8659" w:rsidR="00C71171" w:rsidRPr="00C71171" w:rsidRDefault="00C1E819" w:rsidP="11DE0FB2">
      <w:pPr>
        <w:pStyle w:val="Prrafodelista"/>
        <w:jc w:val="both"/>
        <w:rPr>
          <w:rFonts w:ascii="Bahnschrift Light" w:hAnsi="Bahnschrift Light" w:cstheme="majorBidi"/>
        </w:rPr>
      </w:pPr>
      <w:r w:rsidRPr="11DE0FB2">
        <w:rPr>
          <w:rFonts w:ascii="Bahnschrift Light" w:hAnsi="Bahnschrift Light" w:cstheme="majorBidi"/>
        </w:rPr>
        <w:t>Cada programa, curso, taller, seminario, jornada o actividad de actualización deberá identificar</w:t>
      </w:r>
      <w:r w:rsidR="7EA469EA" w:rsidRPr="11DE0FB2">
        <w:rPr>
          <w:rFonts w:ascii="Bahnschrift Light" w:hAnsi="Bahnschrift Light" w:cstheme="majorBidi"/>
        </w:rPr>
        <w:t xml:space="preserve"> el</w:t>
      </w:r>
      <w:r w:rsidR="4D10B2B0" w:rsidRPr="11DE0FB2">
        <w:rPr>
          <w:rFonts w:ascii="Bahnschrift Light" w:hAnsi="Bahnschrift Light" w:cstheme="majorBidi"/>
        </w:rPr>
        <w:t xml:space="preserve"> área de conocimiento,</w:t>
      </w:r>
      <w:r w:rsidRPr="11DE0FB2">
        <w:rPr>
          <w:rFonts w:ascii="Bahnschrift Light" w:hAnsi="Bahnschrift Light" w:cstheme="majorBidi"/>
        </w:rPr>
        <w:t xml:space="preserve"> el nivel de formación, la población objetivo, el producto esperado, el aporte al mejoramiento </w:t>
      </w:r>
      <w:r w:rsidR="659BB0F3" w:rsidRPr="11DE0FB2">
        <w:rPr>
          <w:rFonts w:ascii="Bahnschrift Light" w:hAnsi="Bahnschrift Light" w:cstheme="majorBidi"/>
        </w:rPr>
        <w:t>en la función sustantiva de docencia, investigación y vinculación</w:t>
      </w:r>
      <w:r w:rsidR="6DAE32DB" w:rsidRPr="11DE0FB2">
        <w:rPr>
          <w:rFonts w:ascii="Bahnschrift Light" w:hAnsi="Bahnschrift Light" w:cstheme="majorBidi"/>
        </w:rPr>
        <w:t xml:space="preserve"> (proyectos</w:t>
      </w:r>
      <w:r w:rsidR="5BBEE1B9" w:rsidRPr="11DE0FB2">
        <w:rPr>
          <w:rFonts w:ascii="Bahnschrift Light" w:hAnsi="Bahnschrift Light" w:cstheme="majorBidi"/>
        </w:rPr>
        <w:t xml:space="preserve"> </w:t>
      </w:r>
      <w:r w:rsidR="6DAE32DB" w:rsidRPr="11DE0FB2">
        <w:rPr>
          <w:rFonts w:ascii="Bahnschrift Light" w:hAnsi="Bahnschrift Light" w:cstheme="majorBidi"/>
        </w:rPr>
        <w:t>y prácticas preprofesionales)</w:t>
      </w:r>
      <w:r w:rsidR="719648CB" w:rsidRPr="11DE0FB2">
        <w:rPr>
          <w:rFonts w:ascii="Bahnschrift Light" w:hAnsi="Bahnschrift Light" w:cstheme="majorBidi"/>
        </w:rPr>
        <w:t>.</w:t>
      </w:r>
    </w:p>
    <w:p w14:paraId="558A5D2B" w14:textId="442845FE" w:rsidR="11DE0FB2" w:rsidRDefault="11DE0FB2" w:rsidP="11DE0FB2">
      <w:pPr>
        <w:ind w:left="708"/>
        <w:jc w:val="both"/>
        <w:rPr>
          <w:rFonts w:ascii="Bahnschrift Light" w:hAnsi="Bahnschrift Light" w:cstheme="majorBidi"/>
        </w:rPr>
      </w:pPr>
    </w:p>
    <w:p w14:paraId="64C90A65" w14:textId="7BD7C619" w:rsidR="00C71171" w:rsidRPr="00C71171" w:rsidRDefault="2E765C81" w:rsidP="11DE0FB2">
      <w:pPr>
        <w:rPr>
          <w:rFonts w:ascii="Bahnschrift Light" w:hAnsi="Bahnschrift Light" w:cstheme="majorBidi"/>
          <w:b/>
          <w:bCs/>
        </w:rPr>
      </w:pPr>
      <w:r w:rsidRPr="11DE0FB2">
        <w:rPr>
          <w:rFonts w:ascii="Bahnschrift Light" w:hAnsi="Bahnschrift Light" w:cstheme="majorBidi"/>
          <w:b/>
          <w:bCs/>
        </w:rPr>
        <w:t>Tabla</w:t>
      </w:r>
      <w:r w:rsidR="47EC2B74" w:rsidRPr="11DE0FB2">
        <w:rPr>
          <w:rFonts w:ascii="Bahnschrift Light" w:hAnsi="Bahnschrift Light" w:cstheme="majorBidi"/>
          <w:b/>
          <w:bCs/>
        </w:rPr>
        <w:t xml:space="preserve"> 1. Cursos u otros eventos de capacitación y/o actualización.</w:t>
      </w:r>
    </w:p>
    <w:tbl>
      <w:tblPr>
        <w:tblStyle w:val="Tablanormal2"/>
        <w:tblW w:w="8962" w:type="dxa"/>
        <w:tblLook w:val="04A0" w:firstRow="1" w:lastRow="0" w:firstColumn="1" w:lastColumn="0" w:noHBand="0" w:noVBand="1"/>
      </w:tblPr>
      <w:tblGrid>
        <w:gridCol w:w="1439"/>
        <w:gridCol w:w="1636"/>
        <w:gridCol w:w="1170"/>
        <w:gridCol w:w="1008"/>
        <w:gridCol w:w="1148"/>
        <w:gridCol w:w="1165"/>
        <w:gridCol w:w="682"/>
        <w:gridCol w:w="714"/>
      </w:tblGrid>
      <w:tr w:rsidR="00C71171" w:rsidRPr="00C71171" w14:paraId="69A8A3E2" w14:textId="0CC69CD9" w:rsidTr="11DE0FB2">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439" w:type="dxa"/>
          </w:tcPr>
          <w:p w14:paraId="70BCF1FC" w14:textId="77DA53FC" w:rsidR="006C4C88" w:rsidRPr="00F91659" w:rsidRDefault="00C1E819" w:rsidP="11DE0FB2">
            <w:pPr>
              <w:pStyle w:val="Prrafodelista"/>
              <w:ind w:left="0"/>
              <w:jc w:val="center"/>
              <w:rPr>
                <w:rFonts w:ascii="Bahnschrift Light" w:hAnsi="Bahnschrift Light" w:cstheme="majorBidi"/>
                <w:b w:val="0"/>
                <w:bCs w:val="0"/>
                <w:sz w:val="18"/>
                <w:szCs w:val="18"/>
              </w:rPr>
            </w:pPr>
            <w:r w:rsidRPr="11DE0FB2">
              <w:rPr>
                <w:rFonts w:ascii="Bahnschrift Light" w:hAnsi="Bahnschrift Light" w:cstheme="majorBidi"/>
                <w:sz w:val="18"/>
                <w:szCs w:val="18"/>
              </w:rPr>
              <w:t>Tipo de capacitación y/o actualización</w:t>
            </w:r>
            <w:r w:rsidR="4A221574" w:rsidRPr="11DE0FB2">
              <w:rPr>
                <w:rFonts w:ascii="Bahnschrift Light" w:hAnsi="Bahnschrift Light" w:cstheme="majorBidi"/>
                <w:sz w:val="18"/>
                <w:szCs w:val="18"/>
              </w:rPr>
              <w:t xml:space="preserve"> (enero 20207)</w:t>
            </w:r>
          </w:p>
        </w:tc>
        <w:tc>
          <w:tcPr>
            <w:tcW w:w="1636" w:type="dxa"/>
          </w:tcPr>
          <w:p w14:paraId="48E6154A" w14:textId="62D4E4F7" w:rsidR="7A8F8449" w:rsidRDefault="7A8F8449" w:rsidP="11DE0FB2">
            <w:pPr>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6"/>
                <w:szCs w:val="16"/>
              </w:rPr>
            </w:pPr>
            <w:r w:rsidRPr="11DE0FB2">
              <w:rPr>
                <w:rFonts w:ascii="Bahnschrift Light" w:hAnsi="Bahnschrift Light" w:cstheme="majorBidi"/>
                <w:b w:val="0"/>
                <w:bCs w:val="0"/>
                <w:sz w:val="18"/>
                <w:szCs w:val="18"/>
              </w:rPr>
              <w:t>Área de conocimiento</w:t>
            </w:r>
          </w:p>
        </w:tc>
        <w:tc>
          <w:tcPr>
            <w:tcW w:w="1170" w:type="dxa"/>
          </w:tcPr>
          <w:p w14:paraId="1B9C3F4B" w14:textId="6BAD642F" w:rsidR="006C4C88" w:rsidRPr="00F91659" w:rsidRDefault="00C1E819" w:rsidP="00A95738">
            <w:pPr>
              <w:pStyle w:val="Prrafodelista"/>
              <w:ind w:left="0"/>
              <w:jc w:val="center"/>
              <w:cnfStyle w:val="100000000000" w:firstRow="1" w:lastRow="0" w:firstColumn="0" w:lastColumn="0" w:oddVBand="0" w:evenVBand="0" w:oddHBand="0" w:evenHBand="0" w:firstRowFirstColumn="0" w:firstRowLastColumn="0" w:lastRowFirstColumn="0" w:lastRowLastColumn="0"/>
            </w:pPr>
            <w:r w:rsidRPr="11DE0FB2">
              <w:rPr>
                <w:rFonts w:ascii="Bahnschrift Light" w:hAnsi="Bahnschrift Light" w:cstheme="majorBidi"/>
                <w:b w:val="0"/>
                <w:bCs w:val="0"/>
                <w:sz w:val="18"/>
                <w:szCs w:val="18"/>
              </w:rPr>
              <w:t>Nivel de formación</w:t>
            </w:r>
          </w:p>
        </w:tc>
        <w:tc>
          <w:tcPr>
            <w:tcW w:w="1008" w:type="dxa"/>
          </w:tcPr>
          <w:p w14:paraId="5434E5B4" w14:textId="0DBAC570" w:rsidR="006C4C88" w:rsidRPr="00F91659" w:rsidRDefault="00C1E819"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8"/>
                <w:szCs w:val="18"/>
              </w:rPr>
            </w:pPr>
            <w:r w:rsidRPr="11DE0FB2">
              <w:rPr>
                <w:rFonts w:ascii="Bahnschrift Light" w:hAnsi="Bahnschrift Light" w:cstheme="majorBidi"/>
                <w:b w:val="0"/>
                <w:bCs w:val="0"/>
                <w:sz w:val="18"/>
                <w:szCs w:val="18"/>
              </w:rPr>
              <w:t xml:space="preserve">Población objetivo </w:t>
            </w:r>
          </w:p>
        </w:tc>
        <w:tc>
          <w:tcPr>
            <w:tcW w:w="1148" w:type="dxa"/>
          </w:tcPr>
          <w:p w14:paraId="15A64952" w14:textId="063CA789" w:rsidR="006C4C88" w:rsidRPr="00F91659" w:rsidRDefault="00C1E819"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8"/>
                <w:szCs w:val="18"/>
              </w:rPr>
            </w:pPr>
            <w:r w:rsidRPr="11DE0FB2">
              <w:rPr>
                <w:rFonts w:ascii="Bahnschrift Light" w:hAnsi="Bahnschrift Light" w:cstheme="majorBidi"/>
                <w:b w:val="0"/>
                <w:bCs w:val="0"/>
                <w:sz w:val="18"/>
                <w:szCs w:val="18"/>
              </w:rPr>
              <w:t xml:space="preserve">Producto esperado </w:t>
            </w:r>
          </w:p>
        </w:tc>
        <w:tc>
          <w:tcPr>
            <w:tcW w:w="1165" w:type="dxa"/>
          </w:tcPr>
          <w:p w14:paraId="196E5CD6" w14:textId="51FBF67D" w:rsidR="006C4C88" w:rsidRPr="00F91659" w:rsidRDefault="00C1E819"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8"/>
                <w:szCs w:val="18"/>
              </w:rPr>
            </w:pPr>
            <w:r w:rsidRPr="11DE0FB2">
              <w:rPr>
                <w:rFonts w:ascii="Bahnschrift Light" w:hAnsi="Bahnschrift Light" w:cstheme="majorBidi"/>
                <w:b w:val="0"/>
                <w:bCs w:val="0"/>
                <w:sz w:val="18"/>
                <w:szCs w:val="18"/>
              </w:rPr>
              <w:t>Aporte</w:t>
            </w:r>
            <w:r w:rsidR="221C34D7" w:rsidRPr="11DE0FB2">
              <w:rPr>
                <w:rFonts w:ascii="Bahnschrift Light" w:hAnsi="Bahnschrift Light" w:cstheme="majorBidi"/>
                <w:b w:val="0"/>
                <w:bCs w:val="0"/>
                <w:sz w:val="18"/>
                <w:szCs w:val="18"/>
              </w:rPr>
              <w:t>, mejora en</w:t>
            </w:r>
            <w:r w:rsidRPr="11DE0FB2">
              <w:rPr>
                <w:rFonts w:ascii="Bahnschrift Light" w:hAnsi="Bahnschrift Light" w:cstheme="majorBidi"/>
                <w:b w:val="0"/>
                <w:bCs w:val="0"/>
                <w:sz w:val="18"/>
                <w:szCs w:val="18"/>
              </w:rPr>
              <w:t xml:space="preserve"> función sustantiva</w:t>
            </w:r>
          </w:p>
        </w:tc>
        <w:tc>
          <w:tcPr>
            <w:tcW w:w="682" w:type="dxa"/>
          </w:tcPr>
          <w:p w14:paraId="0C5D12D8" w14:textId="6EDED743" w:rsidR="006C4C88" w:rsidRPr="00F91659" w:rsidRDefault="00C1E819"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4"/>
                <w:szCs w:val="14"/>
              </w:rPr>
            </w:pPr>
            <w:r w:rsidRPr="11DE0FB2">
              <w:rPr>
                <w:rFonts w:ascii="Bahnschrift Light" w:hAnsi="Bahnschrift Light" w:cstheme="majorBidi"/>
                <w:b w:val="0"/>
                <w:bCs w:val="0"/>
                <w:sz w:val="14"/>
                <w:szCs w:val="14"/>
              </w:rPr>
              <w:t>Fecha</w:t>
            </w:r>
            <w:r w:rsidRPr="11DE0FB2">
              <w:rPr>
                <w:rFonts w:ascii="Bahnschrift Light" w:hAnsi="Bahnschrift Light" w:cstheme="majorBidi"/>
                <w:sz w:val="14"/>
                <w:szCs w:val="14"/>
              </w:rPr>
              <w:t xml:space="preserve"> </w:t>
            </w:r>
            <w:r w:rsidRPr="11DE0FB2">
              <w:rPr>
                <w:rFonts w:ascii="Bahnschrift Light" w:hAnsi="Bahnschrift Light" w:cstheme="majorBidi"/>
                <w:b w:val="0"/>
                <w:bCs w:val="0"/>
                <w:sz w:val="14"/>
                <w:szCs w:val="14"/>
              </w:rPr>
              <w:t>inicio</w:t>
            </w:r>
          </w:p>
        </w:tc>
        <w:tc>
          <w:tcPr>
            <w:tcW w:w="714" w:type="dxa"/>
          </w:tcPr>
          <w:p w14:paraId="3A7BD639" w14:textId="18112699" w:rsidR="006C4C88" w:rsidRPr="00F91659" w:rsidRDefault="00C1E819"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b w:val="0"/>
                <w:bCs w:val="0"/>
                <w:sz w:val="14"/>
                <w:szCs w:val="14"/>
              </w:rPr>
            </w:pPr>
            <w:r w:rsidRPr="11DE0FB2">
              <w:rPr>
                <w:rFonts w:ascii="Bahnschrift Light" w:hAnsi="Bahnschrift Light" w:cstheme="majorBidi"/>
                <w:b w:val="0"/>
                <w:bCs w:val="0"/>
                <w:sz w:val="14"/>
                <w:szCs w:val="14"/>
              </w:rPr>
              <w:t>Fecha fin</w:t>
            </w:r>
          </w:p>
        </w:tc>
      </w:tr>
      <w:tr w:rsidR="00C71171" w:rsidRPr="00C71171" w14:paraId="6BCDD721" w14:textId="3BD614AF" w:rsidTr="11DE0FB2">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1439" w:type="dxa"/>
          </w:tcPr>
          <w:p w14:paraId="05A416E2" w14:textId="75F517FA" w:rsidR="006C4C88" w:rsidRPr="00C71171" w:rsidRDefault="006C4C88" w:rsidP="00F36331">
            <w:pPr>
              <w:pStyle w:val="Prrafodelista"/>
              <w:ind w:left="0"/>
              <w:jc w:val="center"/>
              <w:rPr>
                <w:rFonts w:ascii="Bahnschrift Light" w:hAnsi="Bahnschrift Light" w:cstheme="majorHAnsi"/>
              </w:rPr>
            </w:pPr>
          </w:p>
        </w:tc>
        <w:tc>
          <w:tcPr>
            <w:tcW w:w="1636" w:type="dxa"/>
          </w:tcPr>
          <w:p w14:paraId="6C2C1D6A" w14:textId="54BEF248" w:rsidR="11DE0FB2" w:rsidRDefault="11DE0FB2" w:rsidP="11DE0FB2">
            <w:pPr>
              <w:pStyle w:val="Prrafodelista"/>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rPr>
            </w:pPr>
          </w:p>
        </w:tc>
        <w:tc>
          <w:tcPr>
            <w:tcW w:w="1170" w:type="dxa"/>
          </w:tcPr>
          <w:p w14:paraId="030E804C" w14:textId="77777777" w:rsidR="006C4C88" w:rsidRPr="00C71171" w:rsidRDefault="006C4C8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rPr>
            </w:pPr>
          </w:p>
        </w:tc>
        <w:tc>
          <w:tcPr>
            <w:tcW w:w="1008" w:type="dxa"/>
          </w:tcPr>
          <w:p w14:paraId="5E5C8CD2"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64668E47"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34C187AC" w14:textId="27578A6F"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1F932A63" w14:textId="39EC2E85"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1EE45E75"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68FFAE6D" w14:textId="3A088306" w:rsidTr="11DE0FB2">
        <w:trPr>
          <w:trHeight w:val="115"/>
        </w:trPr>
        <w:tc>
          <w:tcPr>
            <w:cnfStyle w:val="001000000000" w:firstRow="0" w:lastRow="0" w:firstColumn="1" w:lastColumn="0" w:oddVBand="0" w:evenVBand="0" w:oddHBand="0" w:evenHBand="0" w:firstRowFirstColumn="0" w:firstRowLastColumn="0" w:lastRowFirstColumn="0" w:lastRowLastColumn="0"/>
            <w:tcW w:w="1439" w:type="dxa"/>
          </w:tcPr>
          <w:p w14:paraId="52C2EB8C" w14:textId="56A5CEBA" w:rsidR="006C4C88" w:rsidRPr="00C71171" w:rsidRDefault="006C4C88" w:rsidP="00A95738">
            <w:pPr>
              <w:pStyle w:val="Prrafodelista"/>
              <w:ind w:left="0"/>
              <w:rPr>
                <w:rFonts w:ascii="Bahnschrift Light" w:hAnsi="Bahnschrift Light" w:cstheme="majorHAnsi"/>
              </w:rPr>
            </w:pPr>
          </w:p>
        </w:tc>
        <w:tc>
          <w:tcPr>
            <w:tcW w:w="1636" w:type="dxa"/>
          </w:tcPr>
          <w:p w14:paraId="097B0EC9" w14:textId="63604166"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1AD33CB1"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34CC1C2E"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6E320D07"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38AAAA65" w14:textId="4D6D1E59"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1561EE4D" w14:textId="7F7EA5C6"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739752D2"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124407BE" w14:textId="0F5133BC"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33D37D1D" w14:textId="31F8879E" w:rsidR="006C4C88" w:rsidRPr="00C71171" w:rsidRDefault="006C4C88" w:rsidP="00A95738">
            <w:pPr>
              <w:pStyle w:val="Prrafodelista"/>
              <w:ind w:left="0"/>
              <w:rPr>
                <w:rFonts w:ascii="Bahnschrift Light" w:hAnsi="Bahnschrift Light" w:cstheme="majorHAnsi"/>
              </w:rPr>
            </w:pPr>
          </w:p>
        </w:tc>
        <w:tc>
          <w:tcPr>
            <w:tcW w:w="1636" w:type="dxa"/>
          </w:tcPr>
          <w:p w14:paraId="3B509E76" w14:textId="2C253CD5"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5373A27E"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162D9744"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2ECBFAC3"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6ED93D37" w14:textId="112AB770"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6E10B6DC" w14:textId="0657BC23"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393A6713"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2A5299F7" w14:textId="10910B16" w:rsidTr="11DE0FB2">
        <w:trPr>
          <w:trHeight w:val="115"/>
        </w:trPr>
        <w:tc>
          <w:tcPr>
            <w:cnfStyle w:val="001000000000" w:firstRow="0" w:lastRow="0" w:firstColumn="1" w:lastColumn="0" w:oddVBand="0" w:evenVBand="0" w:oddHBand="0" w:evenHBand="0" w:firstRowFirstColumn="0" w:firstRowLastColumn="0" w:lastRowFirstColumn="0" w:lastRowLastColumn="0"/>
            <w:tcW w:w="1439" w:type="dxa"/>
          </w:tcPr>
          <w:p w14:paraId="56E9B434" w14:textId="26778E45" w:rsidR="006C4C88" w:rsidRPr="00C71171" w:rsidRDefault="006C4C88" w:rsidP="00A95738">
            <w:pPr>
              <w:pStyle w:val="Prrafodelista"/>
              <w:ind w:left="0"/>
              <w:rPr>
                <w:rFonts w:ascii="Bahnschrift Light" w:hAnsi="Bahnschrift Light" w:cstheme="majorHAnsi"/>
              </w:rPr>
            </w:pPr>
          </w:p>
        </w:tc>
        <w:tc>
          <w:tcPr>
            <w:tcW w:w="1636" w:type="dxa"/>
          </w:tcPr>
          <w:p w14:paraId="72E82A43" w14:textId="371CCC8E"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5EB300DC"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1434ED30"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10FD799B"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034C2DD9" w14:textId="625FD1B8"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4D7C082E" w14:textId="1F0E5128"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276313E6"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3BE9C955" w14:textId="1EFF2E48"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3DE9569F" w14:textId="5399A6AF" w:rsidR="006C4C88" w:rsidRPr="00C71171" w:rsidRDefault="006C4C88" w:rsidP="00A95738">
            <w:pPr>
              <w:pStyle w:val="Prrafodelista"/>
              <w:ind w:left="0"/>
              <w:rPr>
                <w:rFonts w:ascii="Bahnschrift Light" w:hAnsi="Bahnschrift Light" w:cstheme="majorHAnsi"/>
              </w:rPr>
            </w:pPr>
          </w:p>
        </w:tc>
        <w:tc>
          <w:tcPr>
            <w:tcW w:w="1636" w:type="dxa"/>
          </w:tcPr>
          <w:p w14:paraId="2F338386" w14:textId="3551688E"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3BACECF3"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740B0249"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0DB35FB4"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167145CD" w14:textId="672EE92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6563ACD1" w14:textId="1C8787CB"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3E9F3DD3"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7778D792" w14:textId="7E138DEE" w:rsidTr="11DE0FB2">
        <w:trPr>
          <w:trHeight w:val="119"/>
        </w:trPr>
        <w:tc>
          <w:tcPr>
            <w:cnfStyle w:val="001000000000" w:firstRow="0" w:lastRow="0" w:firstColumn="1" w:lastColumn="0" w:oddVBand="0" w:evenVBand="0" w:oddHBand="0" w:evenHBand="0" w:firstRowFirstColumn="0" w:firstRowLastColumn="0" w:lastRowFirstColumn="0" w:lastRowLastColumn="0"/>
            <w:tcW w:w="1439" w:type="dxa"/>
          </w:tcPr>
          <w:p w14:paraId="0F1CAEC9" w14:textId="489C7B90" w:rsidR="006C4C88" w:rsidRPr="00C71171" w:rsidRDefault="006C4C88" w:rsidP="00A95738">
            <w:pPr>
              <w:pStyle w:val="Prrafodelista"/>
              <w:ind w:left="0"/>
              <w:rPr>
                <w:rFonts w:ascii="Bahnschrift Light" w:hAnsi="Bahnschrift Light" w:cstheme="majorHAnsi"/>
              </w:rPr>
            </w:pPr>
          </w:p>
        </w:tc>
        <w:tc>
          <w:tcPr>
            <w:tcW w:w="1636" w:type="dxa"/>
          </w:tcPr>
          <w:p w14:paraId="4C935359" w14:textId="58F82C7E"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5A6A002D"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2F95B02A"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6B4652C2"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270C78B1" w14:textId="356B2A66"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1C9411BA" w14:textId="128F85CB"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4F38F233" w14:textId="77777777" w:rsidR="006C4C88" w:rsidRPr="00C71171" w:rsidRDefault="006C4C8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r>
      <w:tr w:rsidR="00C71171" w:rsidRPr="00C71171" w14:paraId="7D1C75F9" w14:textId="56B0696A"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67EFC415" w14:textId="629CA6F1" w:rsidR="006C4C88" w:rsidRPr="00C71171" w:rsidRDefault="006C4C88" w:rsidP="00A95738">
            <w:pPr>
              <w:pStyle w:val="Prrafodelista"/>
              <w:ind w:left="0"/>
              <w:rPr>
                <w:rFonts w:ascii="Bahnschrift Light" w:hAnsi="Bahnschrift Light" w:cstheme="majorHAnsi"/>
              </w:rPr>
            </w:pPr>
          </w:p>
        </w:tc>
        <w:tc>
          <w:tcPr>
            <w:tcW w:w="1636" w:type="dxa"/>
          </w:tcPr>
          <w:p w14:paraId="3E3C644C" w14:textId="336ABB03"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744242AD"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008" w:type="dxa"/>
          </w:tcPr>
          <w:p w14:paraId="2D04DA04"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48" w:type="dxa"/>
          </w:tcPr>
          <w:p w14:paraId="09E1BC23"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165" w:type="dxa"/>
          </w:tcPr>
          <w:p w14:paraId="320E7C46" w14:textId="03E1D62A"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682" w:type="dxa"/>
          </w:tcPr>
          <w:p w14:paraId="2E2C85F9" w14:textId="247EDDC4"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714" w:type="dxa"/>
          </w:tcPr>
          <w:p w14:paraId="48C8EE02" w14:textId="77777777" w:rsidR="006C4C88" w:rsidRPr="00C71171" w:rsidRDefault="006C4C8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bl>
    <w:p w14:paraId="6D0AE20E" w14:textId="21455B92" w:rsidR="00875F67" w:rsidRDefault="05F91AD5" w:rsidP="11DE0FB2">
      <w:r w:rsidRPr="11DE0FB2">
        <w:rPr>
          <w:rFonts w:ascii="Bahnschrift Light" w:hAnsi="Bahnschrift Light" w:cstheme="majorBidi"/>
          <w:b/>
          <w:bCs/>
          <w:i/>
          <w:iCs/>
          <w:sz w:val="18"/>
          <w:szCs w:val="18"/>
        </w:rPr>
        <w:t>Nota: Organizar las tablas por áreas de conocimiento, nivel de formación</w:t>
      </w:r>
      <w:r w:rsidRPr="11DE0FB2">
        <w:rPr>
          <w:rFonts w:ascii="Bahnschrift Light" w:hAnsi="Bahnschrift Light" w:cstheme="majorBidi"/>
          <w:b/>
          <w:bCs/>
          <w:color w:val="BFBFBF" w:themeColor="background1" w:themeShade="BF"/>
        </w:rPr>
        <w:t>.</w:t>
      </w:r>
    </w:p>
    <w:p w14:paraId="2EF7A4EA" w14:textId="77777777" w:rsidR="00875F67" w:rsidRPr="00C71171" w:rsidRDefault="00875F67" w:rsidP="00623F6E">
      <w:pPr>
        <w:pStyle w:val="Prrafodelista"/>
        <w:ind w:left="1080"/>
        <w:rPr>
          <w:rFonts w:ascii="Bahnschrift Light" w:hAnsi="Bahnschrift Light" w:cstheme="majorHAnsi"/>
          <w:b/>
          <w:bCs/>
          <w:color w:val="BFBFBF" w:themeColor="background1" w:themeShade="BF"/>
        </w:rPr>
      </w:pPr>
    </w:p>
    <w:p w14:paraId="0755E08D" w14:textId="37FE4966" w:rsidR="00AA7B07" w:rsidRPr="00C71171" w:rsidRDefault="74E070B1" w:rsidP="11DE0FB2">
      <w:pPr>
        <w:jc w:val="both"/>
        <w:rPr>
          <w:rFonts w:ascii="Bahnschrift Light" w:hAnsi="Bahnschrift Light" w:cstheme="majorBidi"/>
          <w:b/>
          <w:bCs/>
        </w:rPr>
      </w:pPr>
      <w:r w:rsidRPr="11DE0FB2">
        <w:rPr>
          <w:rFonts w:ascii="Bahnschrift Light" w:hAnsi="Bahnschrift Light" w:cstheme="majorBidi"/>
          <w:b/>
          <w:bCs/>
        </w:rPr>
        <w:t xml:space="preserve">5.2. </w:t>
      </w:r>
      <w:r w:rsidR="7DFB5F34" w:rsidRPr="11DE0FB2">
        <w:rPr>
          <w:rFonts w:ascii="Bahnschrift Light" w:hAnsi="Bahnschrift Light" w:cstheme="majorBidi"/>
          <w:b/>
          <w:bCs/>
        </w:rPr>
        <w:t>D</w:t>
      </w:r>
      <w:r w:rsidR="7D9AD1FE" w:rsidRPr="11DE0FB2">
        <w:rPr>
          <w:rFonts w:ascii="Bahnschrift Light" w:hAnsi="Bahnschrift Light" w:cstheme="majorBidi"/>
          <w:b/>
          <w:bCs/>
        </w:rPr>
        <w:t>ocentes</w:t>
      </w:r>
      <w:r w:rsidR="7DFB5F34" w:rsidRPr="11DE0FB2">
        <w:rPr>
          <w:rFonts w:ascii="Bahnschrift Light" w:hAnsi="Bahnschrift Light" w:cstheme="majorBidi"/>
          <w:b/>
          <w:bCs/>
        </w:rPr>
        <w:t xml:space="preserve"> </w:t>
      </w:r>
      <w:r w:rsidR="7D9AD1FE" w:rsidRPr="11DE0FB2">
        <w:rPr>
          <w:rFonts w:ascii="Bahnschrift Light" w:hAnsi="Bahnschrift Light" w:cstheme="majorBidi"/>
          <w:b/>
          <w:bCs/>
        </w:rPr>
        <w:t>que obtuvieron una calificación menor a los 75 % en su nota integral, resultado del proceso de evaluación docente.</w:t>
      </w:r>
    </w:p>
    <w:p w14:paraId="51CB865C" w14:textId="2DCD250A" w:rsidR="00AA7B07" w:rsidRPr="004F1635" w:rsidRDefault="6676E6C9" w:rsidP="11DE0FB2">
      <w:pPr>
        <w:shd w:val="clear" w:color="auto" w:fill="D9E2F3" w:themeFill="accent1" w:themeFillTint="33"/>
        <w:jc w:val="both"/>
        <w:rPr>
          <w:rFonts w:ascii="Bahnschrift Light" w:hAnsi="Bahnschrift Light" w:cstheme="majorBidi"/>
        </w:rPr>
      </w:pPr>
      <w:r w:rsidRPr="11DE0FB2">
        <w:rPr>
          <w:rFonts w:ascii="Bahnschrift Light" w:hAnsi="Bahnschrift Light" w:cstheme="majorBidi"/>
        </w:rPr>
        <w:t>En esta matriz debe colocarse a los docentes con una calificación menor al 75% en su nota integral, resultado del proceso de evaluación docente</w:t>
      </w:r>
      <w:r w:rsidR="0D1AC987" w:rsidRPr="11DE0FB2">
        <w:rPr>
          <w:rFonts w:ascii="Bahnschrift Light" w:hAnsi="Bahnschrift Light" w:cstheme="majorBidi"/>
        </w:rPr>
        <w:t>, con base a informe individual preliminar</w:t>
      </w:r>
      <w:r w:rsidRPr="11DE0FB2">
        <w:rPr>
          <w:rFonts w:ascii="Bahnschrift Light" w:hAnsi="Bahnschrift Light" w:cstheme="majorBidi"/>
        </w:rPr>
        <w:t>.</w:t>
      </w:r>
    </w:p>
    <w:p w14:paraId="2B68AA31" w14:textId="2F4FD300" w:rsidR="00AA7B07" w:rsidRPr="00C71171" w:rsidRDefault="377BA669" w:rsidP="11DE0FB2">
      <w:r w:rsidRPr="11DE0FB2">
        <w:rPr>
          <w:rFonts w:ascii="Bahnschrift Light" w:hAnsi="Bahnschrift Light" w:cstheme="majorBidi"/>
          <w:b/>
          <w:bCs/>
        </w:rPr>
        <w:t xml:space="preserve">Tabla </w:t>
      </w:r>
      <w:r w:rsidR="51A6B6E7" w:rsidRPr="11DE0FB2">
        <w:rPr>
          <w:rFonts w:ascii="Bahnschrift Light" w:hAnsi="Bahnschrift Light" w:cstheme="majorBidi"/>
          <w:b/>
          <w:bCs/>
        </w:rPr>
        <w:t>2. Docentes con calificación menor a 75%</w:t>
      </w:r>
    </w:p>
    <w:tbl>
      <w:tblPr>
        <w:tblStyle w:val="Tablanormal2"/>
        <w:tblW w:w="8064" w:type="dxa"/>
        <w:tblLook w:val="04A0" w:firstRow="1" w:lastRow="0" w:firstColumn="1" w:lastColumn="0" w:noHBand="0" w:noVBand="1"/>
      </w:tblPr>
      <w:tblGrid>
        <w:gridCol w:w="2324"/>
        <w:gridCol w:w="1319"/>
        <w:gridCol w:w="1361"/>
        <w:gridCol w:w="1323"/>
        <w:gridCol w:w="1737"/>
      </w:tblGrid>
      <w:tr w:rsidR="00AC5E56" w:rsidRPr="00C71171" w14:paraId="4A79B663" w14:textId="77777777" w:rsidTr="11DE0F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68F1A569" w14:textId="55F3753E" w:rsidR="00AC5E56" w:rsidRPr="004F1635" w:rsidRDefault="00AC5E56" w:rsidP="00D2203A">
            <w:pPr>
              <w:pStyle w:val="Prrafodelista"/>
              <w:ind w:left="0"/>
              <w:jc w:val="center"/>
              <w:rPr>
                <w:rFonts w:ascii="Bahnschrift Light" w:hAnsi="Bahnschrift Light" w:cstheme="majorHAnsi"/>
                <w:b w:val="0"/>
                <w:bCs w:val="0"/>
                <w:color w:val="BFBFBF" w:themeColor="background1" w:themeShade="BF"/>
                <w:sz w:val="18"/>
                <w:szCs w:val="18"/>
              </w:rPr>
            </w:pPr>
            <w:r w:rsidRPr="004F1635">
              <w:rPr>
                <w:rFonts w:ascii="Bahnschrift Light" w:hAnsi="Bahnschrift Light" w:cstheme="majorHAnsi"/>
                <w:sz w:val="18"/>
                <w:szCs w:val="18"/>
              </w:rPr>
              <w:t>Apellidos y nombres</w:t>
            </w:r>
          </w:p>
        </w:tc>
        <w:tc>
          <w:tcPr>
            <w:tcW w:w="1319" w:type="dxa"/>
          </w:tcPr>
          <w:p w14:paraId="19638BC8" w14:textId="77E5AEA7" w:rsidR="00AC5E56" w:rsidRPr="004F1635" w:rsidRDefault="00AC5E56" w:rsidP="00D2203A">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color w:val="BFBFBF" w:themeColor="background1" w:themeShade="BF"/>
                <w:sz w:val="18"/>
                <w:szCs w:val="18"/>
              </w:rPr>
            </w:pPr>
            <w:r w:rsidRPr="004F1635">
              <w:rPr>
                <w:rFonts w:ascii="Bahnschrift Light" w:hAnsi="Bahnschrift Light" w:cstheme="majorHAnsi"/>
                <w:sz w:val="18"/>
                <w:szCs w:val="18"/>
              </w:rPr>
              <w:t>C.I.</w:t>
            </w:r>
          </w:p>
        </w:tc>
        <w:tc>
          <w:tcPr>
            <w:tcW w:w="1361" w:type="dxa"/>
          </w:tcPr>
          <w:p w14:paraId="1AF63AF2" w14:textId="30C109C6" w:rsidR="00AC5E56" w:rsidRPr="004F1635" w:rsidRDefault="00AC5E56" w:rsidP="00AC5E56">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 xml:space="preserve">Periodo académico </w:t>
            </w:r>
          </w:p>
        </w:tc>
        <w:tc>
          <w:tcPr>
            <w:tcW w:w="1323" w:type="dxa"/>
          </w:tcPr>
          <w:p w14:paraId="73400DBC" w14:textId="127936A6" w:rsidR="00AC5E56" w:rsidRPr="004F1635" w:rsidRDefault="7A36EA0E"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pPr>
            <w:r w:rsidRPr="11DE0FB2">
              <w:rPr>
                <w:rFonts w:ascii="Bahnschrift Light" w:hAnsi="Bahnschrift Light" w:cstheme="majorBidi"/>
                <w:sz w:val="18"/>
                <w:szCs w:val="18"/>
              </w:rPr>
              <w:t>Calificación</w:t>
            </w:r>
          </w:p>
        </w:tc>
        <w:tc>
          <w:tcPr>
            <w:tcW w:w="1737" w:type="dxa"/>
          </w:tcPr>
          <w:p w14:paraId="7B5BCB7F" w14:textId="13E0602F" w:rsidR="00AC5E56" w:rsidRPr="004F1635" w:rsidRDefault="00AC5E56" w:rsidP="00AC5E56">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Correo Institucional</w:t>
            </w:r>
          </w:p>
        </w:tc>
      </w:tr>
      <w:tr w:rsidR="00AC5E56" w:rsidRPr="00C71171" w14:paraId="15295206" w14:textId="77777777" w:rsidTr="11DE0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3A56E09D" w14:textId="77777777" w:rsidR="00AC5E56" w:rsidRPr="004F1635" w:rsidRDefault="00AC5E56" w:rsidP="00937008">
            <w:pPr>
              <w:pStyle w:val="Prrafodelista"/>
              <w:ind w:left="0"/>
              <w:rPr>
                <w:rFonts w:ascii="Bahnschrift Light" w:hAnsi="Bahnschrift Light" w:cstheme="majorHAnsi"/>
                <w:b w:val="0"/>
                <w:bCs w:val="0"/>
                <w:color w:val="BFBFBF" w:themeColor="background1" w:themeShade="BF"/>
                <w:sz w:val="18"/>
                <w:szCs w:val="18"/>
              </w:rPr>
            </w:pPr>
          </w:p>
        </w:tc>
        <w:tc>
          <w:tcPr>
            <w:tcW w:w="1319" w:type="dxa"/>
          </w:tcPr>
          <w:p w14:paraId="31F3A90C" w14:textId="77777777" w:rsidR="00AC5E56" w:rsidRPr="004F1635"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sz w:val="18"/>
                <w:szCs w:val="18"/>
              </w:rPr>
            </w:pPr>
          </w:p>
        </w:tc>
        <w:tc>
          <w:tcPr>
            <w:tcW w:w="1361" w:type="dxa"/>
          </w:tcPr>
          <w:p w14:paraId="6BA90C2C" w14:textId="77777777" w:rsidR="00AC5E56" w:rsidRPr="004F1635"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sz w:val="18"/>
                <w:szCs w:val="18"/>
              </w:rPr>
            </w:pPr>
          </w:p>
        </w:tc>
        <w:tc>
          <w:tcPr>
            <w:tcW w:w="1323" w:type="dxa"/>
          </w:tcPr>
          <w:p w14:paraId="4F44D384" w14:textId="77777777" w:rsidR="00AC5E56" w:rsidRPr="004F1635"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sz w:val="18"/>
                <w:szCs w:val="18"/>
              </w:rPr>
            </w:pPr>
          </w:p>
        </w:tc>
        <w:tc>
          <w:tcPr>
            <w:tcW w:w="1737" w:type="dxa"/>
          </w:tcPr>
          <w:p w14:paraId="1E735F93" w14:textId="77777777" w:rsidR="00AC5E56" w:rsidRPr="004F1635"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sz w:val="18"/>
                <w:szCs w:val="18"/>
              </w:rPr>
            </w:pPr>
          </w:p>
        </w:tc>
      </w:tr>
      <w:tr w:rsidR="00AC5E56" w:rsidRPr="00C71171" w14:paraId="073E0FB2" w14:textId="77777777" w:rsidTr="11DE0FB2">
        <w:tc>
          <w:tcPr>
            <w:cnfStyle w:val="001000000000" w:firstRow="0" w:lastRow="0" w:firstColumn="1" w:lastColumn="0" w:oddVBand="0" w:evenVBand="0" w:oddHBand="0" w:evenHBand="0" w:firstRowFirstColumn="0" w:firstRowLastColumn="0" w:lastRowFirstColumn="0" w:lastRowLastColumn="0"/>
            <w:tcW w:w="2324" w:type="dxa"/>
          </w:tcPr>
          <w:p w14:paraId="6D3C7D34" w14:textId="77777777" w:rsidR="00AC5E56" w:rsidRPr="00C71171" w:rsidRDefault="00AC5E56" w:rsidP="00937008">
            <w:pPr>
              <w:pStyle w:val="Prrafodelista"/>
              <w:ind w:left="0"/>
              <w:rPr>
                <w:rFonts w:ascii="Bahnschrift Light" w:hAnsi="Bahnschrift Light" w:cstheme="majorHAnsi"/>
                <w:b w:val="0"/>
                <w:bCs w:val="0"/>
                <w:color w:val="BFBFBF" w:themeColor="background1" w:themeShade="BF"/>
              </w:rPr>
            </w:pPr>
          </w:p>
        </w:tc>
        <w:tc>
          <w:tcPr>
            <w:tcW w:w="1319" w:type="dxa"/>
          </w:tcPr>
          <w:p w14:paraId="449C299A"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361" w:type="dxa"/>
          </w:tcPr>
          <w:p w14:paraId="35F4E092"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323" w:type="dxa"/>
          </w:tcPr>
          <w:p w14:paraId="0E5822E6"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737" w:type="dxa"/>
          </w:tcPr>
          <w:p w14:paraId="663F8D92"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r>
      <w:tr w:rsidR="00AC5E56" w:rsidRPr="00C71171" w14:paraId="7E0E387E" w14:textId="77777777" w:rsidTr="11DE0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72ECCBDE" w14:textId="77777777" w:rsidR="00AC5E56" w:rsidRPr="00C71171" w:rsidRDefault="00AC5E56" w:rsidP="00937008">
            <w:pPr>
              <w:pStyle w:val="Prrafodelista"/>
              <w:ind w:left="0"/>
              <w:rPr>
                <w:rFonts w:ascii="Bahnschrift Light" w:hAnsi="Bahnschrift Light" w:cstheme="majorHAnsi"/>
                <w:b w:val="0"/>
                <w:bCs w:val="0"/>
                <w:color w:val="BFBFBF" w:themeColor="background1" w:themeShade="BF"/>
              </w:rPr>
            </w:pPr>
          </w:p>
        </w:tc>
        <w:tc>
          <w:tcPr>
            <w:tcW w:w="1319" w:type="dxa"/>
          </w:tcPr>
          <w:p w14:paraId="01560A4C"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361" w:type="dxa"/>
          </w:tcPr>
          <w:p w14:paraId="5CD5C8D2"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323" w:type="dxa"/>
          </w:tcPr>
          <w:p w14:paraId="1085F783"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737" w:type="dxa"/>
          </w:tcPr>
          <w:p w14:paraId="7E7505A6"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r w:rsidR="00AC5E56" w:rsidRPr="00C71171" w14:paraId="50A0F015" w14:textId="77777777" w:rsidTr="11DE0FB2">
        <w:tc>
          <w:tcPr>
            <w:cnfStyle w:val="001000000000" w:firstRow="0" w:lastRow="0" w:firstColumn="1" w:lastColumn="0" w:oddVBand="0" w:evenVBand="0" w:oddHBand="0" w:evenHBand="0" w:firstRowFirstColumn="0" w:firstRowLastColumn="0" w:lastRowFirstColumn="0" w:lastRowLastColumn="0"/>
            <w:tcW w:w="2324" w:type="dxa"/>
          </w:tcPr>
          <w:p w14:paraId="029A279F" w14:textId="77777777" w:rsidR="00AC5E56" w:rsidRPr="00C71171" w:rsidRDefault="00AC5E56" w:rsidP="00937008">
            <w:pPr>
              <w:pStyle w:val="Prrafodelista"/>
              <w:ind w:left="0"/>
              <w:rPr>
                <w:rFonts w:ascii="Bahnschrift Light" w:hAnsi="Bahnschrift Light" w:cstheme="majorHAnsi"/>
                <w:b w:val="0"/>
                <w:bCs w:val="0"/>
                <w:color w:val="BFBFBF" w:themeColor="background1" w:themeShade="BF"/>
              </w:rPr>
            </w:pPr>
          </w:p>
        </w:tc>
        <w:tc>
          <w:tcPr>
            <w:tcW w:w="1319" w:type="dxa"/>
          </w:tcPr>
          <w:p w14:paraId="6EEEBD53"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361" w:type="dxa"/>
          </w:tcPr>
          <w:p w14:paraId="57E20CB1"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323" w:type="dxa"/>
          </w:tcPr>
          <w:p w14:paraId="160DD6AB"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c>
          <w:tcPr>
            <w:tcW w:w="1737" w:type="dxa"/>
          </w:tcPr>
          <w:p w14:paraId="2BF114F8" w14:textId="77777777" w:rsidR="00AC5E56" w:rsidRPr="00C71171" w:rsidRDefault="00AC5E56" w:rsidP="0093700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color w:val="BFBFBF" w:themeColor="background1" w:themeShade="BF"/>
              </w:rPr>
            </w:pPr>
          </w:p>
        </w:tc>
      </w:tr>
      <w:tr w:rsidR="00AC5E56" w:rsidRPr="00C71171" w14:paraId="4D0C20C8" w14:textId="77777777" w:rsidTr="11DE0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492734B6" w14:textId="0AF4E0CE" w:rsidR="00AC5E56" w:rsidRPr="00C71171" w:rsidRDefault="00AC5E56" w:rsidP="00937008">
            <w:pPr>
              <w:pStyle w:val="Prrafodelista"/>
              <w:ind w:left="0"/>
              <w:rPr>
                <w:rFonts w:ascii="Bahnschrift Light" w:hAnsi="Bahnschrift Light" w:cstheme="majorHAnsi"/>
                <w:b w:val="0"/>
                <w:bCs w:val="0"/>
                <w:color w:val="BFBFBF" w:themeColor="background1" w:themeShade="BF"/>
              </w:rPr>
            </w:pPr>
          </w:p>
        </w:tc>
        <w:tc>
          <w:tcPr>
            <w:tcW w:w="1319" w:type="dxa"/>
          </w:tcPr>
          <w:p w14:paraId="001E1738"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361" w:type="dxa"/>
          </w:tcPr>
          <w:p w14:paraId="1D6D5E71"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323" w:type="dxa"/>
          </w:tcPr>
          <w:p w14:paraId="07CCD725"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c>
          <w:tcPr>
            <w:tcW w:w="1737" w:type="dxa"/>
          </w:tcPr>
          <w:p w14:paraId="586649E2" w14:textId="77777777" w:rsidR="00AC5E56" w:rsidRPr="00C71171" w:rsidRDefault="00AC5E56" w:rsidP="0093700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color w:val="BFBFBF" w:themeColor="background1" w:themeShade="BF"/>
              </w:rPr>
            </w:pPr>
          </w:p>
        </w:tc>
      </w:tr>
    </w:tbl>
    <w:p w14:paraId="05BD2A5C" w14:textId="21455B92" w:rsidR="00846228" w:rsidRPr="004F1635" w:rsidRDefault="7F94E7C2" w:rsidP="11DE0FB2">
      <w:r w:rsidRPr="11DE0FB2">
        <w:rPr>
          <w:rFonts w:ascii="Bahnschrift Light" w:hAnsi="Bahnschrift Light" w:cstheme="majorBidi"/>
          <w:b/>
          <w:bCs/>
          <w:i/>
          <w:iCs/>
          <w:sz w:val="18"/>
          <w:szCs w:val="18"/>
        </w:rPr>
        <w:t>Nota: Organizar las tablas por áreas de conocimiento, nivel de formación</w:t>
      </w:r>
      <w:r w:rsidRPr="11DE0FB2">
        <w:rPr>
          <w:rFonts w:ascii="Bahnschrift Light" w:hAnsi="Bahnschrift Light" w:cstheme="majorBidi"/>
          <w:b/>
          <w:bCs/>
          <w:color w:val="BFBFBF" w:themeColor="background1" w:themeShade="BF"/>
        </w:rPr>
        <w:t>.</w:t>
      </w:r>
    </w:p>
    <w:p w14:paraId="406E7A12" w14:textId="0C61B023" w:rsidR="00846228" w:rsidRPr="004F1635" w:rsidRDefault="00846228" w:rsidP="11DE0FB2">
      <w:pPr>
        <w:rPr>
          <w:rFonts w:ascii="Bahnschrift Light" w:hAnsi="Bahnschrift Light" w:cstheme="majorBidi"/>
          <w:b/>
          <w:bCs/>
          <w:color w:val="BFBFBF" w:themeColor="background1" w:themeShade="BF"/>
        </w:rPr>
      </w:pPr>
    </w:p>
    <w:p w14:paraId="3F80070E" w14:textId="2353D48B" w:rsidR="11DE0FB2" w:rsidRDefault="11DE0FB2" w:rsidP="11DE0FB2">
      <w:pPr>
        <w:rPr>
          <w:rFonts w:ascii="Bahnschrift Light" w:hAnsi="Bahnschrift Light" w:cstheme="majorBidi"/>
          <w:b/>
          <w:bCs/>
          <w:color w:val="BFBFBF" w:themeColor="background1" w:themeShade="BF"/>
        </w:rPr>
      </w:pPr>
    </w:p>
    <w:p w14:paraId="17D2A838" w14:textId="2083FAE8" w:rsidR="11DE0FB2" w:rsidRDefault="11DE0FB2" w:rsidP="11DE0FB2">
      <w:pPr>
        <w:rPr>
          <w:rFonts w:ascii="Bahnschrift Light" w:hAnsi="Bahnschrift Light" w:cstheme="majorBidi"/>
          <w:b/>
          <w:bCs/>
          <w:color w:val="BFBFBF" w:themeColor="background1" w:themeShade="BF"/>
        </w:rPr>
      </w:pPr>
    </w:p>
    <w:p w14:paraId="023D5C58" w14:textId="77777777" w:rsidR="008D7F5F" w:rsidRDefault="008D7F5F" w:rsidP="11DE0FB2">
      <w:pPr>
        <w:rPr>
          <w:rFonts w:ascii="Bahnschrift Light" w:hAnsi="Bahnschrift Light" w:cstheme="majorBidi"/>
          <w:b/>
          <w:bCs/>
          <w:color w:val="BFBFBF" w:themeColor="background1" w:themeShade="BF"/>
        </w:rPr>
      </w:pPr>
    </w:p>
    <w:p w14:paraId="7A604409" w14:textId="070C4914" w:rsidR="00846228" w:rsidRPr="00C71171" w:rsidRDefault="60644E44" w:rsidP="11DE0FB2">
      <w:pPr>
        <w:rPr>
          <w:rFonts w:ascii="Bahnschrift Light" w:hAnsi="Bahnschrift Light" w:cstheme="majorBidi"/>
          <w:b/>
          <w:bCs/>
        </w:rPr>
      </w:pPr>
      <w:r w:rsidRPr="11DE0FB2">
        <w:rPr>
          <w:rFonts w:ascii="Bahnschrift Light" w:hAnsi="Bahnschrift Light" w:cstheme="majorBidi"/>
          <w:b/>
          <w:bCs/>
        </w:rPr>
        <w:t xml:space="preserve">5.3. </w:t>
      </w:r>
      <w:r w:rsidR="4C27EFBF" w:rsidRPr="11DE0FB2">
        <w:rPr>
          <w:rFonts w:ascii="Bahnschrift Light" w:hAnsi="Bahnschrift Light" w:cstheme="majorBidi"/>
          <w:b/>
          <w:bCs/>
        </w:rPr>
        <w:t>Programas doctorales</w:t>
      </w:r>
    </w:p>
    <w:p w14:paraId="56ED51BC" w14:textId="74A1103D" w:rsidR="1AF7B4B6" w:rsidRDefault="1AF7B4B6" w:rsidP="11DE0FB2">
      <w:r w:rsidRPr="11DE0FB2">
        <w:rPr>
          <w:rFonts w:ascii="Bahnschrift Light" w:hAnsi="Bahnschrift Light" w:cstheme="majorBidi"/>
          <w:b/>
          <w:bCs/>
        </w:rPr>
        <w:t xml:space="preserve">Tabla </w:t>
      </w:r>
      <w:r w:rsidR="71D406F4" w:rsidRPr="11DE0FB2">
        <w:rPr>
          <w:rFonts w:ascii="Bahnschrift Light" w:hAnsi="Bahnschrift Light" w:cstheme="majorBidi"/>
          <w:b/>
          <w:bCs/>
        </w:rPr>
        <w:t>3. Docentes en programas doctorales</w:t>
      </w:r>
    </w:p>
    <w:tbl>
      <w:tblPr>
        <w:tblStyle w:val="Tablanormal2"/>
        <w:tblW w:w="0" w:type="auto"/>
        <w:tblLook w:val="04A0" w:firstRow="1" w:lastRow="0" w:firstColumn="1" w:lastColumn="0" w:noHBand="0" w:noVBand="1"/>
      </w:tblPr>
      <w:tblGrid>
        <w:gridCol w:w="1520"/>
        <w:gridCol w:w="1366"/>
        <w:gridCol w:w="1403"/>
        <w:gridCol w:w="1608"/>
        <w:gridCol w:w="1348"/>
        <w:gridCol w:w="1349"/>
      </w:tblGrid>
      <w:tr w:rsidR="00846228" w:rsidRPr="004F1635" w14:paraId="7B302811" w14:textId="77777777" w:rsidTr="11DE0FB2">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520" w:type="dxa"/>
            <w:vMerge w:val="restart"/>
          </w:tcPr>
          <w:p w14:paraId="32456A4F" w14:textId="6A5C7A74" w:rsidR="00846228" w:rsidRPr="004F1635" w:rsidRDefault="00846228" w:rsidP="00846228">
            <w:pPr>
              <w:pStyle w:val="Prrafodelista"/>
              <w:ind w:left="0"/>
              <w:jc w:val="center"/>
              <w:rPr>
                <w:rFonts w:ascii="Bahnschrift Light" w:hAnsi="Bahnschrift Light" w:cstheme="majorHAnsi"/>
                <w:b w:val="0"/>
                <w:bCs w:val="0"/>
                <w:sz w:val="18"/>
                <w:szCs w:val="18"/>
              </w:rPr>
            </w:pPr>
            <w:r w:rsidRPr="004F1635">
              <w:rPr>
                <w:rFonts w:ascii="Bahnschrift Light" w:hAnsi="Bahnschrift Light" w:cstheme="majorHAnsi"/>
                <w:sz w:val="18"/>
                <w:szCs w:val="18"/>
              </w:rPr>
              <w:t>Apellidos y nombres</w:t>
            </w:r>
          </w:p>
        </w:tc>
        <w:tc>
          <w:tcPr>
            <w:tcW w:w="1366" w:type="dxa"/>
            <w:vMerge w:val="restart"/>
          </w:tcPr>
          <w:p w14:paraId="2C0C2F18" w14:textId="746B5CE8" w:rsidR="00846228" w:rsidRPr="004F1635" w:rsidRDefault="00846228" w:rsidP="0084622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C.I.</w:t>
            </w:r>
          </w:p>
        </w:tc>
        <w:tc>
          <w:tcPr>
            <w:tcW w:w="1403" w:type="dxa"/>
            <w:vMerge w:val="restart"/>
          </w:tcPr>
          <w:p w14:paraId="6A776FC0" w14:textId="7B506487" w:rsidR="00846228" w:rsidRPr="004F1635" w:rsidRDefault="00846228" w:rsidP="0084622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Programa doctoral</w:t>
            </w:r>
          </w:p>
        </w:tc>
        <w:tc>
          <w:tcPr>
            <w:tcW w:w="1608" w:type="dxa"/>
            <w:vMerge w:val="restart"/>
          </w:tcPr>
          <w:p w14:paraId="03071642" w14:textId="329A1E88" w:rsidR="00846228" w:rsidRPr="004F1635" w:rsidRDefault="00846228" w:rsidP="0084622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Línea de investigación vinculada a la ULEAM</w:t>
            </w:r>
          </w:p>
        </w:tc>
        <w:tc>
          <w:tcPr>
            <w:tcW w:w="2697" w:type="dxa"/>
            <w:gridSpan w:val="2"/>
          </w:tcPr>
          <w:p w14:paraId="53F86464" w14:textId="483D04FA" w:rsidR="00846228" w:rsidRPr="004F1635" w:rsidRDefault="00846228" w:rsidP="0084622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Etapa de formación</w:t>
            </w:r>
          </w:p>
        </w:tc>
      </w:tr>
      <w:tr w:rsidR="00846228" w:rsidRPr="004F1635" w14:paraId="48844B22" w14:textId="77777777" w:rsidTr="11DE0FB2">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20" w:type="dxa"/>
            <w:vMerge/>
          </w:tcPr>
          <w:p w14:paraId="16BE344D" w14:textId="3F3EE177" w:rsidR="00846228" w:rsidRPr="004F1635" w:rsidRDefault="00846228" w:rsidP="00846228">
            <w:pPr>
              <w:pStyle w:val="Prrafodelista"/>
              <w:ind w:left="0"/>
              <w:jc w:val="center"/>
              <w:rPr>
                <w:rFonts w:ascii="Bahnschrift Light" w:hAnsi="Bahnschrift Light" w:cstheme="majorHAnsi"/>
                <w:b w:val="0"/>
                <w:bCs w:val="0"/>
                <w:sz w:val="18"/>
                <w:szCs w:val="18"/>
              </w:rPr>
            </w:pPr>
          </w:p>
        </w:tc>
        <w:tc>
          <w:tcPr>
            <w:tcW w:w="1366" w:type="dxa"/>
            <w:vMerge/>
          </w:tcPr>
          <w:p w14:paraId="19E93CF3" w14:textId="5A226436" w:rsidR="00846228" w:rsidRPr="004F1635" w:rsidRDefault="00846228" w:rsidP="0084622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403" w:type="dxa"/>
            <w:vMerge/>
          </w:tcPr>
          <w:p w14:paraId="23D3FAFD" w14:textId="3D72E1E2" w:rsidR="00846228" w:rsidRPr="004F1635" w:rsidRDefault="00846228" w:rsidP="0084622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608" w:type="dxa"/>
            <w:vMerge/>
          </w:tcPr>
          <w:p w14:paraId="1650850B" w14:textId="5C01229F" w:rsidR="00846228" w:rsidRPr="004F1635" w:rsidRDefault="00846228" w:rsidP="0084622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348" w:type="dxa"/>
          </w:tcPr>
          <w:p w14:paraId="2A0CB543" w14:textId="7889EB0F" w:rsidR="00846228" w:rsidRPr="004F1635" w:rsidRDefault="00846228" w:rsidP="00846228">
            <w:pPr>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Inicia (año)</w:t>
            </w:r>
          </w:p>
        </w:tc>
        <w:tc>
          <w:tcPr>
            <w:tcW w:w="1348" w:type="dxa"/>
          </w:tcPr>
          <w:p w14:paraId="4492A302" w14:textId="6849D423" w:rsidR="00846228" w:rsidRPr="004F1635" w:rsidRDefault="00846228" w:rsidP="0084622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Culmina (año)</w:t>
            </w:r>
          </w:p>
        </w:tc>
      </w:tr>
      <w:tr w:rsidR="00846228" w:rsidRPr="00C71171" w14:paraId="061B6E39" w14:textId="77777777" w:rsidTr="11DE0FB2">
        <w:trPr>
          <w:trHeight w:val="173"/>
        </w:trPr>
        <w:tc>
          <w:tcPr>
            <w:cnfStyle w:val="001000000000" w:firstRow="0" w:lastRow="0" w:firstColumn="1" w:lastColumn="0" w:oddVBand="0" w:evenVBand="0" w:oddHBand="0" w:evenHBand="0" w:firstRowFirstColumn="0" w:firstRowLastColumn="0" w:lastRowFirstColumn="0" w:lastRowLastColumn="0"/>
            <w:tcW w:w="1520" w:type="dxa"/>
          </w:tcPr>
          <w:p w14:paraId="1643352A" w14:textId="77777777" w:rsidR="00846228" w:rsidRPr="00C71171" w:rsidRDefault="00846228" w:rsidP="005C07E6">
            <w:pPr>
              <w:pStyle w:val="Prrafodelista"/>
              <w:ind w:left="0"/>
              <w:rPr>
                <w:rFonts w:ascii="Bahnschrift Light" w:hAnsi="Bahnschrift Light" w:cstheme="majorHAnsi"/>
                <w:b w:val="0"/>
                <w:bCs w:val="0"/>
              </w:rPr>
            </w:pPr>
          </w:p>
        </w:tc>
        <w:tc>
          <w:tcPr>
            <w:tcW w:w="1366" w:type="dxa"/>
          </w:tcPr>
          <w:p w14:paraId="2B5B4F9F"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403" w:type="dxa"/>
          </w:tcPr>
          <w:p w14:paraId="690A458D"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608" w:type="dxa"/>
          </w:tcPr>
          <w:p w14:paraId="4A1B144E"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48" w:type="dxa"/>
          </w:tcPr>
          <w:p w14:paraId="0BE6C543"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48" w:type="dxa"/>
          </w:tcPr>
          <w:p w14:paraId="2F2A5569"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r>
      <w:tr w:rsidR="00846228" w:rsidRPr="00C71171" w14:paraId="5FBEAC13" w14:textId="77777777" w:rsidTr="11DE0FB2">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520" w:type="dxa"/>
          </w:tcPr>
          <w:p w14:paraId="65602259" w14:textId="77777777" w:rsidR="00846228" w:rsidRPr="00C71171" w:rsidRDefault="00846228" w:rsidP="005C07E6">
            <w:pPr>
              <w:pStyle w:val="Prrafodelista"/>
              <w:ind w:left="0"/>
              <w:rPr>
                <w:rFonts w:ascii="Bahnschrift Light" w:hAnsi="Bahnschrift Light" w:cstheme="majorHAnsi"/>
                <w:b w:val="0"/>
                <w:bCs w:val="0"/>
              </w:rPr>
            </w:pPr>
          </w:p>
        </w:tc>
        <w:tc>
          <w:tcPr>
            <w:tcW w:w="1366" w:type="dxa"/>
          </w:tcPr>
          <w:p w14:paraId="34129F87"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403" w:type="dxa"/>
          </w:tcPr>
          <w:p w14:paraId="497EC6CC"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608" w:type="dxa"/>
          </w:tcPr>
          <w:p w14:paraId="1F9D6843"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48" w:type="dxa"/>
          </w:tcPr>
          <w:p w14:paraId="74B5983F"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48" w:type="dxa"/>
          </w:tcPr>
          <w:p w14:paraId="759E94C8"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r>
      <w:tr w:rsidR="00846228" w:rsidRPr="00C71171" w14:paraId="528F6A8D" w14:textId="77777777" w:rsidTr="11DE0FB2">
        <w:trPr>
          <w:trHeight w:val="173"/>
        </w:trPr>
        <w:tc>
          <w:tcPr>
            <w:cnfStyle w:val="001000000000" w:firstRow="0" w:lastRow="0" w:firstColumn="1" w:lastColumn="0" w:oddVBand="0" w:evenVBand="0" w:oddHBand="0" w:evenHBand="0" w:firstRowFirstColumn="0" w:firstRowLastColumn="0" w:lastRowFirstColumn="0" w:lastRowLastColumn="0"/>
            <w:tcW w:w="1520" w:type="dxa"/>
          </w:tcPr>
          <w:p w14:paraId="0CB154A4" w14:textId="77777777" w:rsidR="00846228" w:rsidRPr="00C71171" w:rsidRDefault="00846228" w:rsidP="005C07E6">
            <w:pPr>
              <w:pStyle w:val="Prrafodelista"/>
              <w:ind w:left="0"/>
              <w:rPr>
                <w:rFonts w:ascii="Bahnschrift Light" w:hAnsi="Bahnschrift Light" w:cstheme="majorHAnsi"/>
                <w:b w:val="0"/>
                <w:bCs w:val="0"/>
              </w:rPr>
            </w:pPr>
          </w:p>
        </w:tc>
        <w:tc>
          <w:tcPr>
            <w:tcW w:w="1366" w:type="dxa"/>
          </w:tcPr>
          <w:p w14:paraId="0A08C763"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403" w:type="dxa"/>
          </w:tcPr>
          <w:p w14:paraId="0DD5D019"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608" w:type="dxa"/>
          </w:tcPr>
          <w:p w14:paraId="5E9D0C39"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48" w:type="dxa"/>
          </w:tcPr>
          <w:p w14:paraId="49EAC8F0"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48" w:type="dxa"/>
          </w:tcPr>
          <w:p w14:paraId="4F2B7E0C" w14:textId="77777777" w:rsidR="00846228" w:rsidRPr="00C71171" w:rsidRDefault="00846228" w:rsidP="005C07E6">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r>
      <w:tr w:rsidR="00846228" w:rsidRPr="00C71171" w14:paraId="333EEE48" w14:textId="77777777" w:rsidTr="11DE0FB2">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520" w:type="dxa"/>
          </w:tcPr>
          <w:p w14:paraId="62F7750B" w14:textId="743A045F" w:rsidR="00846228" w:rsidRPr="00C71171" w:rsidRDefault="00846228" w:rsidP="005C07E6">
            <w:pPr>
              <w:pStyle w:val="Prrafodelista"/>
              <w:ind w:left="0"/>
              <w:rPr>
                <w:rFonts w:ascii="Bahnschrift Light" w:hAnsi="Bahnschrift Light" w:cstheme="majorHAnsi"/>
                <w:b w:val="0"/>
                <w:bCs w:val="0"/>
              </w:rPr>
            </w:pPr>
          </w:p>
        </w:tc>
        <w:tc>
          <w:tcPr>
            <w:tcW w:w="1366" w:type="dxa"/>
          </w:tcPr>
          <w:p w14:paraId="4A520E52"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403" w:type="dxa"/>
          </w:tcPr>
          <w:p w14:paraId="48FC4C23"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608" w:type="dxa"/>
          </w:tcPr>
          <w:p w14:paraId="1201A738"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48" w:type="dxa"/>
          </w:tcPr>
          <w:p w14:paraId="6478D447"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48" w:type="dxa"/>
          </w:tcPr>
          <w:p w14:paraId="0A7485D5" w14:textId="77777777" w:rsidR="00846228" w:rsidRPr="00C71171" w:rsidRDefault="00846228" w:rsidP="005C07E6">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r>
    </w:tbl>
    <w:p w14:paraId="4A502382" w14:textId="7922CB15" w:rsidR="00D71366" w:rsidRPr="004F1635" w:rsidRDefault="5860D2A2" w:rsidP="11DE0FB2">
      <w:r w:rsidRPr="11DE0FB2">
        <w:rPr>
          <w:rFonts w:ascii="Bahnschrift Light" w:hAnsi="Bahnschrift Light" w:cstheme="majorBidi"/>
          <w:b/>
          <w:bCs/>
          <w:i/>
          <w:iCs/>
          <w:sz w:val="18"/>
          <w:szCs w:val="18"/>
        </w:rPr>
        <w:t>Nota: Organizar las tablas por áreas de conocimiento, nivel de formación</w:t>
      </w:r>
      <w:r w:rsidRPr="11DE0FB2">
        <w:rPr>
          <w:rFonts w:ascii="Bahnschrift Light" w:hAnsi="Bahnschrift Light" w:cstheme="majorBidi"/>
          <w:b/>
          <w:bCs/>
          <w:color w:val="BFBFBF" w:themeColor="background1" w:themeShade="BF"/>
        </w:rPr>
        <w:t>.</w:t>
      </w:r>
    </w:p>
    <w:p w14:paraId="176BC1C6" w14:textId="06AD2D94" w:rsidR="005C07E6" w:rsidRPr="00C71171" w:rsidRDefault="36D58718" w:rsidP="11DE0FB2">
      <w:pPr>
        <w:rPr>
          <w:rFonts w:ascii="Bahnschrift Light" w:hAnsi="Bahnschrift Light" w:cstheme="majorBidi"/>
          <w:b/>
          <w:bCs/>
        </w:rPr>
      </w:pPr>
      <w:r w:rsidRPr="11DE0FB2">
        <w:rPr>
          <w:rFonts w:ascii="Bahnschrift Light" w:hAnsi="Bahnschrift Light" w:cstheme="majorBidi"/>
          <w:b/>
          <w:bCs/>
        </w:rPr>
        <w:t xml:space="preserve">5.4. </w:t>
      </w:r>
      <w:r w:rsidR="715D8ACB" w:rsidRPr="11DE0FB2">
        <w:rPr>
          <w:rFonts w:ascii="Bahnschrift Light" w:hAnsi="Bahnschrift Light" w:cstheme="majorBidi"/>
          <w:b/>
          <w:bCs/>
        </w:rPr>
        <w:t>Programas posdoctorales.</w:t>
      </w:r>
    </w:p>
    <w:p w14:paraId="011B066A" w14:textId="7274D141" w:rsidR="00652797" w:rsidRPr="00C71171" w:rsidRDefault="10FF9192" w:rsidP="11DE0FB2">
      <w:r w:rsidRPr="11DE0FB2">
        <w:rPr>
          <w:rFonts w:ascii="Bahnschrift Light" w:hAnsi="Bahnschrift Light" w:cstheme="majorBidi"/>
          <w:b/>
          <w:bCs/>
        </w:rPr>
        <w:t xml:space="preserve">Tabla </w:t>
      </w:r>
      <w:r w:rsidR="54DD449A" w:rsidRPr="11DE0FB2">
        <w:rPr>
          <w:rFonts w:ascii="Bahnschrift Light" w:hAnsi="Bahnschrift Light" w:cstheme="majorBidi"/>
          <w:b/>
          <w:bCs/>
        </w:rPr>
        <w:t>4. Docentes en programas posdoctorales</w:t>
      </w:r>
    </w:p>
    <w:tbl>
      <w:tblPr>
        <w:tblStyle w:val="Tablanormal2"/>
        <w:tblW w:w="0" w:type="auto"/>
        <w:tblLook w:val="04A0" w:firstRow="1" w:lastRow="0" w:firstColumn="1" w:lastColumn="0" w:noHBand="0" w:noVBand="1"/>
      </w:tblPr>
      <w:tblGrid>
        <w:gridCol w:w="1489"/>
        <w:gridCol w:w="1338"/>
        <w:gridCol w:w="1374"/>
        <w:gridCol w:w="1575"/>
        <w:gridCol w:w="1320"/>
        <w:gridCol w:w="1321"/>
      </w:tblGrid>
      <w:tr w:rsidR="00846228" w:rsidRPr="004F1635" w14:paraId="44779FC7" w14:textId="77777777" w:rsidTr="11DE0FB2">
        <w:trPr>
          <w:cnfStyle w:val="100000000000" w:firstRow="1" w:lastRow="0" w:firstColumn="0" w:lastColumn="0" w:oddVBand="0" w:evenVBand="0" w:oddHBand="0"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1489" w:type="dxa"/>
            <w:vMerge w:val="restart"/>
          </w:tcPr>
          <w:p w14:paraId="5A27D0F8" w14:textId="77777777" w:rsidR="00846228" w:rsidRPr="004F1635" w:rsidRDefault="00846228" w:rsidP="00A95738">
            <w:pPr>
              <w:pStyle w:val="Prrafodelista"/>
              <w:ind w:left="0"/>
              <w:jc w:val="center"/>
              <w:rPr>
                <w:rFonts w:ascii="Bahnschrift Light" w:hAnsi="Bahnschrift Light" w:cstheme="majorHAnsi"/>
                <w:b w:val="0"/>
                <w:bCs w:val="0"/>
                <w:sz w:val="18"/>
                <w:szCs w:val="18"/>
              </w:rPr>
            </w:pPr>
            <w:r w:rsidRPr="004F1635">
              <w:rPr>
                <w:rFonts w:ascii="Bahnschrift Light" w:hAnsi="Bahnschrift Light" w:cstheme="majorHAnsi"/>
                <w:sz w:val="18"/>
                <w:szCs w:val="18"/>
              </w:rPr>
              <w:t>Apellidos y nombres</w:t>
            </w:r>
          </w:p>
        </w:tc>
        <w:tc>
          <w:tcPr>
            <w:tcW w:w="1338" w:type="dxa"/>
            <w:vMerge w:val="restart"/>
          </w:tcPr>
          <w:p w14:paraId="44889C40" w14:textId="77777777" w:rsidR="00846228" w:rsidRPr="004F1635" w:rsidRDefault="00846228" w:rsidP="00A9573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C.I.</w:t>
            </w:r>
          </w:p>
        </w:tc>
        <w:tc>
          <w:tcPr>
            <w:tcW w:w="1374" w:type="dxa"/>
            <w:vMerge w:val="restart"/>
          </w:tcPr>
          <w:p w14:paraId="47DF1B24" w14:textId="77777777" w:rsidR="00846228" w:rsidRPr="004F1635" w:rsidRDefault="00846228" w:rsidP="00A9573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Programa doctoral</w:t>
            </w:r>
          </w:p>
        </w:tc>
        <w:tc>
          <w:tcPr>
            <w:tcW w:w="1575" w:type="dxa"/>
            <w:vMerge w:val="restart"/>
          </w:tcPr>
          <w:p w14:paraId="55211064" w14:textId="77777777" w:rsidR="00846228" w:rsidRPr="004F1635" w:rsidRDefault="00846228" w:rsidP="00A9573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Línea de investigación vinculada a la ULEAM</w:t>
            </w:r>
          </w:p>
        </w:tc>
        <w:tc>
          <w:tcPr>
            <w:tcW w:w="2641" w:type="dxa"/>
            <w:gridSpan w:val="2"/>
          </w:tcPr>
          <w:p w14:paraId="707E9DC6" w14:textId="77777777" w:rsidR="00846228" w:rsidRPr="004F1635" w:rsidRDefault="00846228" w:rsidP="00A9573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HAnsi"/>
                <w:b w:val="0"/>
                <w:bCs w:val="0"/>
                <w:sz w:val="18"/>
                <w:szCs w:val="18"/>
              </w:rPr>
            </w:pPr>
            <w:r w:rsidRPr="004F1635">
              <w:rPr>
                <w:rFonts w:ascii="Bahnschrift Light" w:hAnsi="Bahnschrift Light" w:cstheme="majorHAnsi"/>
                <w:sz w:val="18"/>
                <w:szCs w:val="18"/>
              </w:rPr>
              <w:t>Etapa de formación</w:t>
            </w:r>
          </w:p>
        </w:tc>
      </w:tr>
      <w:tr w:rsidR="00846228" w:rsidRPr="004F1635" w14:paraId="0FCE80DB" w14:textId="77777777" w:rsidTr="11DE0FB2">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489" w:type="dxa"/>
            <w:vMerge/>
          </w:tcPr>
          <w:p w14:paraId="3C397008" w14:textId="77777777" w:rsidR="00846228" w:rsidRPr="004F1635" w:rsidRDefault="00846228" w:rsidP="00A95738">
            <w:pPr>
              <w:pStyle w:val="Prrafodelista"/>
              <w:ind w:left="0"/>
              <w:jc w:val="center"/>
              <w:rPr>
                <w:rFonts w:ascii="Bahnschrift Light" w:hAnsi="Bahnschrift Light" w:cstheme="majorHAnsi"/>
                <w:b w:val="0"/>
                <w:bCs w:val="0"/>
                <w:sz w:val="18"/>
                <w:szCs w:val="18"/>
              </w:rPr>
            </w:pPr>
          </w:p>
        </w:tc>
        <w:tc>
          <w:tcPr>
            <w:tcW w:w="1338" w:type="dxa"/>
            <w:vMerge/>
          </w:tcPr>
          <w:p w14:paraId="028BBB7A"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374" w:type="dxa"/>
            <w:vMerge/>
          </w:tcPr>
          <w:p w14:paraId="45A3DF42"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575" w:type="dxa"/>
            <w:vMerge/>
          </w:tcPr>
          <w:p w14:paraId="3AB8B9B3"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p>
        </w:tc>
        <w:tc>
          <w:tcPr>
            <w:tcW w:w="1320" w:type="dxa"/>
          </w:tcPr>
          <w:p w14:paraId="5BB8E6E3" w14:textId="77777777" w:rsidR="00846228" w:rsidRPr="004F1635" w:rsidRDefault="00846228" w:rsidP="00A95738">
            <w:pPr>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Inicia (año)</w:t>
            </w:r>
          </w:p>
        </w:tc>
        <w:tc>
          <w:tcPr>
            <w:tcW w:w="1320" w:type="dxa"/>
          </w:tcPr>
          <w:p w14:paraId="5F7E6AA7"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Culmina (año)</w:t>
            </w:r>
          </w:p>
        </w:tc>
      </w:tr>
      <w:tr w:rsidR="00846228" w:rsidRPr="004F1635" w14:paraId="224D18DC" w14:textId="77777777" w:rsidTr="11DE0FB2">
        <w:trPr>
          <w:trHeight w:val="185"/>
        </w:trPr>
        <w:tc>
          <w:tcPr>
            <w:cnfStyle w:val="001000000000" w:firstRow="0" w:lastRow="0" w:firstColumn="1" w:lastColumn="0" w:oddVBand="0" w:evenVBand="0" w:oddHBand="0" w:evenHBand="0" w:firstRowFirstColumn="0" w:firstRowLastColumn="0" w:lastRowFirstColumn="0" w:lastRowLastColumn="0"/>
            <w:tcW w:w="1489" w:type="dxa"/>
          </w:tcPr>
          <w:p w14:paraId="00321287" w14:textId="77777777" w:rsidR="00846228" w:rsidRPr="004F1635" w:rsidRDefault="00846228" w:rsidP="00A95738">
            <w:pPr>
              <w:pStyle w:val="Prrafodelista"/>
              <w:ind w:left="0"/>
              <w:rPr>
                <w:rFonts w:ascii="Bahnschrift Light" w:hAnsi="Bahnschrift Light" w:cstheme="majorHAnsi"/>
                <w:b w:val="0"/>
                <w:bCs w:val="0"/>
                <w:sz w:val="18"/>
                <w:szCs w:val="18"/>
              </w:rPr>
            </w:pPr>
          </w:p>
        </w:tc>
        <w:tc>
          <w:tcPr>
            <w:tcW w:w="1338" w:type="dxa"/>
          </w:tcPr>
          <w:p w14:paraId="1BFD64AA" w14:textId="77777777" w:rsidR="00846228" w:rsidRPr="004F1635"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374" w:type="dxa"/>
          </w:tcPr>
          <w:p w14:paraId="630B9A42" w14:textId="77777777" w:rsidR="00846228" w:rsidRPr="004F1635"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575" w:type="dxa"/>
          </w:tcPr>
          <w:p w14:paraId="4F29CFA9" w14:textId="77777777" w:rsidR="00846228" w:rsidRPr="004F1635"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320" w:type="dxa"/>
          </w:tcPr>
          <w:p w14:paraId="12105FA3" w14:textId="77777777" w:rsidR="00846228" w:rsidRPr="004F1635"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320" w:type="dxa"/>
          </w:tcPr>
          <w:p w14:paraId="1931B082" w14:textId="77777777" w:rsidR="00846228" w:rsidRPr="004F1635"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r>
      <w:tr w:rsidR="00846228" w:rsidRPr="00C71171" w14:paraId="1D439E78" w14:textId="77777777" w:rsidTr="11DE0FB2">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489" w:type="dxa"/>
          </w:tcPr>
          <w:p w14:paraId="02BF7B27" w14:textId="77777777" w:rsidR="00846228" w:rsidRPr="00C71171" w:rsidRDefault="00846228" w:rsidP="00A95738">
            <w:pPr>
              <w:pStyle w:val="Prrafodelista"/>
              <w:ind w:left="0"/>
              <w:rPr>
                <w:rFonts w:ascii="Bahnschrift Light" w:hAnsi="Bahnschrift Light" w:cstheme="majorHAnsi"/>
                <w:b w:val="0"/>
                <w:bCs w:val="0"/>
              </w:rPr>
            </w:pPr>
          </w:p>
        </w:tc>
        <w:tc>
          <w:tcPr>
            <w:tcW w:w="1338" w:type="dxa"/>
          </w:tcPr>
          <w:p w14:paraId="06E448BC"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74" w:type="dxa"/>
          </w:tcPr>
          <w:p w14:paraId="7EC7054C"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575" w:type="dxa"/>
          </w:tcPr>
          <w:p w14:paraId="342343DD"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20" w:type="dxa"/>
          </w:tcPr>
          <w:p w14:paraId="47EF4B61"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20" w:type="dxa"/>
          </w:tcPr>
          <w:p w14:paraId="422B96C3"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r>
      <w:tr w:rsidR="00846228" w:rsidRPr="00C71171" w14:paraId="30AB716C" w14:textId="77777777" w:rsidTr="11DE0FB2">
        <w:trPr>
          <w:trHeight w:val="185"/>
        </w:trPr>
        <w:tc>
          <w:tcPr>
            <w:cnfStyle w:val="001000000000" w:firstRow="0" w:lastRow="0" w:firstColumn="1" w:lastColumn="0" w:oddVBand="0" w:evenVBand="0" w:oddHBand="0" w:evenHBand="0" w:firstRowFirstColumn="0" w:firstRowLastColumn="0" w:lastRowFirstColumn="0" w:lastRowLastColumn="0"/>
            <w:tcW w:w="1489" w:type="dxa"/>
          </w:tcPr>
          <w:p w14:paraId="46231D16" w14:textId="77777777" w:rsidR="00846228" w:rsidRPr="00C71171" w:rsidRDefault="00846228" w:rsidP="00A95738">
            <w:pPr>
              <w:pStyle w:val="Prrafodelista"/>
              <w:ind w:left="0"/>
              <w:rPr>
                <w:rFonts w:ascii="Bahnschrift Light" w:hAnsi="Bahnschrift Light" w:cstheme="majorHAnsi"/>
                <w:b w:val="0"/>
                <w:bCs w:val="0"/>
              </w:rPr>
            </w:pPr>
          </w:p>
        </w:tc>
        <w:tc>
          <w:tcPr>
            <w:tcW w:w="1338" w:type="dxa"/>
          </w:tcPr>
          <w:p w14:paraId="4C1FB75F"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74" w:type="dxa"/>
          </w:tcPr>
          <w:p w14:paraId="77CAA44E"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575" w:type="dxa"/>
          </w:tcPr>
          <w:p w14:paraId="340E3AA6"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20" w:type="dxa"/>
          </w:tcPr>
          <w:p w14:paraId="20ECC4F4"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320" w:type="dxa"/>
          </w:tcPr>
          <w:p w14:paraId="364C8588"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r>
      <w:tr w:rsidR="00846228" w:rsidRPr="00C71171" w14:paraId="06DE4D2E" w14:textId="77777777" w:rsidTr="11DE0FB2">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489" w:type="dxa"/>
          </w:tcPr>
          <w:p w14:paraId="3C2B0CDC" w14:textId="0F7C44FE" w:rsidR="00846228" w:rsidRPr="00C71171" w:rsidRDefault="00846228" w:rsidP="00A95738">
            <w:pPr>
              <w:pStyle w:val="Prrafodelista"/>
              <w:ind w:left="0"/>
              <w:rPr>
                <w:rFonts w:ascii="Bahnschrift Light" w:hAnsi="Bahnschrift Light" w:cstheme="majorHAnsi"/>
                <w:b w:val="0"/>
                <w:bCs w:val="0"/>
              </w:rPr>
            </w:pPr>
          </w:p>
        </w:tc>
        <w:tc>
          <w:tcPr>
            <w:tcW w:w="1338" w:type="dxa"/>
          </w:tcPr>
          <w:p w14:paraId="5A99187B"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74" w:type="dxa"/>
          </w:tcPr>
          <w:p w14:paraId="3E4D083E"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575" w:type="dxa"/>
          </w:tcPr>
          <w:p w14:paraId="2C41F908"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20" w:type="dxa"/>
          </w:tcPr>
          <w:p w14:paraId="79FB7ED2"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320" w:type="dxa"/>
          </w:tcPr>
          <w:p w14:paraId="403D331A"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r>
    </w:tbl>
    <w:p w14:paraId="4C974A0C" w14:textId="1EA0ABD6" w:rsidR="00D71366" w:rsidRPr="004F1635" w:rsidRDefault="55CEC4C1" w:rsidP="11DE0FB2">
      <w:r w:rsidRPr="11DE0FB2">
        <w:rPr>
          <w:rFonts w:ascii="Bahnschrift Light" w:hAnsi="Bahnschrift Light" w:cstheme="majorBidi"/>
          <w:b/>
          <w:bCs/>
          <w:i/>
          <w:iCs/>
          <w:sz w:val="18"/>
          <w:szCs w:val="18"/>
        </w:rPr>
        <w:t>Nota: Organizar las tablas por áreas de conocimiento, nivel de formación</w:t>
      </w:r>
      <w:r w:rsidRPr="11DE0FB2">
        <w:rPr>
          <w:rFonts w:ascii="Bahnschrift Light" w:hAnsi="Bahnschrift Light" w:cstheme="majorBidi"/>
          <w:b/>
          <w:bCs/>
          <w:color w:val="BFBFBF" w:themeColor="background1" w:themeShade="BF"/>
        </w:rPr>
        <w:t>.</w:t>
      </w:r>
    </w:p>
    <w:p w14:paraId="77047575" w14:textId="601C8CDF" w:rsidR="00652797" w:rsidRPr="00C71171" w:rsidRDefault="4A59AA0E" w:rsidP="11DE0FB2">
      <w:pPr>
        <w:rPr>
          <w:rFonts w:ascii="Bahnschrift Light" w:hAnsi="Bahnschrift Light" w:cstheme="majorBidi"/>
          <w:b/>
          <w:bCs/>
        </w:rPr>
      </w:pPr>
      <w:r w:rsidRPr="11DE0FB2">
        <w:rPr>
          <w:rFonts w:ascii="Bahnschrift Light" w:hAnsi="Bahnschrift Light" w:cstheme="majorBidi"/>
          <w:b/>
          <w:bCs/>
        </w:rPr>
        <w:t xml:space="preserve">5.5. </w:t>
      </w:r>
      <w:r w:rsidR="4C27EFBF" w:rsidRPr="11DE0FB2">
        <w:rPr>
          <w:rFonts w:ascii="Bahnschrift Light" w:hAnsi="Bahnschrift Light" w:cstheme="majorBidi"/>
          <w:b/>
          <w:bCs/>
        </w:rPr>
        <w:t>Periodos sabáticos</w:t>
      </w:r>
    </w:p>
    <w:p w14:paraId="20517E2F" w14:textId="397E73E5" w:rsidR="00652797" w:rsidRPr="00C71171" w:rsidRDefault="3E54176B" w:rsidP="11DE0FB2">
      <w:pPr>
        <w:rPr>
          <w:rFonts w:ascii="Bahnschrift Light" w:hAnsi="Bahnschrift Light" w:cstheme="majorBidi"/>
          <w:b/>
          <w:bCs/>
        </w:rPr>
      </w:pPr>
      <w:r w:rsidRPr="11DE0FB2">
        <w:rPr>
          <w:rFonts w:ascii="Bahnschrift Light" w:hAnsi="Bahnschrift Light" w:cstheme="majorBidi"/>
          <w:b/>
          <w:bCs/>
        </w:rPr>
        <w:t xml:space="preserve">Tabla </w:t>
      </w:r>
      <w:r w:rsidR="7FEBE5F7" w:rsidRPr="11DE0FB2">
        <w:rPr>
          <w:rFonts w:ascii="Bahnschrift Light" w:hAnsi="Bahnschrift Light" w:cstheme="majorBidi"/>
          <w:b/>
          <w:bCs/>
        </w:rPr>
        <w:t>5. Docentes en p</w:t>
      </w:r>
      <w:r w:rsidR="1D6CE130" w:rsidRPr="11DE0FB2">
        <w:rPr>
          <w:rFonts w:ascii="Bahnschrift Light" w:hAnsi="Bahnschrift Light" w:cstheme="majorBidi"/>
          <w:b/>
          <w:bCs/>
        </w:rPr>
        <w:t>eríodos sabáticos</w:t>
      </w:r>
    </w:p>
    <w:tbl>
      <w:tblPr>
        <w:tblStyle w:val="Tablanormal2"/>
        <w:tblW w:w="0" w:type="auto"/>
        <w:tblLook w:val="04A0" w:firstRow="1" w:lastRow="0" w:firstColumn="1" w:lastColumn="0" w:noHBand="0" w:noVBand="1"/>
      </w:tblPr>
      <w:tblGrid>
        <w:gridCol w:w="1431"/>
        <w:gridCol w:w="1237"/>
        <w:gridCol w:w="1552"/>
        <w:gridCol w:w="1744"/>
        <w:gridCol w:w="1051"/>
        <w:gridCol w:w="1277"/>
      </w:tblGrid>
      <w:tr w:rsidR="00846228" w:rsidRPr="004F1635" w14:paraId="101CEA31" w14:textId="77777777" w:rsidTr="11DE0FB2">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8292" w:type="dxa"/>
            <w:gridSpan w:val="6"/>
          </w:tcPr>
          <w:p w14:paraId="0FCB94EC" w14:textId="0BB9B54C" w:rsidR="00846228" w:rsidRPr="004F1635" w:rsidRDefault="00846228" w:rsidP="00A95738">
            <w:pPr>
              <w:pStyle w:val="Prrafodelista"/>
              <w:ind w:left="0"/>
              <w:jc w:val="center"/>
              <w:rPr>
                <w:rFonts w:ascii="Bahnschrift Light" w:hAnsi="Bahnschrift Light" w:cstheme="majorHAnsi"/>
                <w:b w:val="0"/>
                <w:bCs w:val="0"/>
                <w:sz w:val="18"/>
                <w:szCs w:val="18"/>
              </w:rPr>
            </w:pPr>
            <w:r w:rsidRPr="004F1635">
              <w:rPr>
                <w:rFonts w:ascii="Bahnschrift Light" w:hAnsi="Bahnschrift Light" w:cstheme="majorHAnsi"/>
                <w:sz w:val="18"/>
                <w:szCs w:val="18"/>
              </w:rPr>
              <w:t>Docentes en periodo sabático</w:t>
            </w:r>
            <w:r w:rsidR="00F415E2" w:rsidRPr="004F1635">
              <w:rPr>
                <w:rFonts w:ascii="Bahnschrift Light" w:hAnsi="Bahnschrift Light" w:cstheme="majorHAnsi"/>
                <w:sz w:val="18"/>
                <w:szCs w:val="18"/>
              </w:rPr>
              <w:t xml:space="preserve"> y por acogerse al periodo sabático</w:t>
            </w:r>
          </w:p>
        </w:tc>
      </w:tr>
      <w:tr w:rsidR="00846228" w:rsidRPr="004F1635" w14:paraId="179FE5EB" w14:textId="77777777" w:rsidTr="11DE0FB2">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431" w:type="dxa"/>
            <w:vMerge w:val="restart"/>
          </w:tcPr>
          <w:p w14:paraId="40512614" w14:textId="77777777" w:rsidR="00846228" w:rsidRPr="004F1635" w:rsidRDefault="00846228" w:rsidP="00A95738">
            <w:pPr>
              <w:pStyle w:val="Prrafodelista"/>
              <w:ind w:left="0"/>
              <w:jc w:val="center"/>
              <w:rPr>
                <w:rFonts w:ascii="Bahnschrift Light" w:hAnsi="Bahnschrift Light" w:cstheme="majorHAnsi"/>
                <w:b w:val="0"/>
                <w:bCs w:val="0"/>
                <w:sz w:val="18"/>
                <w:szCs w:val="18"/>
              </w:rPr>
            </w:pPr>
            <w:r w:rsidRPr="004F1635">
              <w:rPr>
                <w:rFonts w:ascii="Bahnschrift Light" w:hAnsi="Bahnschrift Light" w:cstheme="majorHAnsi"/>
                <w:sz w:val="18"/>
                <w:szCs w:val="18"/>
              </w:rPr>
              <w:t>Apellidos y nombres</w:t>
            </w:r>
          </w:p>
        </w:tc>
        <w:tc>
          <w:tcPr>
            <w:tcW w:w="1237" w:type="dxa"/>
            <w:vMerge w:val="restart"/>
          </w:tcPr>
          <w:p w14:paraId="042EA3A9"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C.I.</w:t>
            </w:r>
          </w:p>
        </w:tc>
        <w:tc>
          <w:tcPr>
            <w:tcW w:w="1552" w:type="dxa"/>
            <w:vMerge w:val="restart"/>
          </w:tcPr>
          <w:p w14:paraId="0C494E6F" w14:textId="1A07552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Nombre del estudio o trabajo de investigación</w:t>
            </w:r>
          </w:p>
        </w:tc>
        <w:tc>
          <w:tcPr>
            <w:tcW w:w="1744" w:type="dxa"/>
            <w:vMerge w:val="restart"/>
          </w:tcPr>
          <w:p w14:paraId="7352A91A"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Línea de investigación vinculada a la ULEAM</w:t>
            </w:r>
          </w:p>
        </w:tc>
        <w:tc>
          <w:tcPr>
            <w:tcW w:w="2328" w:type="dxa"/>
            <w:gridSpan w:val="2"/>
          </w:tcPr>
          <w:p w14:paraId="452E2DCD" w14:textId="77777777" w:rsidR="00846228" w:rsidRPr="004F1635" w:rsidRDefault="00846228" w:rsidP="00A95738">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Etapa de formación</w:t>
            </w:r>
          </w:p>
        </w:tc>
      </w:tr>
      <w:tr w:rsidR="00846228" w:rsidRPr="004F1635" w14:paraId="07A1EBE8" w14:textId="77777777" w:rsidTr="11DE0FB2">
        <w:trPr>
          <w:trHeight w:val="532"/>
        </w:trPr>
        <w:tc>
          <w:tcPr>
            <w:cnfStyle w:val="001000000000" w:firstRow="0" w:lastRow="0" w:firstColumn="1" w:lastColumn="0" w:oddVBand="0" w:evenVBand="0" w:oddHBand="0" w:evenHBand="0" w:firstRowFirstColumn="0" w:firstRowLastColumn="0" w:lastRowFirstColumn="0" w:lastRowLastColumn="0"/>
            <w:tcW w:w="1431" w:type="dxa"/>
            <w:vMerge/>
          </w:tcPr>
          <w:p w14:paraId="6C44370B" w14:textId="77777777" w:rsidR="00846228" w:rsidRPr="004F1635" w:rsidRDefault="00846228" w:rsidP="00A95738">
            <w:pPr>
              <w:pStyle w:val="Prrafodelista"/>
              <w:ind w:left="0"/>
              <w:jc w:val="center"/>
              <w:rPr>
                <w:rFonts w:ascii="Bahnschrift Light" w:hAnsi="Bahnschrift Light" w:cstheme="majorHAnsi"/>
                <w:b w:val="0"/>
                <w:bCs w:val="0"/>
                <w:sz w:val="18"/>
                <w:szCs w:val="18"/>
              </w:rPr>
            </w:pPr>
          </w:p>
        </w:tc>
        <w:tc>
          <w:tcPr>
            <w:tcW w:w="1237" w:type="dxa"/>
            <w:vMerge/>
          </w:tcPr>
          <w:p w14:paraId="10009690" w14:textId="77777777" w:rsidR="00846228" w:rsidRPr="004F1635" w:rsidRDefault="00846228" w:rsidP="00A95738">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552" w:type="dxa"/>
            <w:vMerge/>
          </w:tcPr>
          <w:p w14:paraId="019CC5A4" w14:textId="77777777" w:rsidR="00846228" w:rsidRPr="004F1635" w:rsidRDefault="00846228" w:rsidP="00A95738">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744" w:type="dxa"/>
            <w:vMerge/>
          </w:tcPr>
          <w:p w14:paraId="7656E84F" w14:textId="77777777" w:rsidR="00846228" w:rsidRPr="004F1635" w:rsidRDefault="00846228" w:rsidP="00A95738">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p>
        </w:tc>
        <w:tc>
          <w:tcPr>
            <w:tcW w:w="1051" w:type="dxa"/>
          </w:tcPr>
          <w:p w14:paraId="7F1B26B1" w14:textId="77777777" w:rsidR="00846228" w:rsidRPr="004F1635" w:rsidRDefault="00846228" w:rsidP="00A95738">
            <w:pPr>
              <w:jc w:val="center"/>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Inicia (año)</w:t>
            </w:r>
          </w:p>
        </w:tc>
        <w:tc>
          <w:tcPr>
            <w:tcW w:w="1277" w:type="dxa"/>
          </w:tcPr>
          <w:p w14:paraId="4FA853C1" w14:textId="77777777" w:rsidR="00846228" w:rsidRPr="004F1635" w:rsidRDefault="00846228" w:rsidP="00A95738">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sz w:val="18"/>
                <w:szCs w:val="18"/>
              </w:rPr>
            </w:pPr>
            <w:r w:rsidRPr="004F1635">
              <w:rPr>
                <w:rFonts w:ascii="Bahnschrift Light" w:hAnsi="Bahnschrift Light" w:cstheme="majorHAnsi"/>
                <w:b/>
                <w:bCs/>
                <w:sz w:val="18"/>
                <w:szCs w:val="18"/>
              </w:rPr>
              <w:t>Culmina (año)</w:t>
            </w:r>
          </w:p>
        </w:tc>
      </w:tr>
      <w:tr w:rsidR="00846228" w:rsidRPr="00C71171" w14:paraId="657C747F" w14:textId="77777777" w:rsidTr="11DE0FB2">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431" w:type="dxa"/>
          </w:tcPr>
          <w:p w14:paraId="69E3E01F" w14:textId="77777777" w:rsidR="00846228" w:rsidRPr="00C71171" w:rsidRDefault="00846228" w:rsidP="00A95738">
            <w:pPr>
              <w:pStyle w:val="Prrafodelista"/>
              <w:ind w:left="0"/>
              <w:rPr>
                <w:rFonts w:ascii="Bahnschrift Light" w:hAnsi="Bahnschrift Light" w:cstheme="majorHAnsi"/>
                <w:b w:val="0"/>
                <w:bCs w:val="0"/>
              </w:rPr>
            </w:pPr>
          </w:p>
        </w:tc>
        <w:tc>
          <w:tcPr>
            <w:tcW w:w="1237" w:type="dxa"/>
          </w:tcPr>
          <w:p w14:paraId="6619F1FB"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552" w:type="dxa"/>
          </w:tcPr>
          <w:p w14:paraId="0C651988"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744" w:type="dxa"/>
          </w:tcPr>
          <w:p w14:paraId="1D9126BD"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051" w:type="dxa"/>
          </w:tcPr>
          <w:p w14:paraId="6487DA34"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c>
          <w:tcPr>
            <w:tcW w:w="1277" w:type="dxa"/>
          </w:tcPr>
          <w:p w14:paraId="4ACAE9E9" w14:textId="77777777" w:rsidR="00846228" w:rsidRPr="00C71171" w:rsidRDefault="00846228" w:rsidP="00A95738">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HAnsi"/>
                <w:b/>
                <w:bCs/>
              </w:rPr>
            </w:pPr>
          </w:p>
        </w:tc>
      </w:tr>
      <w:tr w:rsidR="00846228" w:rsidRPr="00C71171" w14:paraId="45B26446" w14:textId="77777777" w:rsidTr="11DE0FB2">
        <w:trPr>
          <w:trHeight w:val="178"/>
        </w:trPr>
        <w:tc>
          <w:tcPr>
            <w:cnfStyle w:val="001000000000" w:firstRow="0" w:lastRow="0" w:firstColumn="1" w:lastColumn="0" w:oddVBand="0" w:evenVBand="0" w:oddHBand="0" w:evenHBand="0" w:firstRowFirstColumn="0" w:firstRowLastColumn="0" w:lastRowFirstColumn="0" w:lastRowLastColumn="0"/>
            <w:tcW w:w="1431" w:type="dxa"/>
          </w:tcPr>
          <w:p w14:paraId="728E18B4" w14:textId="77777777" w:rsidR="00846228" w:rsidRPr="00C71171" w:rsidRDefault="00846228" w:rsidP="00A95738">
            <w:pPr>
              <w:pStyle w:val="Prrafodelista"/>
              <w:ind w:left="0"/>
              <w:rPr>
                <w:rFonts w:ascii="Bahnschrift Light" w:hAnsi="Bahnschrift Light" w:cstheme="majorHAnsi"/>
                <w:b w:val="0"/>
                <w:bCs w:val="0"/>
              </w:rPr>
            </w:pPr>
          </w:p>
        </w:tc>
        <w:tc>
          <w:tcPr>
            <w:tcW w:w="1237" w:type="dxa"/>
          </w:tcPr>
          <w:p w14:paraId="5056B929"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552" w:type="dxa"/>
          </w:tcPr>
          <w:p w14:paraId="2A0A38D5"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744" w:type="dxa"/>
          </w:tcPr>
          <w:p w14:paraId="6532FC2C"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051" w:type="dxa"/>
          </w:tcPr>
          <w:p w14:paraId="7001180C"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c>
          <w:tcPr>
            <w:tcW w:w="1277" w:type="dxa"/>
          </w:tcPr>
          <w:p w14:paraId="75046C0F" w14:textId="77777777" w:rsidR="00846228" w:rsidRPr="00C71171" w:rsidRDefault="00846228" w:rsidP="00A95738">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HAnsi"/>
                <w:b/>
                <w:bCs/>
              </w:rPr>
            </w:pPr>
          </w:p>
        </w:tc>
      </w:tr>
    </w:tbl>
    <w:p w14:paraId="3625F1C1" w14:textId="5D586D86" w:rsidR="00846228" w:rsidRPr="008C13AC" w:rsidRDefault="5CE338DF" w:rsidP="11DE0FB2">
      <w:pPr>
        <w:spacing w:after="0"/>
      </w:pPr>
      <w:r w:rsidRPr="11DE0FB2">
        <w:rPr>
          <w:rFonts w:ascii="Bahnschrift Light" w:hAnsi="Bahnschrift Light" w:cstheme="majorBidi"/>
          <w:b/>
          <w:bCs/>
          <w:i/>
          <w:iCs/>
          <w:sz w:val="18"/>
          <w:szCs w:val="18"/>
        </w:rPr>
        <w:t>Nota: Organizar las tablas por áreas de conocimiento, nivel de formación</w:t>
      </w:r>
      <w:r w:rsidRPr="11DE0FB2">
        <w:rPr>
          <w:rFonts w:ascii="Bahnschrift Light" w:hAnsi="Bahnschrift Light" w:cstheme="majorBidi"/>
          <w:b/>
          <w:bCs/>
          <w:color w:val="BFBFBF" w:themeColor="background1" w:themeShade="BF"/>
        </w:rPr>
        <w:t>.</w:t>
      </w:r>
    </w:p>
    <w:p w14:paraId="257F1ACA" w14:textId="470DEC2B" w:rsidR="11DE0FB2" w:rsidRDefault="11DE0FB2" w:rsidP="11DE0FB2">
      <w:pPr>
        <w:spacing w:after="0"/>
        <w:rPr>
          <w:rFonts w:ascii="Bahnschrift Light" w:hAnsi="Bahnschrift Light" w:cstheme="majorBidi"/>
          <w:b/>
          <w:bCs/>
          <w:color w:val="BFBFBF" w:themeColor="background1" w:themeShade="BF"/>
        </w:rPr>
      </w:pPr>
    </w:p>
    <w:p w14:paraId="6EF0AB93" w14:textId="3E084631" w:rsidR="00B30DEC" w:rsidRPr="00C71171" w:rsidRDefault="19FC5FD7"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Presupuesto</w:t>
      </w:r>
    </w:p>
    <w:p w14:paraId="7071D23D" w14:textId="77777777" w:rsidR="00E84437" w:rsidRPr="00C71171" w:rsidRDefault="00C97EBE" w:rsidP="00E84437">
      <w:pPr>
        <w:jc w:val="both"/>
        <w:rPr>
          <w:rFonts w:ascii="Bahnschrift Light" w:hAnsi="Bahnschrift Light" w:cstheme="majorHAnsi"/>
        </w:rPr>
      </w:pPr>
      <w:r w:rsidRPr="00C71171">
        <w:rPr>
          <w:rFonts w:ascii="Bahnschrift Light" w:hAnsi="Bahnschrift Light" w:cstheme="majorHAnsi"/>
        </w:rPr>
        <w:t>El</w:t>
      </w:r>
      <w:r w:rsidR="00E84437" w:rsidRPr="00C71171">
        <w:rPr>
          <w:rFonts w:ascii="Bahnschrift Light" w:hAnsi="Bahnschrift Light" w:cstheme="majorHAnsi"/>
        </w:rPr>
        <w:t xml:space="preserve"> presupuesto del</w:t>
      </w:r>
      <w:r w:rsidRPr="00C71171">
        <w:rPr>
          <w:rFonts w:ascii="Bahnschrift Light" w:hAnsi="Bahnschrift Light" w:cstheme="majorHAnsi"/>
        </w:rPr>
        <w:t xml:space="preserve"> </w:t>
      </w:r>
      <w:bookmarkStart w:id="0" w:name="_Hlk185516919"/>
      <w:r w:rsidRPr="00C71171">
        <w:rPr>
          <w:rFonts w:ascii="Bahnschrift Light" w:hAnsi="Bahnschrift Light" w:cstheme="majorHAnsi"/>
        </w:rPr>
        <w:t>programa de formación, capacitación y actualización docente</w:t>
      </w:r>
      <w:r w:rsidR="005C5C9C" w:rsidRPr="00C71171">
        <w:rPr>
          <w:rFonts w:ascii="Bahnschrift Light" w:hAnsi="Bahnschrift Light" w:cstheme="majorHAnsi"/>
        </w:rPr>
        <w:t xml:space="preserve"> </w:t>
      </w:r>
      <w:r w:rsidR="00787692" w:rsidRPr="00C71171">
        <w:rPr>
          <w:rFonts w:ascii="Bahnschrift Light" w:hAnsi="Bahnschrift Light" w:cstheme="majorHAnsi"/>
        </w:rPr>
        <w:t>constar</w:t>
      </w:r>
      <w:r w:rsidRPr="00C71171">
        <w:rPr>
          <w:rFonts w:ascii="Bahnschrift Light" w:hAnsi="Bahnschrift Light" w:cstheme="majorHAnsi"/>
        </w:rPr>
        <w:t>á</w:t>
      </w:r>
      <w:r w:rsidR="00787692" w:rsidRPr="00C71171">
        <w:rPr>
          <w:rFonts w:ascii="Bahnschrift Light" w:hAnsi="Bahnschrift Light" w:cstheme="majorHAnsi"/>
        </w:rPr>
        <w:t xml:space="preserve"> </w:t>
      </w:r>
      <w:bookmarkEnd w:id="0"/>
      <w:r w:rsidR="00787692" w:rsidRPr="00C71171">
        <w:rPr>
          <w:rFonts w:ascii="Bahnschrift Light" w:hAnsi="Bahnschrift Light" w:cstheme="majorHAnsi"/>
        </w:rPr>
        <w:t>en la planificación</w:t>
      </w:r>
      <w:r w:rsidRPr="00C71171">
        <w:rPr>
          <w:rFonts w:ascii="Bahnschrift Light" w:hAnsi="Bahnschrift Light" w:cstheme="majorHAnsi"/>
        </w:rPr>
        <w:t xml:space="preserve"> operativa anual de la unidad académica, </w:t>
      </w:r>
      <w:r w:rsidR="00787692" w:rsidRPr="00C71171">
        <w:rPr>
          <w:rFonts w:ascii="Bahnschrift Light" w:hAnsi="Bahnschrift Light" w:cstheme="majorHAnsi"/>
        </w:rPr>
        <w:t xml:space="preserve">y </w:t>
      </w:r>
      <w:r w:rsidRPr="00C71171">
        <w:rPr>
          <w:rFonts w:ascii="Bahnschrift Light" w:hAnsi="Bahnschrift Light" w:cstheme="majorHAnsi"/>
        </w:rPr>
        <w:t xml:space="preserve">su ejecución estará sujeta a la disponibilidad presupuestaria </w:t>
      </w:r>
      <w:r w:rsidR="00E84437" w:rsidRPr="00C71171">
        <w:rPr>
          <w:rFonts w:ascii="Bahnschrift Light" w:hAnsi="Bahnschrift Light" w:cstheme="majorHAnsi"/>
        </w:rPr>
        <w:t>y/o autogestión.</w:t>
      </w:r>
    </w:p>
    <w:p w14:paraId="4EBA2190" w14:textId="1759F0A6" w:rsidR="00FD7CDC" w:rsidRPr="00C71171" w:rsidRDefault="00787692" w:rsidP="00E84437">
      <w:pPr>
        <w:spacing w:after="0"/>
        <w:jc w:val="both"/>
        <w:rPr>
          <w:rFonts w:ascii="Bahnschrift Light" w:hAnsi="Bahnschrift Light" w:cstheme="majorHAnsi"/>
        </w:rPr>
      </w:pPr>
      <w:r w:rsidRPr="00C71171">
        <w:rPr>
          <w:rFonts w:ascii="Bahnschrift Light" w:hAnsi="Bahnschrift Light" w:cstheme="majorHAnsi"/>
        </w:rPr>
        <w:t xml:space="preserve"> </w:t>
      </w:r>
    </w:p>
    <w:p w14:paraId="1C72C8ED" w14:textId="1CFBEF71" w:rsidR="0016221C" w:rsidRPr="00C71171" w:rsidRDefault="5DB895AF" w:rsidP="11DE0FB2">
      <w:pPr>
        <w:pStyle w:val="Prrafodelista"/>
        <w:numPr>
          <w:ilvl w:val="0"/>
          <w:numId w:val="1"/>
        </w:num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 xml:space="preserve">Evaluación del </w:t>
      </w:r>
      <w:r w:rsidR="4464BD73" w:rsidRPr="11DE0FB2">
        <w:rPr>
          <w:rFonts w:ascii="Bahnschrift Light" w:hAnsi="Bahnschrift Light" w:cstheme="majorBidi"/>
          <w:b/>
          <w:bCs/>
        </w:rPr>
        <w:t>programa</w:t>
      </w:r>
    </w:p>
    <w:p w14:paraId="1393AFEE" w14:textId="1CE64540" w:rsidR="00C97EBE" w:rsidRPr="00F91659" w:rsidRDefault="4464BD73" w:rsidP="006442C4">
      <w:pPr>
        <w:spacing w:before="240"/>
        <w:jc w:val="both"/>
      </w:pPr>
      <w:r w:rsidRPr="11DE0FB2">
        <w:rPr>
          <w:rFonts w:ascii="Bahnschrift Light" w:hAnsi="Bahnschrift Light" w:cstheme="majorBidi"/>
        </w:rPr>
        <w:t xml:space="preserve">Cumplido </w:t>
      </w:r>
      <w:r w:rsidR="3314A0B2" w:rsidRPr="11DE0FB2">
        <w:rPr>
          <w:rFonts w:ascii="Bahnschrift Light" w:hAnsi="Bahnschrift Light" w:cstheme="majorBidi"/>
        </w:rPr>
        <w:t>las actividades</w:t>
      </w:r>
      <w:r w:rsidRPr="11DE0FB2">
        <w:rPr>
          <w:rFonts w:ascii="Bahnschrift Light" w:hAnsi="Bahnschrift Light" w:cstheme="majorBidi"/>
        </w:rPr>
        <w:t xml:space="preserve"> ejecutadas del programa de formación, capacitación y actualización docente, la Comisión Académica</w:t>
      </w:r>
      <w:r w:rsidR="0A84D038" w:rsidRPr="11DE0FB2">
        <w:rPr>
          <w:rFonts w:ascii="Bahnschrift Light" w:hAnsi="Bahnschrift Light" w:cstheme="majorBidi"/>
        </w:rPr>
        <w:t>,</w:t>
      </w:r>
      <w:r w:rsidRPr="11DE0FB2">
        <w:rPr>
          <w:rFonts w:ascii="Bahnschrift Light" w:hAnsi="Bahnschrift Light" w:cstheme="majorBidi"/>
        </w:rPr>
        <w:t xml:space="preserve"> emitirá el respectivo informe de seguimiento, ejecución y evaluación del programa. </w:t>
      </w:r>
    </w:p>
    <w:p w14:paraId="422CA086" w14:textId="33598D10" w:rsidR="11DE0FB2" w:rsidRDefault="11DE0FB2" w:rsidP="11DE0FB2">
      <w:pPr>
        <w:spacing w:before="240"/>
        <w:jc w:val="both"/>
        <w:rPr>
          <w:rFonts w:ascii="Bahnschrift Light" w:hAnsi="Bahnschrift Light" w:cstheme="majorBidi"/>
        </w:rPr>
      </w:pPr>
    </w:p>
    <w:p w14:paraId="21A64AC8" w14:textId="64D2F43A" w:rsidR="61D7FBC5" w:rsidRDefault="61D7FBC5" w:rsidP="11DE0FB2">
      <w:pPr>
        <w:pStyle w:val="Prrafodelista"/>
        <w:numPr>
          <w:ilvl w:val="0"/>
          <w:numId w:val="1"/>
        </w:numPr>
        <w:shd w:val="clear" w:color="auto" w:fill="E7E6E6" w:themeFill="background2"/>
        <w:spacing w:before="240"/>
        <w:jc w:val="both"/>
        <w:rPr>
          <w:rFonts w:ascii="Bahnschrift Light" w:hAnsi="Bahnschrift Light" w:cstheme="majorBidi"/>
          <w:b/>
          <w:bCs/>
        </w:rPr>
      </w:pPr>
      <w:r w:rsidRPr="11DE0FB2">
        <w:rPr>
          <w:rFonts w:ascii="Bahnschrift Light" w:hAnsi="Bahnschrift Light" w:cstheme="majorBidi"/>
          <w:b/>
          <w:bCs/>
        </w:rPr>
        <w:t>SISTEMATIZACIÓN</w:t>
      </w:r>
      <w:r w:rsidR="67BD3E73" w:rsidRPr="11DE0FB2">
        <w:rPr>
          <w:rFonts w:ascii="Bahnschrift Light" w:hAnsi="Bahnschrift Light" w:cstheme="majorBidi"/>
          <w:b/>
          <w:bCs/>
        </w:rPr>
        <w:t xml:space="preserve"> A NIVEL DE FACULTAD/SEDE/INSTITUTO</w:t>
      </w:r>
    </w:p>
    <w:p w14:paraId="2D443AB6" w14:textId="53B8BBC0" w:rsidR="1FB7E4A2" w:rsidRDefault="1FB7E4A2" w:rsidP="11DE0FB2">
      <w:pPr>
        <w:spacing w:before="240"/>
        <w:jc w:val="both"/>
      </w:pPr>
      <w:r w:rsidRPr="11DE0FB2">
        <w:rPr>
          <w:rFonts w:ascii="Bahnschrift Light" w:hAnsi="Bahnschrift Light" w:cstheme="majorBidi"/>
        </w:rPr>
        <w:t xml:space="preserve">La </w:t>
      </w:r>
      <w:r w:rsidR="136A2459" w:rsidRPr="11DE0FB2">
        <w:rPr>
          <w:rFonts w:ascii="Bahnschrift Light" w:hAnsi="Bahnschrift Light" w:cstheme="majorBidi"/>
        </w:rPr>
        <w:t>facultad, sede y/o instituto</w:t>
      </w:r>
      <w:r w:rsidRPr="11DE0FB2">
        <w:rPr>
          <w:rFonts w:ascii="Bahnschrift Light" w:hAnsi="Bahnschrift Light" w:cstheme="majorBidi"/>
        </w:rPr>
        <w:t xml:space="preserve"> debe sistematizar mediante </w:t>
      </w:r>
      <w:r w:rsidR="6C3EEBAE" w:rsidRPr="11DE0FB2">
        <w:rPr>
          <w:rFonts w:ascii="Bahnschrift Light" w:hAnsi="Bahnschrift Light" w:cstheme="majorBidi"/>
        </w:rPr>
        <w:t xml:space="preserve">la </w:t>
      </w:r>
      <w:r w:rsidR="2DF1F6BC" w:rsidRPr="11DE0FB2">
        <w:rPr>
          <w:rFonts w:ascii="Bahnschrift Light" w:hAnsi="Bahnschrift Light" w:cstheme="majorBidi"/>
        </w:rPr>
        <w:t>tabla No.6 (guía)</w:t>
      </w:r>
      <w:r w:rsidRPr="11DE0FB2">
        <w:rPr>
          <w:rFonts w:ascii="Bahnschrift Light" w:hAnsi="Bahnschrift Light" w:cstheme="majorBidi"/>
        </w:rPr>
        <w:t>, las capacitaciones</w:t>
      </w:r>
      <w:r w:rsidR="11F9D507" w:rsidRPr="11DE0FB2">
        <w:rPr>
          <w:rFonts w:ascii="Bahnschrift Light" w:hAnsi="Bahnschrift Light" w:cstheme="majorBidi"/>
        </w:rPr>
        <w:t xml:space="preserve">, eventos, jornadas, otros; </w:t>
      </w:r>
      <w:r w:rsidR="36549755" w:rsidRPr="11DE0FB2">
        <w:rPr>
          <w:rFonts w:ascii="Bahnschrift Light" w:hAnsi="Bahnschrift Light" w:cstheme="majorBidi"/>
        </w:rPr>
        <w:t>que aborde</w:t>
      </w:r>
      <w:r w:rsidR="1E79DF74" w:rsidRPr="11DE0FB2">
        <w:rPr>
          <w:rFonts w:ascii="Bahnschrift Light" w:hAnsi="Bahnschrift Light" w:cstheme="majorBidi"/>
        </w:rPr>
        <w:t xml:space="preserve"> temáticas </w:t>
      </w:r>
      <w:r w:rsidR="605E1D25" w:rsidRPr="11DE0FB2">
        <w:rPr>
          <w:rFonts w:ascii="Bahnschrift Light" w:hAnsi="Bahnschrift Light" w:cstheme="majorBidi"/>
        </w:rPr>
        <w:t>de</w:t>
      </w:r>
      <w:r w:rsidR="564A70D1" w:rsidRPr="11DE0FB2">
        <w:rPr>
          <w:rFonts w:ascii="Bahnschrift Light" w:hAnsi="Bahnschrift Light" w:cstheme="majorBidi"/>
        </w:rPr>
        <w:t xml:space="preserve"> la</w:t>
      </w:r>
      <w:r w:rsidR="39B90FEE" w:rsidRPr="11DE0FB2">
        <w:rPr>
          <w:rFonts w:ascii="Bahnschrift Light" w:hAnsi="Bahnschrift Light" w:cstheme="majorBidi"/>
        </w:rPr>
        <w:t xml:space="preserve"> </w:t>
      </w:r>
      <w:r w:rsidR="605E1D25" w:rsidRPr="11DE0FB2">
        <w:rPr>
          <w:rFonts w:ascii="Bahnschrift Light" w:hAnsi="Bahnschrift Light" w:cstheme="majorBidi"/>
        </w:rPr>
        <w:t>misma</w:t>
      </w:r>
      <w:r w:rsidR="0BDC8D89" w:rsidRPr="11DE0FB2">
        <w:rPr>
          <w:rFonts w:ascii="Bahnschrift Light" w:hAnsi="Bahnschrift Light" w:cstheme="majorBidi"/>
        </w:rPr>
        <w:t xml:space="preserve"> </w:t>
      </w:r>
      <w:r w:rsidR="207A34E8" w:rsidRPr="11DE0FB2">
        <w:rPr>
          <w:rFonts w:ascii="Bahnschrift Light" w:hAnsi="Bahnschrift Light" w:cstheme="majorBidi"/>
        </w:rPr>
        <w:t>área, nivel</w:t>
      </w:r>
      <w:r w:rsidR="23C5BCD7" w:rsidRPr="11DE0FB2">
        <w:rPr>
          <w:rFonts w:ascii="Bahnschrift Light" w:hAnsi="Bahnschrift Light" w:cstheme="majorBidi"/>
        </w:rPr>
        <w:t xml:space="preserve"> </w:t>
      </w:r>
      <w:r w:rsidR="207A34E8" w:rsidRPr="11DE0FB2">
        <w:rPr>
          <w:rFonts w:ascii="Bahnschrift Light" w:hAnsi="Bahnschrift Light" w:cstheme="majorBidi"/>
        </w:rPr>
        <w:t>de</w:t>
      </w:r>
      <w:r w:rsidR="47071BE1" w:rsidRPr="11DE0FB2">
        <w:rPr>
          <w:rFonts w:ascii="Bahnschrift Light" w:hAnsi="Bahnschrift Light" w:cstheme="majorBidi"/>
        </w:rPr>
        <w:t xml:space="preserve"> </w:t>
      </w:r>
      <w:r w:rsidR="207A34E8" w:rsidRPr="11DE0FB2">
        <w:rPr>
          <w:rFonts w:ascii="Bahnschrift Light" w:hAnsi="Bahnschrift Light" w:cstheme="majorBidi"/>
        </w:rPr>
        <w:t>formación</w:t>
      </w:r>
      <w:r w:rsidR="605E1D25" w:rsidRPr="11DE0FB2">
        <w:rPr>
          <w:rFonts w:ascii="Bahnschrift Light" w:hAnsi="Bahnschrift Light" w:cstheme="majorBidi"/>
        </w:rPr>
        <w:t xml:space="preserve"> </w:t>
      </w:r>
      <w:r w:rsidRPr="11DE0FB2">
        <w:rPr>
          <w:rFonts w:ascii="Bahnschrift Light" w:hAnsi="Bahnschrift Light" w:cstheme="majorBidi"/>
        </w:rPr>
        <w:t xml:space="preserve">que </w:t>
      </w:r>
      <w:proofErr w:type="gramStart"/>
      <w:r w:rsidRPr="11DE0FB2">
        <w:rPr>
          <w:rFonts w:ascii="Bahnschrift Light" w:hAnsi="Bahnschrift Light" w:cstheme="majorBidi"/>
        </w:rPr>
        <w:t>serán impartidas</w:t>
      </w:r>
      <w:proofErr w:type="gramEnd"/>
      <w:r w:rsidRPr="11DE0FB2">
        <w:rPr>
          <w:rFonts w:ascii="Bahnschrift Light" w:hAnsi="Bahnschrift Light" w:cstheme="majorBidi"/>
        </w:rPr>
        <w:t xml:space="preserve"> pa</w:t>
      </w:r>
      <w:r w:rsidR="33F04E4A" w:rsidRPr="11DE0FB2">
        <w:rPr>
          <w:rFonts w:ascii="Bahnschrift Light" w:hAnsi="Bahnschrift Light" w:cstheme="majorBidi"/>
        </w:rPr>
        <w:t xml:space="preserve">ra docentes </w:t>
      </w:r>
      <w:r w:rsidR="04C5EFDF" w:rsidRPr="11DE0FB2">
        <w:rPr>
          <w:rFonts w:ascii="Bahnschrift Light" w:hAnsi="Bahnschrift Light" w:cstheme="majorBidi"/>
        </w:rPr>
        <w:t>de varias carreras</w:t>
      </w:r>
      <w:r w:rsidR="2F50F486" w:rsidRPr="11DE0FB2">
        <w:rPr>
          <w:rFonts w:ascii="Bahnschrift Light" w:hAnsi="Bahnschrift Light" w:cstheme="majorBidi"/>
        </w:rPr>
        <w:t xml:space="preserve"> de la facultad</w:t>
      </w:r>
      <w:r w:rsidR="04C5EFDF" w:rsidRPr="11DE0FB2">
        <w:rPr>
          <w:rFonts w:ascii="Bahnschrift Light" w:hAnsi="Bahnschrift Light" w:cstheme="majorBidi"/>
        </w:rPr>
        <w:t xml:space="preserve">, con base a lo descrito en el PIPA 2026. </w:t>
      </w:r>
    </w:p>
    <w:p w14:paraId="68980BAE" w14:textId="26884DC8" w:rsidR="4164A204" w:rsidRDefault="4164A204" w:rsidP="11DE0FB2">
      <w:pPr>
        <w:rPr>
          <w:rFonts w:ascii="Bahnschrift Light" w:hAnsi="Bahnschrift Light" w:cstheme="majorBidi"/>
          <w:b/>
          <w:bCs/>
        </w:rPr>
      </w:pPr>
      <w:r w:rsidRPr="11DE0FB2">
        <w:rPr>
          <w:rFonts w:ascii="Bahnschrift Light" w:hAnsi="Bahnschrift Light" w:cstheme="majorBidi"/>
          <w:b/>
          <w:bCs/>
        </w:rPr>
        <w:t>Taba 6</w:t>
      </w:r>
      <w:r w:rsidR="6DA3613D" w:rsidRPr="11DE0FB2">
        <w:rPr>
          <w:rFonts w:ascii="Bahnschrift Light" w:hAnsi="Bahnschrift Light" w:cstheme="majorBidi"/>
          <w:b/>
          <w:bCs/>
        </w:rPr>
        <w:t xml:space="preserve">. Sistematización </w:t>
      </w:r>
      <w:r w:rsidR="183D14B8" w:rsidRPr="11DE0FB2">
        <w:rPr>
          <w:rFonts w:ascii="Bahnschrift Light" w:hAnsi="Bahnschrift Light" w:cstheme="majorBidi"/>
          <w:b/>
          <w:bCs/>
        </w:rPr>
        <w:t>por facultad de necesidades de la misma</w:t>
      </w:r>
      <w:r w:rsidR="6DA3613D" w:rsidRPr="11DE0FB2">
        <w:rPr>
          <w:rFonts w:ascii="Bahnschrift Light" w:hAnsi="Bahnschrift Light" w:cstheme="majorBidi"/>
          <w:b/>
          <w:bCs/>
        </w:rPr>
        <w:t xml:space="preserve"> área, nivel de formación</w:t>
      </w:r>
      <w:r w:rsidR="6DAC592D" w:rsidRPr="11DE0FB2">
        <w:rPr>
          <w:rFonts w:ascii="Bahnschrift Light" w:hAnsi="Bahnschrift Light" w:cstheme="majorBidi"/>
          <w:b/>
          <w:bCs/>
        </w:rPr>
        <w:t>.</w:t>
      </w:r>
      <w:r w:rsidR="6DA3613D" w:rsidRPr="11DE0FB2">
        <w:rPr>
          <w:rFonts w:ascii="Bahnschrift Light" w:hAnsi="Bahnschrift Light" w:cstheme="majorBidi"/>
          <w:b/>
          <w:bCs/>
        </w:rPr>
        <w:t xml:space="preserve"> </w:t>
      </w:r>
    </w:p>
    <w:tbl>
      <w:tblPr>
        <w:tblStyle w:val="Tablanormal2"/>
        <w:tblW w:w="0" w:type="auto"/>
        <w:tblLook w:val="04A0" w:firstRow="1" w:lastRow="0" w:firstColumn="1" w:lastColumn="0" w:noHBand="0" w:noVBand="1"/>
      </w:tblPr>
      <w:tblGrid>
        <w:gridCol w:w="1414"/>
        <w:gridCol w:w="1584"/>
        <w:gridCol w:w="1149"/>
        <w:gridCol w:w="1006"/>
        <w:gridCol w:w="1121"/>
        <w:gridCol w:w="1148"/>
        <w:gridCol w:w="669"/>
        <w:gridCol w:w="696"/>
      </w:tblGrid>
      <w:tr w:rsidR="11DE0FB2" w14:paraId="74EC736C" w14:textId="77777777" w:rsidTr="11DE0FB2">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439" w:type="dxa"/>
          </w:tcPr>
          <w:p w14:paraId="09A435BF" w14:textId="1A6AE753" w:rsidR="11DE0FB2" w:rsidRDefault="11DE0FB2" w:rsidP="11DE0FB2">
            <w:pPr>
              <w:pStyle w:val="Prrafodelista"/>
              <w:ind w:left="0"/>
              <w:jc w:val="center"/>
            </w:pPr>
            <w:r w:rsidRPr="11DE0FB2">
              <w:rPr>
                <w:rFonts w:ascii="Bahnschrift Light" w:hAnsi="Bahnschrift Light" w:cstheme="majorBidi"/>
                <w:sz w:val="18"/>
                <w:szCs w:val="18"/>
              </w:rPr>
              <w:t>Tipo de capacitación y/o actualización</w:t>
            </w:r>
          </w:p>
          <w:p w14:paraId="434E6500" w14:textId="7C03293C" w:rsidR="43106A0B" w:rsidRDefault="43106A0B" w:rsidP="11DE0FB2">
            <w:pPr>
              <w:pStyle w:val="Prrafodelista"/>
              <w:ind w:left="0"/>
              <w:jc w:val="center"/>
            </w:pPr>
            <w:r w:rsidRPr="11DE0FB2">
              <w:rPr>
                <w:rFonts w:ascii="Bahnschrift Light" w:hAnsi="Bahnschrift Light" w:cstheme="majorBidi"/>
                <w:sz w:val="18"/>
                <w:szCs w:val="18"/>
              </w:rPr>
              <w:t>(ejecución enero 2027)</w:t>
            </w:r>
          </w:p>
        </w:tc>
        <w:tc>
          <w:tcPr>
            <w:tcW w:w="1636" w:type="dxa"/>
          </w:tcPr>
          <w:p w14:paraId="47D0FF53" w14:textId="62D4E4F7" w:rsidR="11DE0FB2" w:rsidRDefault="11DE0FB2" w:rsidP="11DE0FB2">
            <w:pPr>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6"/>
                <w:szCs w:val="16"/>
              </w:rPr>
            </w:pPr>
            <w:r w:rsidRPr="11DE0FB2">
              <w:rPr>
                <w:rFonts w:ascii="Bahnschrift Light" w:hAnsi="Bahnschrift Light" w:cstheme="majorBidi"/>
                <w:b w:val="0"/>
                <w:bCs w:val="0"/>
                <w:sz w:val="18"/>
                <w:szCs w:val="18"/>
              </w:rPr>
              <w:t>Área de conocimiento</w:t>
            </w:r>
          </w:p>
        </w:tc>
        <w:tc>
          <w:tcPr>
            <w:tcW w:w="1170" w:type="dxa"/>
          </w:tcPr>
          <w:p w14:paraId="19DAB808" w14:textId="62CCA110"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8"/>
                <w:szCs w:val="18"/>
              </w:rPr>
            </w:pPr>
            <w:r w:rsidRPr="11DE0FB2">
              <w:rPr>
                <w:rFonts w:ascii="Bahnschrift Light" w:hAnsi="Bahnschrift Light" w:cstheme="majorBidi"/>
                <w:b w:val="0"/>
                <w:bCs w:val="0"/>
                <w:sz w:val="18"/>
                <w:szCs w:val="18"/>
              </w:rPr>
              <w:t xml:space="preserve">Nivel de formación </w:t>
            </w:r>
          </w:p>
        </w:tc>
        <w:tc>
          <w:tcPr>
            <w:tcW w:w="1008" w:type="dxa"/>
          </w:tcPr>
          <w:p w14:paraId="2D277619" w14:textId="0DBAC570"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8"/>
                <w:szCs w:val="18"/>
              </w:rPr>
            </w:pPr>
            <w:r w:rsidRPr="11DE0FB2">
              <w:rPr>
                <w:rFonts w:ascii="Bahnschrift Light" w:hAnsi="Bahnschrift Light" w:cstheme="majorBidi"/>
                <w:b w:val="0"/>
                <w:bCs w:val="0"/>
                <w:sz w:val="18"/>
                <w:szCs w:val="18"/>
              </w:rPr>
              <w:t xml:space="preserve">Población objetivo </w:t>
            </w:r>
          </w:p>
        </w:tc>
        <w:tc>
          <w:tcPr>
            <w:tcW w:w="1148" w:type="dxa"/>
          </w:tcPr>
          <w:p w14:paraId="714CB5D0" w14:textId="063CA789"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8"/>
                <w:szCs w:val="18"/>
              </w:rPr>
            </w:pPr>
            <w:r w:rsidRPr="11DE0FB2">
              <w:rPr>
                <w:rFonts w:ascii="Bahnschrift Light" w:hAnsi="Bahnschrift Light" w:cstheme="majorBidi"/>
                <w:b w:val="0"/>
                <w:bCs w:val="0"/>
                <w:sz w:val="18"/>
                <w:szCs w:val="18"/>
              </w:rPr>
              <w:t xml:space="preserve">Producto esperado </w:t>
            </w:r>
          </w:p>
        </w:tc>
        <w:tc>
          <w:tcPr>
            <w:tcW w:w="1165" w:type="dxa"/>
          </w:tcPr>
          <w:p w14:paraId="60AC9F74" w14:textId="1F5A3D0E"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8"/>
                <w:szCs w:val="18"/>
              </w:rPr>
            </w:pPr>
            <w:r w:rsidRPr="11DE0FB2">
              <w:rPr>
                <w:rFonts w:ascii="Bahnschrift Light" w:hAnsi="Bahnschrift Light" w:cstheme="majorBidi"/>
                <w:b w:val="0"/>
                <w:bCs w:val="0"/>
                <w:sz w:val="18"/>
                <w:szCs w:val="18"/>
              </w:rPr>
              <w:t>Aporte, mejora en función sustantiva</w:t>
            </w:r>
          </w:p>
        </w:tc>
        <w:tc>
          <w:tcPr>
            <w:tcW w:w="682" w:type="dxa"/>
          </w:tcPr>
          <w:p w14:paraId="6E8D61BA" w14:textId="6EDED743"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4"/>
                <w:szCs w:val="14"/>
              </w:rPr>
            </w:pPr>
            <w:r w:rsidRPr="11DE0FB2">
              <w:rPr>
                <w:rFonts w:ascii="Bahnschrift Light" w:hAnsi="Bahnschrift Light" w:cstheme="majorBidi"/>
                <w:b w:val="0"/>
                <w:bCs w:val="0"/>
                <w:sz w:val="14"/>
                <w:szCs w:val="14"/>
              </w:rPr>
              <w:t>Fecha</w:t>
            </w:r>
            <w:r w:rsidRPr="11DE0FB2">
              <w:rPr>
                <w:rFonts w:ascii="Bahnschrift Light" w:hAnsi="Bahnschrift Light" w:cstheme="majorBidi"/>
                <w:sz w:val="14"/>
                <w:szCs w:val="14"/>
              </w:rPr>
              <w:t xml:space="preserve"> </w:t>
            </w:r>
            <w:r w:rsidRPr="11DE0FB2">
              <w:rPr>
                <w:rFonts w:ascii="Bahnschrift Light" w:hAnsi="Bahnschrift Light" w:cstheme="majorBidi"/>
                <w:b w:val="0"/>
                <w:bCs w:val="0"/>
                <w:sz w:val="14"/>
                <w:szCs w:val="14"/>
              </w:rPr>
              <w:t>inicio</w:t>
            </w:r>
          </w:p>
        </w:tc>
        <w:tc>
          <w:tcPr>
            <w:tcW w:w="714" w:type="dxa"/>
          </w:tcPr>
          <w:p w14:paraId="5CD462B7" w14:textId="18112699" w:rsidR="11DE0FB2" w:rsidRDefault="11DE0FB2" w:rsidP="11DE0FB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Bahnschrift Light" w:hAnsi="Bahnschrift Light" w:cstheme="majorBidi"/>
                <w:sz w:val="14"/>
                <w:szCs w:val="14"/>
              </w:rPr>
            </w:pPr>
            <w:r w:rsidRPr="11DE0FB2">
              <w:rPr>
                <w:rFonts w:ascii="Bahnschrift Light" w:hAnsi="Bahnschrift Light" w:cstheme="majorBidi"/>
                <w:b w:val="0"/>
                <w:bCs w:val="0"/>
                <w:sz w:val="14"/>
                <w:szCs w:val="14"/>
              </w:rPr>
              <w:t>Fecha fin</w:t>
            </w:r>
          </w:p>
        </w:tc>
      </w:tr>
      <w:tr w:rsidR="11DE0FB2" w14:paraId="49904FEC" w14:textId="77777777" w:rsidTr="11DE0FB2">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1439" w:type="dxa"/>
          </w:tcPr>
          <w:p w14:paraId="0CEE907F" w14:textId="75F517FA" w:rsidR="11DE0FB2" w:rsidRDefault="11DE0FB2" w:rsidP="11DE0FB2">
            <w:pPr>
              <w:pStyle w:val="Prrafodelista"/>
              <w:ind w:left="0"/>
              <w:jc w:val="center"/>
              <w:rPr>
                <w:rFonts w:ascii="Bahnschrift Light" w:hAnsi="Bahnschrift Light" w:cstheme="majorBidi"/>
              </w:rPr>
            </w:pPr>
          </w:p>
        </w:tc>
        <w:tc>
          <w:tcPr>
            <w:tcW w:w="1636" w:type="dxa"/>
          </w:tcPr>
          <w:p w14:paraId="34A4E26C" w14:textId="54BEF248" w:rsidR="11DE0FB2" w:rsidRDefault="11DE0FB2" w:rsidP="11DE0FB2">
            <w:pPr>
              <w:pStyle w:val="Prrafodelista"/>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rPr>
            </w:pPr>
          </w:p>
        </w:tc>
        <w:tc>
          <w:tcPr>
            <w:tcW w:w="1170" w:type="dxa"/>
          </w:tcPr>
          <w:p w14:paraId="68E78FC0" w14:textId="77777777" w:rsidR="11DE0FB2" w:rsidRDefault="11DE0FB2" w:rsidP="11DE0FB2">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rPr>
            </w:pPr>
          </w:p>
        </w:tc>
        <w:tc>
          <w:tcPr>
            <w:tcW w:w="1008" w:type="dxa"/>
          </w:tcPr>
          <w:p w14:paraId="17D4040F"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397497D1"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77ADA7CA" w14:textId="27578A6F"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79C6FAA2" w14:textId="39EC2E85"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699DBDFA"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59F28AA8" w14:textId="77777777" w:rsidTr="11DE0FB2">
        <w:trPr>
          <w:trHeight w:val="115"/>
        </w:trPr>
        <w:tc>
          <w:tcPr>
            <w:cnfStyle w:val="001000000000" w:firstRow="0" w:lastRow="0" w:firstColumn="1" w:lastColumn="0" w:oddVBand="0" w:evenVBand="0" w:oddHBand="0" w:evenHBand="0" w:firstRowFirstColumn="0" w:firstRowLastColumn="0" w:lastRowFirstColumn="0" w:lastRowLastColumn="0"/>
            <w:tcW w:w="1439" w:type="dxa"/>
          </w:tcPr>
          <w:p w14:paraId="2ECC8C15" w14:textId="56A5CEBA" w:rsidR="11DE0FB2" w:rsidRDefault="11DE0FB2" w:rsidP="11DE0FB2">
            <w:pPr>
              <w:pStyle w:val="Prrafodelista"/>
              <w:ind w:left="0"/>
              <w:rPr>
                <w:rFonts w:ascii="Bahnschrift Light" w:hAnsi="Bahnschrift Light" w:cstheme="majorBidi"/>
              </w:rPr>
            </w:pPr>
          </w:p>
        </w:tc>
        <w:tc>
          <w:tcPr>
            <w:tcW w:w="1636" w:type="dxa"/>
          </w:tcPr>
          <w:p w14:paraId="55F707FE" w14:textId="63604166"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454249CF"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41DCEB7C"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52517FC0"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4ADF6781" w14:textId="4D6D1E59"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43D797C9" w14:textId="7F7EA5C6"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4FEFC502"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68F349E6" w14:textId="77777777"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40AA6BBF" w14:textId="31F8879E" w:rsidR="11DE0FB2" w:rsidRDefault="11DE0FB2" w:rsidP="11DE0FB2">
            <w:pPr>
              <w:pStyle w:val="Prrafodelista"/>
              <w:ind w:left="0"/>
              <w:rPr>
                <w:rFonts w:ascii="Bahnschrift Light" w:hAnsi="Bahnschrift Light" w:cstheme="majorBidi"/>
              </w:rPr>
            </w:pPr>
          </w:p>
        </w:tc>
        <w:tc>
          <w:tcPr>
            <w:tcW w:w="1636" w:type="dxa"/>
          </w:tcPr>
          <w:p w14:paraId="63DE2815" w14:textId="2C253CD5"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62890F88"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2B904CF8"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10E5074B"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3B83F011" w14:textId="112AB770"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1B82971C" w14:textId="0657BC23"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007DDD66"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480F73F1" w14:textId="77777777" w:rsidTr="11DE0FB2">
        <w:trPr>
          <w:trHeight w:val="115"/>
        </w:trPr>
        <w:tc>
          <w:tcPr>
            <w:cnfStyle w:val="001000000000" w:firstRow="0" w:lastRow="0" w:firstColumn="1" w:lastColumn="0" w:oddVBand="0" w:evenVBand="0" w:oddHBand="0" w:evenHBand="0" w:firstRowFirstColumn="0" w:firstRowLastColumn="0" w:lastRowFirstColumn="0" w:lastRowLastColumn="0"/>
            <w:tcW w:w="1439" w:type="dxa"/>
          </w:tcPr>
          <w:p w14:paraId="5D71D4C2" w14:textId="26778E45" w:rsidR="11DE0FB2" w:rsidRDefault="11DE0FB2" w:rsidP="11DE0FB2">
            <w:pPr>
              <w:pStyle w:val="Prrafodelista"/>
              <w:ind w:left="0"/>
              <w:rPr>
                <w:rFonts w:ascii="Bahnschrift Light" w:hAnsi="Bahnschrift Light" w:cstheme="majorBidi"/>
              </w:rPr>
            </w:pPr>
          </w:p>
        </w:tc>
        <w:tc>
          <w:tcPr>
            <w:tcW w:w="1636" w:type="dxa"/>
          </w:tcPr>
          <w:p w14:paraId="7D185ADB" w14:textId="371CCC8E"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1E923EF8"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503819A4"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60FCBA20"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44264AB1" w14:textId="625FD1B8"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7BA6B2B6" w14:textId="1F0E5128"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01E68E93"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7C0EF3F9" w14:textId="77777777"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304D36BE" w14:textId="5399A6AF" w:rsidR="11DE0FB2" w:rsidRDefault="11DE0FB2" w:rsidP="11DE0FB2">
            <w:pPr>
              <w:pStyle w:val="Prrafodelista"/>
              <w:ind w:left="0"/>
              <w:rPr>
                <w:rFonts w:ascii="Bahnschrift Light" w:hAnsi="Bahnschrift Light" w:cstheme="majorBidi"/>
              </w:rPr>
            </w:pPr>
          </w:p>
        </w:tc>
        <w:tc>
          <w:tcPr>
            <w:tcW w:w="1636" w:type="dxa"/>
          </w:tcPr>
          <w:p w14:paraId="1A202402" w14:textId="3551688E"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25A2A08C"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78EFB191"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56B5CCDB"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2A206834" w14:textId="672EE92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40DAF95F" w14:textId="1C8787CB"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31D9EAB3"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1DE5130D" w14:textId="77777777" w:rsidTr="11DE0FB2">
        <w:trPr>
          <w:trHeight w:val="119"/>
        </w:trPr>
        <w:tc>
          <w:tcPr>
            <w:cnfStyle w:val="001000000000" w:firstRow="0" w:lastRow="0" w:firstColumn="1" w:lastColumn="0" w:oddVBand="0" w:evenVBand="0" w:oddHBand="0" w:evenHBand="0" w:firstRowFirstColumn="0" w:firstRowLastColumn="0" w:lastRowFirstColumn="0" w:lastRowLastColumn="0"/>
            <w:tcW w:w="1439" w:type="dxa"/>
          </w:tcPr>
          <w:p w14:paraId="75304BDC" w14:textId="489C7B90" w:rsidR="11DE0FB2" w:rsidRDefault="11DE0FB2" w:rsidP="11DE0FB2">
            <w:pPr>
              <w:pStyle w:val="Prrafodelista"/>
              <w:ind w:left="0"/>
              <w:rPr>
                <w:rFonts w:ascii="Bahnschrift Light" w:hAnsi="Bahnschrift Light" w:cstheme="majorBidi"/>
              </w:rPr>
            </w:pPr>
          </w:p>
        </w:tc>
        <w:tc>
          <w:tcPr>
            <w:tcW w:w="1636" w:type="dxa"/>
          </w:tcPr>
          <w:p w14:paraId="4B64A1E1" w14:textId="58F82C7E" w:rsidR="11DE0FB2" w:rsidRDefault="11DE0FB2" w:rsidP="11DE0FB2">
            <w:pPr>
              <w:pStyle w:val="Prrafodelista"/>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63899E60"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6F3DE1FC"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54BAE510"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6807A409" w14:textId="356B2A66"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2DD6C860" w14:textId="128F85CB"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4C5DE6CB" w14:textId="77777777" w:rsidR="11DE0FB2" w:rsidRDefault="11DE0FB2" w:rsidP="11DE0FB2">
            <w:pPr>
              <w:pStyle w:val="Prrafodelista"/>
              <w:ind w:left="0"/>
              <w:cnfStyle w:val="000000000000" w:firstRow="0" w:lastRow="0" w:firstColumn="0" w:lastColumn="0" w:oddVBand="0" w:evenVBand="0" w:oddHBand="0" w:evenHBand="0" w:firstRowFirstColumn="0" w:firstRowLastColumn="0" w:lastRowFirstColumn="0" w:lastRowLastColumn="0"/>
              <w:rPr>
                <w:rFonts w:ascii="Bahnschrift Light" w:hAnsi="Bahnschrift Light" w:cstheme="majorBidi"/>
                <w:b/>
                <w:bCs/>
                <w:color w:val="BFBFBF" w:themeColor="background1" w:themeShade="BF"/>
              </w:rPr>
            </w:pPr>
          </w:p>
        </w:tc>
      </w:tr>
      <w:tr w:rsidR="11DE0FB2" w14:paraId="16480B22" w14:textId="77777777" w:rsidTr="11DE0F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39" w:type="dxa"/>
          </w:tcPr>
          <w:p w14:paraId="5FA74B73" w14:textId="629CA6F1" w:rsidR="11DE0FB2" w:rsidRDefault="11DE0FB2" w:rsidP="11DE0FB2">
            <w:pPr>
              <w:pStyle w:val="Prrafodelista"/>
              <w:ind w:left="0"/>
              <w:rPr>
                <w:rFonts w:ascii="Bahnschrift Light" w:hAnsi="Bahnschrift Light" w:cstheme="majorBidi"/>
              </w:rPr>
            </w:pPr>
          </w:p>
        </w:tc>
        <w:tc>
          <w:tcPr>
            <w:tcW w:w="1636" w:type="dxa"/>
          </w:tcPr>
          <w:p w14:paraId="46D15B6B" w14:textId="336ABB03" w:rsidR="11DE0FB2" w:rsidRDefault="11DE0FB2" w:rsidP="11DE0FB2">
            <w:pPr>
              <w:pStyle w:val="Prrafodelista"/>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70" w:type="dxa"/>
          </w:tcPr>
          <w:p w14:paraId="6CA45C09"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008" w:type="dxa"/>
          </w:tcPr>
          <w:p w14:paraId="6487BCC4"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48" w:type="dxa"/>
          </w:tcPr>
          <w:p w14:paraId="3FE2840B"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1165" w:type="dxa"/>
          </w:tcPr>
          <w:p w14:paraId="3B107144" w14:textId="03E1D62A"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682" w:type="dxa"/>
          </w:tcPr>
          <w:p w14:paraId="700DF680" w14:textId="247EDDC4"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c>
          <w:tcPr>
            <w:tcW w:w="714" w:type="dxa"/>
          </w:tcPr>
          <w:p w14:paraId="3897298D" w14:textId="77777777" w:rsidR="11DE0FB2" w:rsidRDefault="11DE0FB2" w:rsidP="11DE0FB2">
            <w:pPr>
              <w:pStyle w:val="Prrafodelista"/>
              <w:ind w:left="0"/>
              <w:cnfStyle w:val="000000100000" w:firstRow="0" w:lastRow="0" w:firstColumn="0" w:lastColumn="0" w:oddVBand="0" w:evenVBand="0" w:oddHBand="1" w:evenHBand="0" w:firstRowFirstColumn="0" w:firstRowLastColumn="0" w:lastRowFirstColumn="0" w:lastRowLastColumn="0"/>
              <w:rPr>
                <w:rFonts w:ascii="Bahnschrift Light" w:hAnsi="Bahnschrift Light" w:cstheme="majorBidi"/>
                <w:b/>
                <w:bCs/>
                <w:color w:val="BFBFBF" w:themeColor="background1" w:themeShade="BF"/>
              </w:rPr>
            </w:pPr>
          </w:p>
        </w:tc>
      </w:tr>
    </w:tbl>
    <w:p w14:paraId="025DDEAD" w14:textId="1E4E6A09" w:rsidR="00FDE77A" w:rsidRDefault="00FDE77A" w:rsidP="11DE0FB2">
      <w:pPr>
        <w:rPr>
          <w:rFonts w:ascii="Bahnschrift Light" w:hAnsi="Bahnschrift Light" w:cstheme="majorBidi"/>
          <w:b/>
          <w:bCs/>
          <w:color w:val="BFBFBF" w:themeColor="background1" w:themeShade="BF"/>
        </w:rPr>
      </w:pPr>
      <w:r w:rsidRPr="11DE0FB2">
        <w:rPr>
          <w:rFonts w:ascii="Bahnschrift Light" w:hAnsi="Bahnschrift Light" w:cstheme="majorBidi"/>
          <w:b/>
          <w:bCs/>
          <w:i/>
          <w:iCs/>
          <w:sz w:val="18"/>
          <w:szCs w:val="18"/>
        </w:rPr>
        <w:t>Nota: Organizar las tablas por áreas de conocimiento, nivel de formación.</w:t>
      </w:r>
    </w:p>
    <w:p w14:paraId="00E252E1" w14:textId="305C1771" w:rsidR="755C76CB" w:rsidRDefault="755C76CB" w:rsidP="11DE0FB2">
      <w:pPr>
        <w:jc w:val="both"/>
        <w:rPr>
          <w:rFonts w:ascii="Bahnschrift Light" w:hAnsi="Bahnschrift Light" w:cstheme="majorBidi"/>
        </w:rPr>
      </w:pPr>
      <w:r w:rsidRPr="11DE0FB2">
        <w:rPr>
          <w:rFonts w:ascii="Bahnschrift Light" w:hAnsi="Bahnschrift Light" w:cstheme="majorBidi"/>
        </w:rPr>
        <w:t>En anexo se adjunta informe del análisis de la Comisión Académica donde se evidenci</w:t>
      </w:r>
      <w:r w:rsidR="30B743F0" w:rsidRPr="11DE0FB2">
        <w:rPr>
          <w:rFonts w:ascii="Bahnschrift Light" w:hAnsi="Bahnschrift Light" w:cstheme="majorBidi"/>
        </w:rPr>
        <w:t>e</w:t>
      </w:r>
      <w:r w:rsidRPr="11DE0FB2">
        <w:rPr>
          <w:rFonts w:ascii="Bahnschrift Light" w:hAnsi="Bahnschrift Light" w:cstheme="majorBidi"/>
        </w:rPr>
        <w:t xml:space="preserve"> las necesidades de formación y capacitación docente </w:t>
      </w:r>
      <w:r w:rsidR="522C7897" w:rsidRPr="11DE0FB2">
        <w:rPr>
          <w:rFonts w:ascii="Bahnschrift Light" w:hAnsi="Bahnschrift Light" w:cstheme="majorBidi"/>
        </w:rPr>
        <w:t>de</w:t>
      </w:r>
      <w:r w:rsidR="6362846A" w:rsidRPr="11DE0FB2">
        <w:rPr>
          <w:rFonts w:ascii="Bahnschrift Light" w:hAnsi="Bahnschrift Light" w:cstheme="majorBidi"/>
        </w:rPr>
        <w:t xml:space="preserve"> los</w:t>
      </w:r>
      <w:r w:rsidR="522C7897" w:rsidRPr="11DE0FB2">
        <w:rPr>
          <w:rFonts w:ascii="Bahnschrift Light" w:hAnsi="Bahnschrift Light" w:cstheme="majorBidi"/>
        </w:rPr>
        <w:t>: proceso</w:t>
      </w:r>
      <w:r w:rsidR="55F3B0C9" w:rsidRPr="11DE0FB2">
        <w:rPr>
          <w:rFonts w:ascii="Bahnschrift Light" w:hAnsi="Bahnschrift Light" w:cstheme="majorBidi"/>
        </w:rPr>
        <w:t>s</w:t>
      </w:r>
      <w:r w:rsidR="522C7897" w:rsidRPr="11DE0FB2">
        <w:rPr>
          <w:rFonts w:ascii="Bahnschrift Light" w:hAnsi="Bahnschrift Light" w:cstheme="majorBidi"/>
        </w:rPr>
        <w:t xml:space="preserve"> de evaluación de </w:t>
      </w:r>
      <w:r w:rsidR="56A8A1A8" w:rsidRPr="11DE0FB2">
        <w:rPr>
          <w:rFonts w:ascii="Bahnschrift Light" w:hAnsi="Bahnschrift Light" w:cstheme="majorBidi"/>
        </w:rPr>
        <w:t xml:space="preserve">los resultados de </w:t>
      </w:r>
      <w:r w:rsidRPr="11DE0FB2">
        <w:rPr>
          <w:rFonts w:ascii="Bahnschrift Light" w:hAnsi="Bahnschrift Light" w:cstheme="majorBidi"/>
        </w:rPr>
        <w:t>aprendizajes, titulación, prácticas</w:t>
      </w:r>
      <w:r w:rsidR="77948929" w:rsidRPr="11DE0FB2">
        <w:rPr>
          <w:rFonts w:ascii="Bahnschrift Light" w:hAnsi="Bahnschrift Light" w:cstheme="majorBidi"/>
        </w:rPr>
        <w:t xml:space="preserve"> </w:t>
      </w:r>
      <w:r w:rsidRPr="11DE0FB2">
        <w:rPr>
          <w:rFonts w:ascii="Bahnschrift Light" w:hAnsi="Bahnschrift Light" w:cstheme="majorBidi"/>
        </w:rPr>
        <w:t>preprofesionales,</w:t>
      </w:r>
      <w:r w:rsidR="1B82C5C5" w:rsidRPr="11DE0FB2">
        <w:rPr>
          <w:rFonts w:ascii="Bahnschrift Light" w:hAnsi="Bahnschrift Light" w:cstheme="majorBidi"/>
        </w:rPr>
        <w:t xml:space="preserve"> </w:t>
      </w:r>
      <w:r w:rsidRPr="11DE0FB2">
        <w:rPr>
          <w:rFonts w:ascii="Bahnschrift Light" w:hAnsi="Bahnschrift Light" w:cstheme="majorBidi"/>
        </w:rPr>
        <w:t>investigación, vinculación, aseguramiento de la calidad, entre otros.</w:t>
      </w:r>
    </w:p>
    <w:p w14:paraId="570BF948" w14:textId="77777777" w:rsidR="00C97EBE" w:rsidRPr="00C71171" w:rsidRDefault="00C97EBE" w:rsidP="007B738D">
      <w:pPr>
        <w:jc w:val="both"/>
        <w:rPr>
          <w:rFonts w:ascii="Bahnschrift Light" w:hAnsi="Bahnschrift Light" w:cstheme="majorHAnsi"/>
        </w:rPr>
      </w:pPr>
    </w:p>
    <w:p w14:paraId="571CB8C7" w14:textId="48669DC8" w:rsidR="007B738D" w:rsidRPr="00C71171" w:rsidRDefault="007B738D" w:rsidP="007B738D">
      <w:pPr>
        <w:jc w:val="both"/>
        <w:rPr>
          <w:rFonts w:ascii="Bahnschrift Light" w:hAnsi="Bahnschrift Light" w:cstheme="majorHAnsi"/>
        </w:rPr>
      </w:pPr>
      <w:r w:rsidRPr="00C71171">
        <w:rPr>
          <w:rFonts w:ascii="Bahnschrift Light" w:hAnsi="Bahnschrift Light" w:cstheme="majorHAnsi"/>
        </w:rPr>
        <w:t xml:space="preserve">Manta, </w:t>
      </w:r>
      <w:r w:rsidR="00DC2EA7" w:rsidRPr="00C71171">
        <w:rPr>
          <w:rFonts w:ascii="Bahnschrift Light" w:hAnsi="Bahnschrift Light" w:cstheme="majorHAnsi"/>
          <w:color w:val="BFBFBF" w:themeColor="background1" w:themeShade="BF"/>
        </w:rPr>
        <w:t>00</w:t>
      </w:r>
      <w:r w:rsidRPr="00C71171">
        <w:rPr>
          <w:rFonts w:ascii="Bahnschrift Light" w:hAnsi="Bahnschrift Light" w:cstheme="majorHAnsi"/>
          <w:color w:val="808080" w:themeColor="background1" w:themeShade="80"/>
        </w:rPr>
        <w:t xml:space="preserve"> </w:t>
      </w:r>
      <w:r w:rsidRPr="00C71171">
        <w:rPr>
          <w:rFonts w:ascii="Bahnschrift Light" w:hAnsi="Bahnschrift Light" w:cstheme="majorHAnsi"/>
        </w:rPr>
        <w:t xml:space="preserve">de </w:t>
      </w:r>
      <w:r w:rsidR="00DC2EA7" w:rsidRPr="00C71171">
        <w:rPr>
          <w:rFonts w:ascii="Bahnschrift Light" w:hAnsi="Bahnschrift Light" w:cstheme="majorHAnsi"/>
          <w:color w:val="BFBFBF" w:themeColor="background1" w:themeShade="BF"/>
        </w:rPr>
        <w:t>enero</w:t>
      </w:r>
      <w:r w:rsidRPr="00C71171">
        <w:rPr>
          <w:rFonts w:ascii="Bahnschrift Light" w:hAnsi="Bahnschrift Light" w:cstheme="majorHAnsi"/>
          <w:color w:val="808080" w:themeColor="background1" w:themeShade="80"/>
        </w:rPr>
        <w:t xml:space="preserve"> </w:t>
      </w:r>
      <w:r w:rsidRPr="00C71171">
        <w:rPr>
          <w:rFonts w:ascii="Bahnschrift Light" w:hAnsi="Bahnschrift Light" w:cstheme="majorHAnsi"/>
        </w:rPr>
        <w:t xml:space="preserve">de </w:t>
      </w:r>
      <w:r w:rsidRPr="00C71171">
        <w:rPr>
          <w:rFonts w:ascii="Bahnschrift Light" w:hAnsi="Bahnschrift Light" w:cstheme="majorHAnsi"/>
          <w:color w:val="BFBFBF" w:themeColor="background1" w:themeShade="BF"/>
        </w:rPr>
        <w:t>202</w:t>
      </w:r>
      <w:r w:rsidR="00F91659">
        <w:rPr>
          <w:rFonts w:ascii="Bahnschrift Light" w:hAnsi="Bahnschrift Light" w:cstheme="majorHAnsi"/>
          <w:color w:val="BFBFBF" w:themeColor="background1" w:themeShade="BF"/>
        </w:rPr>
        <w:t>6</w:t>
      </w:r>
    </w:p>
    <w:p w14:paraId="5CD20F7E" w14:textId="77777777" w:rsidR="007B738D" w:rsidRPr="00C71171" w:rsidRDefault="007B738D" w:rsidP="00E577E8">
      <w:pPr>
        <w:pStyle w:val="Prrafodelista"/>
        <w:jc w:val="both"/>
        <w:rPr>
          <w:rFonts w:ascii="Bahnschrift Light" w:hAnsi="Bahnschrift Light" w:cstheme="majorHAnsi"/>
          <w:b/>
          <w:bC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104"/>
      </w:tblGrid>
      <w:tr w:rsidR="00E577E8" w:rsidRPr="00C71171" w14:paraId="61B6D2FD" w14:textId="77777777" w:rsidTr="00EC6B5D">
        <w:trPr>
          <w:trHeight w:val="404"/>
          <w:jc w:val="center"/>
        </w:trPr>
        <w:tc>
          <w:tcPr>
            <w:tcW w:w="4106" w:type="dxa"/>
          </w:tcPr>
          <w:p w14:paraId="75B2B6AD" w14:textId="4F7C82EE" w:rsidR="00E577E8" w:rsidRPr="00C71171" w:rsidRDefault="00EC6B5D" w:rsidP="00754400">
            <w:pPr>
              <w:jc w:val="center"/>
              <w:rPr>
                <w:rFonts w:ascii="Bahnschrift Light" w:hAnsi="Bahnschrift Light" w:cstheme="majorHAnsi"/>
                <w:lang w:val="es-ES"/>
              </w:rPr>
            </w:pPr>
            <w:r w:rsidRPr="00C71171">
              <w:rPr>
                <w:rFonts w:ascii="Bahnschrift Light" w:hAnsi="Bahnschrift Light" w:cstheme="majorHAnsi"/>
              </w:rPr>
              <w:t xml:space="preserve">Presidente de la Comisión </w:t>
            </w:r>
            <w:r w:rsidR="006728F0" w:rsidRPr="00C71171">
              <w:rPr>
                <w:rFonts w:ascii="Bahnschrift Light" w:hAnsi="Bahnschrift Light" w:cstheme="majorHAnsi"/>
              </w:rPr>
              <w:t xml:space="preserve">  </w:t>
            </w:r>
            <w:r w:rsidRPr="00C71171">
              <w:rPr>
                <w:rFonts w:ascii="Bahnschrift Light" w:hAnsi="Bahnschrift Light" w:cstheme="majorHAnsi"/>
              </w:rPr>
              <w:t>Académica</w:t>
            </w:r>
          </w:p>
        </w:tc>
        <w:tc>
          <w:tcPr>
            <w:tcW w:w="4104" w:type="dxa"/>
          </w:tcPr>
          <w:p w14:paraId="361185F6" w14:textId="5B9D305B" w:rsidR="00EC6B5D" w:rsidRPr="00C71171" w:rsidRDefault="00235836" w:rsidP="00EC6B5D">
            <w:pPr>
              <w:jc w:val="center"/>
              <w:rPr>
                <w:rFonts w:ascii="Bahnschrift Light" w:hAnsi="Bahnschrift Light" w:cstheme="majorHAnsi"/>
                <w:color w:val="BFBFBF" w:themeColor="background1" w:themeShade="BF"/>
                <w:lang w:val="es-ES"/>
              </w:rPr>
            </w:pPr>
            <w:r w:rsidRPr="00C71171">
              <w:rPr>
                <w:rFonts w:ascii="Bahnschrift Light" w:hAnsi="Bahnschrift Light" w:cstheme="majorHAnsi"/>
                <w:color w:val="BFBFBF" w:themeColor="background1" w:themeShade="BF"/>
                <w:lang w:val="es-ES"/>
              </w:rPr>
              <w:t>n…</w:t>
            </w:r>
          </w:p>
          <w:p w14:paraId="6417020F" w14:textId="22100733" w:rsidR="00E577E8" w:rsidRPr="00C71171" w:rsidRDefault="006728F0" w:rsidP="00EC6B5D">
            <w:pPr>
              <w:jc w:val="center"/>
              <w:rPr>
                <w:rFonts w:ascii="Bahnschrift Light" w:hAnsi="Bahnschrift Light" w:cstheme="majorHAnsi"/>
              </w:rPr>
            </w:pPr>
            <w:r w:rsidRPr="00C71171">
              <w:rPr>
                <w:rFonts w:ascii="Bahnschrift Light" w:hAnsi="Bahnschrift Light" w:cstheme="majorHAnsi"/>
              </w:rPr>
              <w:t>Miembro de la Comisión</w:t>
            </w:r>
          </w:p>
        </w:tc>
      </w:tr>
      <w:tr w:rsidR="00235836" w:rsidRPr="00C71171" w14:paraId="14C349B0" w14:textId="77777777" w:rsidTr="00EC6B5D">
        <w:trPr>
          <w:trHeight w:val="404"/>
          <w:jc w:val="center"/>
        </w:trPr>
        <w:tc>
          <w:tcPr>
            <w:tcW w:w="4106" w:type="dxa"/>
          </w:tcPr>
          <w:p w14:paraId="7974D0AA" w14:textId="77777777" w:rsidR="00235836" w:rsidRPr="00C71171" w:rsidRDefault="00235836" w:rsidP="00754400">
            <w:pPr>
              <w:jc w:val="center"/>
              <w:rPr>
                <w:rFonts w:ascii="Bahnschrift Light" w:hAnsi="Bahnschrift Light" w:cstheme="majorHAnsi"/>
                <w:b/>
                <w:bCs/>
              </w:rPr>
            </w:pPr>
          </w:p>
          <w:p w14:paraId="7A31FF9F" w14:textId="77777777" w:rsidR="00235836" w:rsidRPr="00C71171" w:rsidRDefault="00235836" w:rsidP="00754400">
            <w:pPr>
              <w:jc w:val="center"/>
              <w:rPr>
                <w:rFonts w:ascii="Bahnschrift Light" w:hAnsi="Bahnschrift Light" w:cstheme="majorHAnsi"/>
                <w:b/>
                <w:bCs/>
              </w:rPr>
            </w:pPr>
          </w:p>
          <w:p w14:paraId="6B288160" w14:textId="77777777" w:rsidR="00235836" w:rsidRPr="00C71171" w:rsidRDefault="00235836" w:rsidP="00235836">
            <w:pPr>
              <w:jc w:val="center"/>
              <w:rPr>
                <w:rFonts w:ascii="Bahnschrift Light" w:hAnsi="Bahnschrift Light" w:cstheme="majorHAnsi"/>
                <w:color w:val="BFBFBF" w:themeColor="background1" w:themeShade="BF"/>
                <w:lang w:val="es-ES"/>
              </w:rPr>
            </w:pPr>
            <w:r w:rsidRPr="00C71171">
              <w:rPr>
                <w:rFonts w:ascii="Bahnschrift Light" w:hAnsi="Bahnschrift Light" w:cstheme="majorHAnsi"/>
                <w:color w:val="BFBFBF" w:themeColor="background1" w:themeShade="BF"/>
                <w:lang w:val="es-ES"/>
              </w:rPr>
              <w:t>n…</w:t>
            </w:r>
          </w:p>
          <w:p w14:paraId="5332EF2C" w14:textId="0BF84194" w:rsidR="00235836" w:rsidRPr="00C71171" w:rsidRDefault="00235836" w:rsidP="00235836">
            <w:pPr>
              <w:jc w:val="center"/>
              <w:rPr>
                <w:rFonts w:ascii="Bahnschrift Light" w:hAnsi="Bahnschrift Light" w:cstheme="majorHAnsi"/>
                <w:b/>
                <w:bCs/>
              </w:rPr>
            </w:pPr>
            <w:r w:rsidRPr="00C71171">
              <w:rPr>
                <w:rFonts w:ascii="Bahnschrift Light" w:hAnsi="Bahnschrift Light" w:cstheme="majorHAnsi"/>
              </w:rPr>
              <w:t>Miembro de la Comisión</w:t>
            </w:r>
          </w:p>
        </w:tc>
        <w:tc>
          <w:tcPr>
            <w:tcW w:w="4104" w:type="dxa"/>
          </w:tcPr>
          <w:p w14:paraId="537CC643" w14:textId="77777777" w:rsidR="00235836" w:rsidRPr="00C71171" w:rsidRDefault="00235836" w:rsidP="00EC6B5D">
            <w:pPr>
              <w:jc w:val="center"/>
              <w:rPr>
                <w:rFonts w:ascii="Bahnschrift Light" w:hAnsi="Bahnschrift Light" w:cstheme="majorHAnsi"/>
                <w:color w:val="BFBFBF" w:themeColor="background1" w:themeShade="BF"/>
                <w:lang w:val="es-ES"/>
              </w:rPr>
            </w:pPr>
          </w:p>
          <w:p w14:paraId="3C25CE9C" w14:textId="77777777" w:rsidR="00235836" w:rsidRPr="00C71171" w:rsidRDefault="00235836" w:rsidP="00EC6B5D">
            <w:pPr>
              <w:jc w:val="center"/>
              <w:rPr>
                <w:rFonts w:ascii="Bahnschrift Light" w:hAnsi="Bahnschrift Light" w:cstheme="majorHAnsi"/>
                <w:color w:val="BFBFBF" w:themeColor="background1" w:themeShade="BF"/>
                <w:lang w:val="es-ES"/>
              </w:rPr>
            </w:pPr>
          </w:p>
          <w:p w14:paraId="11740905" w14:textId="77777777" w:rsidR="00235836" w:rsidRPr="00C71171" w:rsidRDefault="00235836" w:rsidP="00235836">
            <w:pPr>
              <w:jc w:val="center"/>
              <w:rPr>
                <w:rFonts w:ascii="Bahnschrift Light" w:hAnsi="Bahnschrift Light" w:cstheme="majorHAnsi"/>
                <w:color w:val="BFBFBF" w:themeColor="background1" w:themeShade="BF"/>
                <w:lang w:val="es-ES"/>
              </w:rPr>
            </w:pPr>
            <w:r w:rsidRPr="00C71171">
              <w:rPr>
                <w:rFonts w:ascii="Bahnschrift Light" w:hAnsi="Bahnschrift Light" w:cstheme="majorHAnsi"/>
                <w:color w:val="BFBFBF" w:themeColor="background1" w:themeShade="BF"/>
                <w:lang w:val="es-ES"/>
              </w:rPr>
              <w:t>n…</w:t>
            </w:r>
          </w:p>
          <w:p w14:paraId="640E5442" w14:textId="2B8AD032" w:rsidR="00235836" w:rsidRPr="00C71171" w:rsidRDefault="00235836" w:rsidP="00235836">
            <w:pPr>
              <w:jc w:val="center"/>
              <w:rPr>
                <w:rFonts w:ascii="Bahnschrift Light" w:hAnsi="Bahnschrift Light" w:cstheme="majorHAnsi"/>
                <w:color w:val="BFBFBF" w:themeColor="background1" w:themeShade="BF"/>
                <w:lang w:val="es-ES"/>
              </w:rPr>
            </w:pPr>
            <w:r w:rsidRPr="00C71171">
              <w:rPr>
                <w:rFonts w:ascii="Bahnschrift Light" w:hAnsi="Bahnschrift Light" w:cstheme="majorHAnsi"/>
              </w:rPr>
              <w:t>Miembro de la Comisión</w:t>
            </w:r>
          </w:p>
        </w:tc>
      </w:tr>
    </w:tbl>
    <w:p w14:paraId="278B2F37" w14:textId="77777777" w:rsidR="00B13F9D" w:rsidRPr="00C71171" w:rsidRDefault="00B13F9D" w:rsidP="00B13F9D">
      <w:pPr>
        <w:pStyle w:val="Prrafodelista"/>
        <w:jc w:val="both"/>
        <w:rPr>
          <w:rFonts w:ascii="Bahnschrift Light" w:hAnsi="Bahnschrift Light" w:cstheme="majorHAnsi"/>
          <w:b/>
          <w:bCs/>
        </w:rPr>
      </w:pPr>
    </w:p>
    <w:p w14:paraId="7051E1F2" w14:textId="77777777" w:rsidR="00B13F9D" w:rsidRPr="00C71171" w:rsidRDefault="00B13F9D" w:rsidP="11DE0FB2">
      <w:pPr>
        <w:pStyle w:val="Prrafodelista"/>
        <w:jc w:val="both"/>
        <w:rPr>
          <w:rFonts w:ascii="Bahnschrift Light" w:hAnsi="Bahnschrift Light" w:cstheme="majorBidi"/>
          <w:b/>
          <w:bCs/>
        </w:rPr>
      </w:pPr>
    </w:p>
    <w:p w14:paraId="09898A42" w14:textId="354A5F26" w:rsidR="11DE0FB2" w:rsidRDefault="11DE0FB2" w:rsidP="11DE0FB2">
      <w:pPr>
        <w:pStyle w:val="Prrafodelista"/>
        <w:jc w:val="both"/>
        <w:rPr>
          <w:rFonts w:ascii="Bahnschrift Light" w:hAnsi="Bahnschrift Light" w:cstheme="majorBidi"/>
          <w:b/>
          <w:bCs/>
        </w:rPr>
      </w:pPr>
    </w:p>
    <w:p w14:paraId="13BDAA9D" w14:textId="6F28B486" w:rsidR="11DE0FB2" w:rsidRDefault="11DE0FB2" w:rsidP="11DE0FB2">
      <w:pPr>
        <w:pStyle w:val="Prrafodelista"/>
        <w:jc w:val="both"/>
        <w:rPr>
          <w:rFonts w:ascii="Bahnschrift Light" w:hAnsi="Bahnschrift Light" w:cstheme="majorBidi"/>
          <w:b/>
          <w:bCs/>
        </w:rPr>
      </w:pPr>
    </w:p>
    <w:p w14:paraId="33A6A500" w14:textId="7A335D74" w:rsidR="11DE0FB2" w:rsidRDefault="11DE0FB2" w:rsidP="11DE0FB2">
      <w:pPr>
        <w:pStyle w:val="Prrafodelista"/>
        <w:jc w:val="both"/>
        <w:rPr>
          <w:rFonts w:ascii="Bahnschrift Light" w:hAnsi="Bahnschrift Light" w:cstheme="majorBidi"/>
          <w:b/>
          <w:bCs/>
        </w:rPr>
      </w:pPr>
    </w:p>
    <w:p w14:paraId="6C7FD5AB" w14:textId="45301CA8" w:rsidR="11DE0FB2" w:rsidRDefault="11DE0FB2" w:rsidP="11DE0FB2">
      <w:pPr>
        <w:pStyle w:val="Prrafodelista"/>
        <w:jc w:val="both"/>
        <w:rPr>
          <w:rFonts w:ascii="Bahnschrift Light" w:hAnsi="Bahnschrift Light" w:cstheme="majorBidi"/>
          <w:b/>
          <w:bCs/>
        </w:rPr>
      </w:pPr>
    </w:p>
    <w:p w14:paraId="326F4E70" w14:textId="20C7D6CE" w:rsidR="11DE0FB2" w:rsidRDefault="11DE0FB2" w:rsidP="11DE0FB2">
      <w:pPr>
        <w:pStyle w:val="Prrafodelista"/>
        <w:jc w:val="both"/>
        <w:rPr>
          <w:rFonts w:ascii="Bahnschrift Light" w:hAnsi="Bahnschrift Light" w:cstheme="majorBidi"/>
          <w:b/>
          <w:bCs/>
        </w:rPr>
      </w:pPr>
    </w:p>
    <w:p w14:paraId="095AD6E9" w14:textId="0F2F1A6A" w:rsidR="11DE0FB2" w:rsidRDefault="11DE0FB2" w:rsidP="11DE0FB2">
      <w:pPr>
        <w:pStyle w:val="Prrafodelista"/>
        <w:jc w:val="both"/>
        <w:rPr>
          <w:rFonts w:ascii="Bahnschrift Light" w:hAnsi="Bahnschrift Light" w:cstheme="majorBidi"/>
          <w:b/>
          <w:bCs/>
        </w:rPr>
      </w:pPr>
    </w:p>
    <w:p w14:paraId="7C4816E5" w14:textId="33C44729" w:rsidR="11DE0FB2" w:rsidRDefault="11DE0FB2" w:rsidP="11DE0FB2">
      <w:pPr>
        <w:pStyle w:val="Prrafodelista"/>
        <w:jc w:val="both"/>
        <w:rPr>
          <w:rFonts w:ascii="Bahnschrift Light" w:hAnsi="Bahnschrift Light" w:cstheme="majorBidi"/>
          <w:b/>
          <w:bCs/>
        </w:rPr>
      </w:pPr>
    </w:p>
    <w:p w14:paraId="22E4C7EE" w14:textId="2ED41A63" w:rsidR="11DE0FB2" w:rsidRDefault="11DE0FB2" w:rsidP="11DE0FB2">
      <w:pPr>
        <w:jc w:val="both"/>
        <w:rPr>
          <w:rFonts w:ascii="Bahnschrift Light" w:hAnsi="Bahnschrift Light" w:cstheme="majorBidi"/>
          <w:b/>
          <w:bCs/>
        </w:rPr>
      </w:pPr>
    </w:p>
    <w:p w14:paraId="7B5714F4" w14:textId="43C586F7" w:rsidR="007030CC" w:rsidRPr="00C71171" w:rsidRDefault="1FEF2F74" w:rsidP="11DE0FB2">
      <w:pPr>
        <w:shd w:val="clear" w:color="auto" w:fill="F2F2F2" w:themeFill="background1" w:themeFillShade="F2"/>
        <w:rPr>
          <w:rFonts w:ascii="Bahnschrift Light" w:hAnsi="Bahnschrift Light" w:cstheme="majorBidi"/>
          <w:b/>
          <w:bCs/>
        </w:rPr>
      </w:pPr>
      <w:r w:rsidRPr="11DE0FB2">
        <w:rPr>
          <w:rFonts w:ascii="Bahnschrift Light" w:hAnsi="Bahnschrift Light" w:cstheme="majorBidi"/>
          <w:b/>
          <w:bCs/>
        </w:rPr>
        <w:t>Anexos</w:t>
      </w:r>
    </w:p>
    <w:p w14:paraId="12E7FFBA" w14:textId="77777777" w:rsidR="00724D6D" w:rsidRPr="00C71171" w:rsidRDefault="00724D6D" w:rsidP="00724D6D">
      <w:pPr>
        <w:pStyle w:val="Prrafodelista"/>
        <w:rPr>
          <w:rFonts w:ascii="Bahnschrift Light" w:hAnsi="Bahnschrift Light" w:cstheme="majorHAnsi"/>
          <w:b/>
          <w:bCs/>
        </w:rPr>
      </w:pPr>
    </w:p>
    <w:p w14:paraId="604E9A9D" w14:textId="6E53215A" w:rsidR="008C13AC" w:rsidRPr="008C13AC" w:rsidRDefault="4C629ACD" w:rsidP="11DE0FB2">
      <w:pPr>
        <w:pStyle w:val="Prrafodelista"/>
        <w:numPr>
          <w:ilvl w:val="0"/>
          <w:numId w:val="4"/>
        </w:numPr>
        <w:ind w:left="426" w:hanging="66"/>
        <w:jc w:val="both"/>
        <w:rPr>
          <w:rFonts w:ascii="Bahnschrift Light" w:hAnsi="Bahnschrift Light" w:cstheme="majorBidi"/>
        </w:rPr>
      </w:pPr>
      <w:r w:rsidRPr="11DE0FB2">
        <w:rPr>
          <w:rFonts w:ascii="Bahnschrift Light" w:hAnsi="Bahnschrift Light" w:cstheme="majorBidi"/>
        </w:rPr>
        <w:t xml:space="preserve">Informe de la Comisión Académica </w:t>
      </w:r>
      <w:r w:rsidR="5DE9410C" w:rsidRPr="11DE0FB2">
        <w:rPr>
          <w:rFonts w:ascii="Bahnschrift Light" w:hAnsi="Bahnschrift Light" w:cstheme="majorBidi"/>
        </w:rPr>
        <w:t>donde se evidencia las necesidades de formación y capacitación docente de los procesos de</w:t>
      </w:r>
      <w:r w:rsidR="3CBA07FF" w:rsidRPr="11DE0FB2">
        <w:rPr>
          <w:rFonts w:ascii="Bahnschrift Light" w:hAnsi="Bahnschrift Light" w:cstheme="majorBidi"/>
        </w:rPr>
        <w:t>:</w:t>
      </w:r>
      <w:r w:rsidR="5DE9410C" w:rsidRPr="11DE0FB2">
        <w:rPr>
          <w:rFonts w:ascii="Bahnschrift Light" w:hAnsi="Bahnschrift Light" w:cstheme="majorBidi"/>
        </w:rPr>
        <w:t xml:space="preserve"> resultados de aprendizajes, titulación, prácticas preprofesionales, investigación, vinculación, aseguramiento de la calidad, entre otros.</w:t>
      </w:r>
    </w:p>
    <w:p w14:paraId="697F15C6" w14:textId="495C3918" w:rsidR="008C13AC" w:rsidRPr="008C13AC" w:rsidRDefault="5DE9410C" w:rsidP="11DE0FB2">
      <w:pPr>
        <w:pStyle w:val="Prrafodelista"/>
        <w:numPr>
          <w:ilvl w:val="0"/>
          <w:numId w:val="4"/>
        </w:numPr>
        <w:ind w:left="426" w:hanging="66"/>
        <w:jc w:val="both"/>
        <w:rPr>
          <w:rFonts w:ascii="Bahnschrift Light" w:hAnsi="Bahnschrift Light" w:cstheme="majorBidi"/>
        </w:rPr>
      </w:pPr>
      <w:r w:rsidRPr="11DE0FB2">
        <w:rPr>
          <w:rFonts w:ascii="Bahnschrift Light" w:hAnsi="Bahnschrift Light" w:cstheme="majorBidi"/>
        </w:rPr>
        <w:t xml:space="preserve">El informe </w:t>
      </w:r>
      <w:r w:rsidR="0C888F6E" w:rsidRPr="11DE0FB2">
        <w:rPr>
          <w:rFonts w:ascii="Bahnschrift Light" w:hAnsi="Bahnschrift Light" w:cstheme="majorBidi"/>
        </w:rPr>
        <w:t xml:space="preserve">técnico </w:t>
      </w:r>
      <w:r w:rsidRPr="11DE0FB2">
        <w:rPr>
          <w:rFonts w:ascii="Bahnschrift Light" w:hAnsi="Bahnschrift Light" w:cstheme="majorBidi"/>
        </w:rPr>
        <w:t xml:space="preserve">del </w:t>
      </w:r>
      <w:r w:rsidR="4C629ACD" w:rsidRPr="11DE0FB2">
        <w:rPr>
          <w:rFonts w:ascii="Bahnschrift Light" w:hAnsi="Bahnschrift Light" w:cstheme="majorBidi"/>
        </w:rPr>
        <w:t>instrumento</w:t>
      </w:r>
      <w:r w:rsidR="08AF0A67" w:rsidRPr="11DE0FB2">
        <w:rPr>
          <w:rFonts w:ascii="Bahnschrift Light" w:hAnsi="Bahnschrift Light" w:cstheme="majorBidi"/>
        </w:rPr>
        <w:t xml:space="preserve"> aplicado</w:t>
      </w:r>
      <w:r w:rsidR="4C629ACD" w:rsidRPr="11DE0FB2">
        <w:rPr>
          <w:rFonts w:ascii="Bahnschrift Light" w:hAnsi="Bahnschrift Light" w:cstheme="majorBidi"/>
        </w:rPr>
        <w:t xml:space="preserve"> (encuesta) </w:t>
      </w:r>
      <w:r w:rsidR="186AE69E" w:rsidRPr="11DE0FB2">
        <w:rPr>
          <w:rFonts w:ascii="Bahnschrift Light" w:hAnsi="Bahnschrift Light" w:cstheme="majorBidi"/>
        </w:rPr>
        <w:t xml:space="preserve">de requerimientos </w:t>
      </w:r>
      <w:r w:rsidR="79E43D8D" w:rsidRPr="11DE0FB2">
        <w:rPr>
          <w:rFonts w:ascii="Bahnschrift Light" w:hAnsi="Bahnschrift Light" w:cstheme="majorBidi"/>
        </w:rPr>
        <w:t xml:space="preserve">de capacitación </w:t>
      </w:r>
      <w:r w:rsidR="186AE69E" w:rsidRPr="11DE0FB2">
        <w:rPr>
          <w:rFonts w:ascii="Bahnschrift Light" w:hAnsi="Bahnschrift Light" w:cstheme="majorBidi"/>
        </w:rPr>
        <w:t>del personal académico</w:t>
      </w:r>
      <w:r w:rsidR="7BF52150" w:rsidRPr="11DE0FB2">
        <w:rPr>
          <w:rFonts w:ascii="Bahnschrift Light" w:hAnsi="Bahnschrift Light" w:cstheme="majorBidi"/>
        </w:rPr>
        <w:t xml:space="preserve">. </w:t>
      </w:r>
    </w:p>
    <w:p w14:paraId="6A2EBE2D" w14:textId="278BEC8F" w:rsidR="00A77A90" w:rsidRPr="00C71171" w:rsidRDefault="00A77A90" w:rsidP="007F7B87">
      <w:pPr>
        <w:pStyle w:val="Prrafodelista"/>
        <w:numPr>
          <w:ilvl w:val="0"/>
          <w:numId w:val="4"/>
        </w:numPr>
        <w:ind w:left="709" w:hanging="349"/>
        <w:jc w:val="both"/>
        <w:rPr>
          <w:rFonts w:ascii="Bahnschrift Light" w:hAnsi="Bahnschrift Light" w:cstheme="majorHAnsi"/>
        </w:rPr>
      </w:pPr>
      <w:r w:rsidRPr="00C71171">
        <w:rPr>
          <w:rFonts w:ascii="Bahnschrift Light" w:hAnsi="Bahnschrift Light" w:cstheme="majorHAnsi"/>
        </w:rPr>
        <w:t xml:space="preserve">Informe </w:t>
      </w:r>
      <w:r w:rsidR="00D773D7" w:rsidRPr="00C71171">
        <w:rPr>
          <w:rFonts w:ascii="Bahnschrift Light" w:hAnsi="Bahnschrift Light" w:cstheme="majorHAnsi"/>
        </w:rPr>
        <w:t>preliminar del</w:t>
      </w:r>
      <w:r w:rsidRPr="00C71171">
        <w:rPr>
          <w:rFonts w:ascii="Bahnschrift Light" w:hAnsi="Bahnschrift Light" w:cstheme="majorHAnsi"/>
        </w:rPr>
        <w:t xml:space="preserve"> proceso de </w:t>
      </w:r>
      <w:r w:rsidR="00E84437" w:rsidRPr="00C71171">
        <w:rPr>
          <w:rFonts w:ascii="Bahnschrift Light" w:hAnsi="Bahnschrift Light" w:cstheme="majorHAnsi"/>
        </w:rPr>
        <w:t>la Evaluación Integral del Desempeño del Personal Académico de la Carrera o de la Facultad, Sede, Campus, o Extensión.</w:t>
      </w:r>
    </w:p>
    <w:p w14:paraId="462AAD3F" w14:textId="7656363D" w:rsidR="00E577E8" w:rsidRPr="008C13AC" w:rsidRDefault="00E577E8" w:rsidP="008C13AC">
      <w:pPr>
        <w:jc w:val="both"/>
        <w:rPr>
          <w:rFonts w:ascii="Bahnschrift Light" w:hAnsi="Bahnschrift Light" w:cstheme="majorHAnsi"/>
        </w:rPr>
      </w:pPr>
    </w:p>
    <w:p w14:paraId="2BE4E642" w14:textId="03631137" w:rsidR="00154D56" w:rsidRPr="00C71171" w:rsidRDefault="00154D56" w:rsidP="11DE0FB2">
      <w:pPr>
        <w:jc w:val="both"/>
        <w:rPr>
          <w:rFonts w:ascii="Bahnschrift Light" w:hAnsi="Bahnschrift Light" w:cstheme="majorBidi"/>
        </w:rPr>
      </w:pPr>
    </w:p>
    <w:p w14:paraId="787769CA" w14:textId="77777777" w:rsidR="008C13AC" w:rsidRPr="00C71171" w:rsidRDefault="008C13AC" w:rsidP="00154D56">
      <w:pPr>
        <w:pStyle w:val="Prrafodelista"/>
        <w:jc w:val="both"/>
        <w:rPr>
          <w:rFonts w:ascii="Bahnschrift Light" w:hAnsi="Bahnschrift Light" w:cstheme="majorHAnsi"/>
        </w:rPr>
      </w:pPr>
    </w:p>
    <w:tbl>
      <w:tblPr>
        <w:tblStyle w:val="Tablaconcuadrcula"/>
        <w:tblW w:w="7792" w:type="dxa"/>
        <w:jc w:val="center"/>
        <w:tblLook w:val="04A0" w:firstRow="1" w:lastRow="0" w:firstColumn="1" w:lastColumn="0" w:noHBand="0" w:noVBand="1"/>
      </w:tblPr>
      <w:tblGrid>
        <w:gridCol w:w="2405"/>
        <w:gridCol w:w="5387"/>
      </w:tblGrid>
      <w:tr w:rsidR="00613E0E" w:rsidRPr="00C71171" w14:paraId="6F80AC98" w14:textId="77777777" w:rsidTr="11DE0FB2">
        <w:trPr>
          <w:trHeight w:val="425"/>
          <w:jc w:val="center"/>
        </w:trPr>
        <w:tc>
          <w:tcPr>
            <w:tcW w:w="7792" w:type="dxa"/>
            <w:gridSpan w:val="2"/>
            <w:shd w:val="clear" w:color="auto" w:fill="F2F2F2" w:themeFill="background1" w:themeFillShade="F2"/>
          </w:tcPr>
          <w:p w14:paraId="3871596E" w14:textId="14394CAD" w:rsidR="00613E0E" w:rsidRPr="00C71171" w:rsidRDefault="212ADCCE" w:rsidP="11DE0FB2">
            <w:pPr>
              <w:jc w:val="center"/>
              <w:rPr>
                <w:rFonts w:ascii="Bahnschrift Light" w:hAnsi="Bahnschrift Light" w:cstheme="majorBidi"/>
                <w:b/>
                <w:bCs/>
              </w:rPr>
            </w:pPr>
            <w:r w:rsidRPr="11DE0FB2">
              <w:rPr>
                <w:rFonts w:ascii="Bahnschrift Light" w:hAnsi="Bahnschrift Light" w:cstheme="majorBidi"/>
                <w:b/>
                <w:bCs/>
              </w:rPr>
              <w:t>CONSEJO DE FACULTAD, SEDE</w:t>
            </w:r>
            <w:r w:rsidR="198E4D13" w:rsidRPr="11DE0FB2">
              <w:rPr>
                <w:rFonts w:ascii="Bahnschrift Light" w:hAnsi="Bahnschrift Light" w:cstheme="majorBidi"/>
                <w:b/>
                <w:bCs/>
              </w:rPr>
              <w:t xml:space="preserve">, </w:t>
            </w:r>
            <w:r w:rsidRPr="11DE0FB2">
              <w:rPr>
                <w:rFonts w:ascii="Bahnschrift Light" w:hAnsi="Bahnschrift Light" w:cstheme="majorBidi"/>
                <w:b/>
                <w:bCs/>
              </w:rPr>
              <w:t>EXTENSIÓN</w:t>
            </w:r>
            <w:r w:rsidR="62102E37" w:rsidRPr="11DE0FB2">
              <w:rPr>
                <w:rFonts w:ascii="Bahnschrift Light" w:hAnsi="Bahnschrift Light" w:cstheme="majorBidi"/>
                <w:b/>
                <w:bCs/>
              </w:rPr>
              <w:t>, INSTITUTO</w:t>
            </w:r>
          </w:p>
        </w:tc>
      </w:tr>
      <w:tr w:rsidR="00E85F3E" w:rsidRPr="00C71171" w14:paraId="5A9C13B2" w14:textId="77777777" w:rsidTr="11DE0FB2">
        <w:trPr>
          <w:trHeight w:val="395"/>
          <w:jc w:val="center"/>
        </w:trPr>
        <w:tc>
          <w:tcPr>
            <w:tcW w:w="7792" w:type="dxa"/>
            <w:gridSpan w:val="2"/>
          </w:tcPr>
          <w:p w14:paraId="6B9DAC19" w14:textId="77777777" w:rsidR="008C13AC" w:rsidRDefault="00E84437" w:rsidP="0086702A">
            <w:pPr>
              <w:jc w:val="both"/>
              <w:rPr>
                <w:rFonts w:ascii="Bahnschrift Light" w:hAnsi="Bahnschrift Light" w:cstheme="majorHAnsi"/>
                <w:lang w:val="es-ES"/>
              </w:rPr>
            </w:pPr>
            <w:r w:rsidRPr="00C71171">
              <w:rPr>
                <w:rFonts w:ascii="Bahnschrift Light" w:hAnsi="Bahnschrift Light" w:cstheme="majorHAnsi"/>
                <w:lang w:val="es-ES"/>
              </w:rPr>
              <w:t xml:space="preserve">Programa de formación, capacitación y actualización docente </w:t>
            </w:r>
            <w:r w:rsidR="00E85F3E" w:rsidRPr="00C71171">
              <w:rPr>
                <w:rFonts w:ascii="Bahnschrift Light" w:hAnsi="Bahnschrift Light" w:cstheme="majorHAnsi"/>
                <w:lang w:val="es-ES"/>
              </w:rPr>
              <w:t>aprobado:</w:t>
            </w:r>
            <w:r w:rsidRPr="00C71171">
              <w:rPr>
                <w:rFonts w:ascii="Bahnschrift Light" w:hAnsi="Bahnschrift Light" w:cstheme="majorHAnsi"/>
                <w:lang w:val="es-ES"/>
              </w:rPr>
              <w:t xml:space="preserve"> </w:t>
            </w:r>
            <w:r w:rsidR="0086702A" w:rsidRPr="00C71171">
              <w:rPr>
                <w:rFonts w:ascii="Bahnschrift Light" w:hAnsi="Bahnschrift Light" w:cstheme="majorHAnsi"/>
                <w:lang w:val="es-ES"/>
              </w:rPr>
              <w:t xml:space="preserve">      </w:t>
            </w:r>
          </w:p>
          <w:p w14:paraId="5FE1202C" w14:textId="089F8AD4" w:rsidR="00E85F3E" w:rsidRPr="00C71171" w:rsidRDefault="00E85F3E" w:rsidP="0086702A">
            <w:pPr>
              <w:jc w:val="both"/>
              <w:rPr>
                <w:rFonts w:ascii="Bahnschrift Light" w:hAnsi="Bahnschrift Light" w:cstheme="majorHAnsi"/>
              </w:rPr>
            </w:pPr>
            <w:r w:rsidRPr="00C71171">
              <w:rPr>
                <w:rFonts w:ascii="Bahnschrift Light" w:hAnsi="Bahnschrift Light" w:cstheme="majorHAnsi"/>
                <w:lang w:val="es-ES"/>
              </w:rPr>
              <w:t xml:space="preserve">Si: </w:t>
            </w:r>
            <w:sdt>
              <w:sdtPr>
                <w:rPr>
                  <w:rFonts w:ascii="Bahnschrift Light" w:hAnsi="Bahnschrift Light" w:cstheme="majorHAnsi"/>
                  <w:lang w:val="es-ES"/>
                </w:rPr>
                <w:id w:val="-519705346"/>
                <w14:checkbox>
                  <w14:checked w14:val="1"/>
                  <w14:checkedState w14:val="2612" w14:font="MS Gothic"/>
                  <w14:uncheckedState w14:val="2610" w14:font="MS Gothic"/>
                </w14:checkbox>
              </w:sdtPr>
              <w:sdtContent>
                <w:r w:rsidR="00E84437" w:rsidRPr="00C71171">
                  <w:rPr>
                    <w:rFonts w:ascii="Segoe UI Symbol" w:eastAsia="MS Gothic" w:hAnsi="Segoe UI Symbol" w:cs="Segoe UI Symbol"/>
                    <w:lang w:val="es-ES"/>
                  </w:rPr>
                  <w:t>☒</w:t>
                </w:r>
              </w:sdtContent>
            </w:sdt>
            <w:r w:rsidR="00E84437" w:rsidRPr="00C71171">
              <w:rPr>
                <w:rFonts w:ascii="Bahnschrift Light" w:hAnsi="Bahnschrift Light" w:cstheme="majorHAnsi"/>
                <w:lang w:val="es-ES"/>
              </w:rPr>
              <w:t xml:space="preserve"> </w:t>
            </w:r>
            <w:r w:rsidR="0086702A" w:rsidRPr="00C71171">
              <w:rPr>
                <w:rFonts w:ascii="Bahnschrift Light" w:hAnsi="Bahnschrift Light" w:cstheme="majorHAnsi"/>
                <w:lang w:val="es-ES"/>
              </w:rPr>
              <w:t xml:space="preserve">    </w:t>
            </w:r>
            <w:r w:rsidRPr="00C71171">
              <w:rPr>
                <w:rFonts w:ascii="Bahnschrift Light" w:hAnsi="Bahnschrift Light" w:cstheme="majorHAnsi"/>
                <w:lang w:val="es-ES"/>
              </w:rPr>
              <w:t xml:space="preserve">No: </w:t>
            </w:r>
            <w:sdt>
              <w:sdtPr>
                <w:rPr>
                  <w:rFonts w:ascii="Bahnschrift Light" w:hAnsi="Bahnschrift Light" w:cstheme="majorHAnsi"/>
                  <w:lang w:val="es-ES"/>
                </w:rPr>
                <w:id w:val="1051426403"/>
                <w14:checkbox>
                  <w14:checked w14:val="0"/>
                  <w14:checkedState w14:val="2612" w14:font="MS Gothic"/>
                  <w14:uncheckedState w14:val="2610" w14:font="MS Gothic"/>
                </w14:checkbox>
              </w:sdtPr>
              <w:sdtContent>
                <w:r w:rsidRPr="00C71171">
                  <w:rPr>
                    <w:rFonts w:ascii="Segoe UI Symbol" w:eastAsia="MS Gothic" w:hAnsi="Segoe UI Symbol" w:cs="Segoe UI Symbol"/>
                    <w:lang w:val="es-ES"/>
                  </w:rPr>
                  <w:t>☐</w:t>
                </w:r>
              </w:sdtContent>
            </w:sdt>
          </w:p>
        </w:tc>
      </w:tr>
      <w:tr w:rsidR="00613E0E" w:rsidRPr="00C71171" w14:paraId="7650DC26" w14:textId="77777777" w:rsidTr="11DE0FB2">
        <w:trPr>
          <w:trHeight w:val="325"/>
          <w:jc w:val="center"/>
        </w:trPr>
        <w:tc>
          <w:tcPr>
            <w:tcW w:w="2405" w:type="dxa"/>
            <w:shd w:val="clear" w:color="auto" w:fill="F2F2F2" w:themeFill="background1" w:themeFillShade="F2"/>
          </w:tcPr>
          <w:p w14:paraId="377C977B" w14:textId="3D48A3EB" w:rsidR="00613E0E" w:rsidRPr="00C71171" w:rsidRDefault="00613E0E" w:rsidP="00613E0E">
            <w:pPr>
              <w:rPr>
                <w:rFonts w:ascii="Bahnschrift Light" w:hAnsi="Bahnschrift Light" w:cstheme="majorHAnsi"/>
              </w:rPr>
            </w:pPr>
            <w:r w:rsidRPr="00C71171">
              <w:rPr>
                <w:rFonts w:ascii="Bahnschrift Light" w:hAnsi="Bahnschrift Light" w:cstheme="majorHAnsi"/>
                <w:b/>
                <w:bCs/>
                <w:lang w:val="es-ES"/>
              </w:rPr>
              <w:t>Nro. de resolución</w:t>
            </w:r>
            <w:r w:rsidR="00E84437" w:rsidRPr="00C71171">
              <w:rPr>
                <w:rFonts w:ascii="Bahnschrift Light" w:hAnsi="Bahnschrift Light" w:cstheme="majorHAnsi"/>
                <w:lang w:val="es-ES"/>
              </w:rPr>
              <w:t>:</w:t>
            </w:r>
          </w:p>
        </w:tc>
        <w:tc>
          <w:tcPr>
            <w:tcW w:w="5387" w:type="dxa"/>
            <w:shd w:val="clear" w:color="auto" w:fill="F2F2F2" w:themeFill="background1" w:themeFillShade="F2"/>
          </w:tcPr>
          <w:p w14:paraId="064DEB84" w14:textId="4CA0E920" w:rsidR="00613E0E" w:rsidRPr="00C71171" w:rsidRDefault="00613E0E" w:rsidP="00613E0E">
            <w:pPr>
              <w:rPr>
                <w:rFonts w:ascii="Bahnschrift Light" w:hAnsi="Bahnschrift Light" w:cstheme="majorHAnsi"/>
              </w:rPr>
            </w:pPr>
          </w:p>
        </w:tc>
      </w:tr>
      <w:tr w:rsidR="00613E0E" w:rsidRPr="00C71171" w14:paraId="4CEF8448" w14:textId="77777777" w:rsidTr="11DE0FB2">
        <w:trPr>
          <w:jc w:val="center"/>
        </w:trPr>
        <w:tc>
          <w:tcPr>
            <w:tcW w:w="7792" w:type="dxa"/>
            <w:gridSpan w:val="2"/>
          </w:tcPr>
          <w:p w14:paraId="01A9153D" w14:textId="77777777" w:rsidR="00613E0E" w:rsidRPr="00C71171" w:rsidRDefault="00613E0E" w:rsidP="00613E0E">
            <w:pPr>
              <w:jc w:val="center"/>
              <w:rPr>
                <w:rFonts w:ascii="Bahnschrift Light" w:hAnsi="Bahnschrift Light" w:cstheme="majorHAnsi"/>
              </w:rPr>
            </w:pPr>
          </w:p>
          <w:p w14:paraId="4D4EB3DC" w14:textId="77777777" w:rsidR="00724D6D" w:rsidRPr="00C71171" w:rsidRDefault="00724D6D" w:rsidP="00613E0E">
            <w:pPr>
              <w:jc w:val="center"/>
              <w:rPr>
                <w:rFonts w:ascii="Bahnschrift Light" w:hAnsi="Bahnschrift Light" w:cstheme="majorHAnsi"/>
              </w:rPr>
            </w:pPr>
          </w:p>
          <w:p w14:paraId="2552D9A6" w14:textId="77777777" w:rsidR="00724D6D" w:rsidRPr="00C71171" w:rsidRDefault="00724D6D" w:rsidP="00613E0E">
            <w:pPr>
              <w:jc w:val="center"/>
              <w:rPr>
                <w:rFonts w:ascii="Bahnschrift Light" w:hAnsi="Bahnschrift Light" w:cstheme="majorHAnsi"/>
              </w:rPr>
            </w:pPr>
          </w:p>
          <w:p w14:paraId="2C53583F" w14:textId="7FF5541F" w:rsidR="00613E0E" w:rsidRPr="00C71171" w:rsidRDefault="00613E0E" w:rsidP="00613E0E">
            <w:pPr>
              <w:jc w:val="center"/>
              <w:rPr>
                <w:rFonts w:ascii="Bahnschrift Light" w:hAnsi="Bahnschrift Light" w:cstheme="majorHAnsi"/>
              </w:rPr>
            </w:pPr>
            <w:r w:rsidRPr="00C71171">
              <w:rPr>
                <w:rFonts w:ascii="Bahnschrift Light" w:hAnsi="Bahnschrift Light" w:cstheme="majorHAnsi"/>
              </w:rPr>
              <w:t>_______________________________</w:t>
            </w:r>
          </w:p>
          <w:p w14:paraId="146D310C" w14:textId="7B658DFA" w:rsidR="00613E0E" w:rsidRPr="00C71171" w:rsidRDefault="007F6B34" w:rsidP="008C13AC">
            <w:pPr>
              <w:rPr>
                <w:rFonts w:ascii="Bahnschrift Light" w:hAnsi="Bahnschrift Light" w:cstheme="majorHAnsi"/>
                <w:color w:val="BFBFBF" w:themeColor="background1" w:themeShade="BF"/>
              </w:rPr>
            </w:pPr>
            <w:r w:rsidRPr="00C71171">
              <w:rPr>
                <w:rFonts w:ascii="Bahnschrift Light" w:hAnsi="Bahnschrift Light" w:cstheme="majorHAnsi"/>
                <w:color w:val="BFBFBF" w:themeColor="background1" w:themeShade="BF"/>
              </w:rPr>
              <w:t>.</w:t>
            </w:r>
          </w:p>
          <w:p w14:paraId="311FD1C8" w14:textId="19919233" w:rsidR="007F6B34" w:rsidRPr="00C71171" w:rsidRDefault="212ADCCE" w:rsidP="11DE0FB2">
            <w:pPr>
              <w:jc w:val="center"/>
              <w:rPr>
                <w:rFonts w:ascii="Bahnschrift Light" w:hAnsi="Bahnschrift Light" w:cstheme="majorBidi"/>
                <w:b/>
                <w:bCs/>
              </w:rPr>
            </w:pPr>
            <w:r w:rsidRPr="11DE0FB2">
              <w:rPr>
                <w:rFonts w:ascii="Bahnschrift Light" w:hAnsi="Bahnschrift Light" w:cstheme="majorBidi"/>
                <w:b/>
                <w:bCs/>
              </w:rPr>
              <w:t xml:space="preserve">Decano/a </w:t>
            </w:r>
            <w:r w:rsidRPr="11DE0FB2">
              <w:rPr>
                <w:rFonts w:ascii="Bahnschrift Light" w:hAnsi="Bahnschrift Light" w:cstheme="majorBidi"/>
              </w:rPr>
              <w:t>[nombre de la facultad, sede o extensión]</w:t>
            </w:r>
          </w:p>
          <w:p w14:paraId="4BBDA4B7" w14:textId="4C046CD3" w:rsidR="00613E0E" w:rsidRPr="00C71171" w:rsidRDefault="736DF4B6" w:rsidP="11DE0FB2">
            <w:pPr>
              <w:jc w:val="center"/>
              <w:rPr>
                <w:rFonts w:ascii="Bahnschrift Light" w:hAnsi="Bahnschrift Light" w:cstheme="majorBidi"/>
                <w:b/>
                <w:bCs/>
                <w:lang w:val="es-ES"/>
              </w:rPr>
            </w:pPr>
            <w:r w:rsidRPr="11DE0FB2">
              <w:rPr>
                <w:rFonts w:ascii="Bahnschrift Light" w:hAnsi="Bahnschrift Light" w:cstheme="majorBidi"/>
                <w:b/>
                <w:bCs/>
              </w:rPr>
              <w:t xml:space="preserve">Presidente del </w:t>
            </w:r>
            <w:r w:rsidR="212ADCCE" w:rsidRPr="11DE0FB2">
              <w:rPr>
                <w:rFonts w:ascii="Bahnschrift Light" w:hAnsi="Bahnschrift Light" w:cstheme="majorBidi"/>
                <w:b/>
                <w:bCs/>
              </w:rPr>
              <w:t xml:space="preserve">Consejo de </w:t>
            </w:r>
            <w:r w:rsidR="212ADCCE" w:rsidRPr="11DE0FB2">
              <w:rPr>
                <w:rFonts w:ascii="Bahnschrift Light" w:hAnsi="Bahnschrift Light" w:cstheme="majorBidi"/>
              </w:rPr>
              <w:t>[facultad, sede o extensión]</w:t>
            </w:r>
          </w:p>
          <w:p w14:paraId="72F8C6CC" w14:textId="77777777" w:rsidR="00613E0E" w:rsidRPr="00C71171" w:rsidRDefault="00613E0E" w:rsidP="00613E0E">
            <w:pPr>
              <w:jc w:val="center"/>
              <w:rPr>
                <w:rFonts w:ascii="Bahnschrift Light" w:hAnsi="Bahnschrift Light" w:cstheme="majorHAnsi"/>
              </w:rPr>
            </w:pPr>
          </w:p>
        </w:tc>
      </w:tr>
    </w:tbl>
    <w:p w14:paraId="615FFA0A" w14:textId="38780CDC" w:rsidR="00C81456" w:rsidRPr="00C71171" w:rsidRDefault="00C81456" w:rsidP="00923843">
      <w:pPr>
        <w:rPr>
          <w:rFonts w:ascii="Bahnschrift Light" w:hAnsi="Bahnschrift Light" w:cstheme="majorHAnsi"/>
          <w:b/>
          <w:bCs/>
        </w:rPr>
      </w:pPr>
    </w:p>
    <w:sectPr w:rsidR="00C81456" w:rsidRPr="00C71171" w:rsidSect="000352AE">
      <w:headerReference w:type="default" r:id="rId11"/>
      <w:footerReference w:type="default" r:id="rId12"/>
      <w:headerReference w:type="first" r:id="rId13"/>
      <w:footerReference w:type="first" r:id="rId14"/>
      <w:pgSz w:w="11906" w:h="16838"/>
      <w:pgMar w:top="1134" w:right="1418"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7374" w14:textId="77777777" w:rsidR="008430CB" w:rsidRDefault="008430CB" w:rsidP="00EA518E">
      <w:pPr>
        <w:spacing w:after="0" w:line="240" w:lineRule="auto"/>
      </w:pPr>
      <w:r>
        <w:separator/>
      </w:r>
    </w:p>
  </w:endnote>
  <w:endnote w:type="continuationSeparator" w:id="0">
    <w:p w14:paraId="72EEB2AE" w14:textId="77777777" w:rsidR="008430CB" w:rsidRDefault="008430CB" w:rsidP="00EA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 Pro Bold">
    <w:altName w:val="Calibri"/>
    <w:panose1 w:val="00000000000000000000"/>
    <w:charset w:val="00"/>
    <w:family w:val="swiss"/>
    <w:notTrueType/>
    <w:pitch w:val="default"/>
    <w:sig w:usb0="00000003" w:usb1="00000000" w:usb2="00000000" w:usb3="00000000" w:csb0="00000001" w:csb1="00000000"/>
  </w:font>
  <w:font w:name="D-DIN-PRO">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11DE0FB2" w14:paraId="0B80E7BB" w14:textId="77777777" w:rsidTr="11DE0FB2">
      <w:trPr>
        <w:trHeight w:val="300"/>
      </w:trPr>
      <w:tc>
        <w:tcPr>
          <w:tcW w:w="2925" w:type="dxa"/>
        </w:tcPr>
        <w:p w14:paraId="1362DAC0" w14:textId="555AB7CD" w:rsidR="11DE0FB2" w:rsidRDefault="11DE0FB2" w:rsidP="11DE0FB2">
          <w:pPr>
            <w:pStyle w:val="Encabezado"/>
            <w:ind w:left="-115"/>
          </w:pPr>
        </w:p>
      </w:tc>
      <w:tc>
        <w:tcPr>
          <w:tcW w:w="2925" w:type="dxa"/>
        </w:tcPr>
        <w:p w14:paraId="25D7952F" w14:textId="775E45D5" w:rsidR="11DE0FB2" w:rsidRDefault="11DE0FB2" w:rsidP="11DE0FB2">
          <w:pPr>
            <w:pStyle w:val="Encabezado"/>
            <w:jc w:val="center"/>
          </w:pPr>
        </w:p>
      </w:tc>
      <w:tc>
        <w:tcPr>
          <w:tcW w:w="2925" w:type="dxa"/>
        </w:tcPr>
        <w:p w14:paraId="592CFFE3" w14:textId="3128A5C3" w:rsidR="11DE0FB2" w:rsidRDefault="11DE0FB2" w:rsidP="11DE0FB2">
          <w:pPr>
            <w:pStyle w:val="Encabezado"/>
            <w:ind w:right="-115"/>
            <w:jc w:val="right"/>
          </w:pPr>
        </w:p>
      </w:tc>
    </w:tr>
  </w:tbl>
  <w:p w14:paraId="38D31A87" w14:textId="772A815B" w:rsidR="11DE0FB2" w:rsidRDefault="11DE0FB2" w:rsidP="11DE0F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11DE0FB2" w14:paraId="79F626A4" w14:textId="77777777" w:rsidTr="11DE0FB2">
      <w:trPr>
        <w:trHeight w:val="300"/>
      </w:trPr>
      <w:tc>
        <w:tcPr>
          <w:tcW w:w="2925" w:type="dxa"/>
        </w:tcPr>
        <w:p w14:paraId="2DC2CE9F" w14:textId="7DEF51A3" w:rsidR="11DE0FB2" w:rsidRDefault="11DE0FB2" w:rsidP="11DE0FB2">
          <w:pPr>
            <w:pStyle w:val="Encabezado"/>
            <w:ind w:left="-115"/>
          </w:pPr>
        </w:p>
      </w:tc>
      <w:tc>
        <w:tcPr>
          <w:tcW w:w="2925" w:type="dxa"/>
        </w:tcPr>
        <w:p w14:paraId="30CA5742" w14:textId="0E751364" w:rsidR="11DE0FB2" w:rsidRDefault="11DE0FB2" w:rsidP="11DE0FB2">
          <w:pPr>
            <w:pStyle w:val="Encabezado"/>
            <w:jc w:val="center"/>
          </w:pPr>
        </w:p>
      </w:tc>
      <w:tc>
        <w:tcPr>
          <w:tcW w:w="2925" w:type="dxa"/>
        </w:tcPr>
        <w:p w14:paraId="39C52B44" w14:textId="4C317038" w:rsidR="11DE0FB2" w:rsidRDefault="11DE0FB2" w:rsidP="11DE0FB2">
          <w:pPr>
            <w:pStyle w:val="Encabezado"/>
            <w:ind w:right="-115"/>
            <w:jc w:val="right"/>
          </w:pPr>
        </w:p>
      </w:tc>
    </w:tr>
  </w:tbl>
  <w:p w14:paraId="47706DD8" w14:textId="6E675806" w:rsidR="11DE0FB2" w:rsidRDefault="11DE0FB2" w:rsidP="11DE0F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4EBA" w14:textId="77777777" w:rsidR="008430CB" w:rsidRDefault="008430CB" w:rsidP="00EA518E">
      <w:pPr>
        <w:spacing w:after="0" w:line="240" w:lineRule="auto"/>
      </w:pPr>
      <w:r>
        <w:separator/>
      </w:r>
    </w:p>
  </w:footnote>
  <w:footnote w:type="continuationSeparator" w:id="0">
    <w:p w14:paraId="49291370" w14:textId="77777777" w:rsidR="008430CB" w:rsidRDefault="008430CB" w:rsidP="00EA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142"/>
      <w:gridCol w:w="1949"/>
    </w:tblGrid>
    <w:tr w:rsidR="00EA518E" w:rsidRPr="009424D3" w14:paraId="02D78A8B" w14:textId="77777777" w:rsidTr="11DE0FB2">
      <w:trPr>
        <w:trHeight w:val="283"/>
        <w:jc w:val="center"/>
      </w:trPr>
      <w:tc>
        <w:tcPr>
          <w:tcW w:w="1413" w:type="dxa"/>
          <w:vMerge w:val="restart"/>
          <w:tcBorders>
            <w:right w:val="single" w:sz="4" w:space="0" w:color="auto"/>
          </w:tcBorders>
          <w:vAlign w:val="center"/>
        </w:tcPr>
        <w:p w14:paraId="380EB901" w14:textId="77777777" w:rsidR="00EA518E" w:rsidRPr="009424D3" w:rsidRDefault="00EA518E" w:rsidP="00EA518E">
          <w:pPr>
            <w:rPr>
              <w:rFonts w:ascii="Arial" w:hAnsi="Arial" w:cs="Arial"/>
              <w:sz w:val="20"/>
              <w:szCs w:val="20"/>
              <w:lang w:val="es-ES"/>
            </w:rPr>
          </w:pPr>
          <w:r w:rsidRPr="009424D3">
            <w:rPr>
              <w:rFonts w:ascii="Arial" w:hAnsi="Arial" w:cs="Arial"/>
              <w:noProof/>
              <w:sz w:val="20"/>
              <w:szCs w:val="20"/>
              <w:lang w:eastAsia="es-EC"/>
            </w:rPr>
            <w:drawing>
              <wp:anchor distT="0" distB="0" distL="114300" distR="114300" simplePos="0" relativeHeight="251659264" behindDoc="1" locked="0" layoutInCell="1" allowOverlap="1" wp14:anchorId="6C735D8F" wp14:editId="40454C8E">
                <wp:simplePos x="0" y="0"/>
                <wp:positionH relativeFrom="column">
                  <wp:posOffset>-81280</wp:posOffset>
                </wp:positionH>
                <wp:positionV relativeFrom="paragraph">
                  <wp:posOffset>6350</wp:posOffset>
                </wp:positionV>
                <wp:extent cx="876300" cy="771525"/>
                <wp:effectExtent l="0" t="0" r="0" b="0"/>
                <wp:wrapNone/>
                <wp:docPr id="279619987" name="Imagen 279619987" descr="C:\Users\User\Desktop\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C:\Users\User\Desktop\3.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42" w:type="dxa"/>
          <w:tcBorders>
            <w:top w:val="single" w:sz="4" w:space="0" w:color="auto"/>
            <w:left w:val="single" w:sz="4" w:space="0" w:color="auto"/>
            <w:bottom w:val="nil"/>
            <w:right w:val="single" w:sz="4" w:space="0" w:color="auto"/>
          </w:tcBorders>
          <w:vAlign w:val="center"/>
        </w:tcPr>
        <w:p w14:paraId="27DC24DF" w14:textId="77777777" w:rsidR="00EA518E" w:rsidRPr="005D4F6C" w:rsidRDefault="00EA518E" w:rsidP="00EA518E">
          <w:pPr>
            <w:spacing w:after="0"/>
            <w:rPr>
              <w:rFonts w:ascii="Arial" w:hAnsi="Arial" w:cs="Arial"/>
              <w:sz w:val="16"/>
              <w:szCs w:val="16"/>
              <w:lang w:val="es-ES"/>
            </w:rPr>
          </w:pPr>
          <w:r w:rsidRPr="005D4F6C">
            <w:rPr>
              <w:rFonts w:ascii="Arial" w:hAnsi="Arial" w:cs="Arial"/>
              <w:sz w:val="16"/>
              <w:szCs w:val="16"/>
              <w:lang w:val="es-ES"/>
            </w:rPr>
            <w:t xml:space="preserve">NOMBRE DEL DOCUMENTO:  </w:t>
          </w:r>
        </w:p>
      </w:tc>
      <w:tc>
        <w:tcPr>
          <w:tcW w:w="1949" w:type="dxa"/>
          <w:vMerge w:val="restart"/>
          <w:tcBorders>
            <w:left w:val="single" w:sz="4" w:space="0" w:color="auto"/>
          </w:tcBorders>
          <w:vAlign w:val="center"/>
        </w:tcPr>
        <w:p w14:paraId="437F39C1" w14:textId="56BBEEC0" w:rsidR="00EA518E" w:rsidRPr="005D4F6C" w:rsidRDefault="00866993" w:rsidP="00EA518E">
          <w:pPr>
            <w:spacing w:after="0"/>
            <w:ind w:left="-57" w:right="-57"/>
            <w:jc w:val="center"/>
            <w:rPr>
              <w:rFonts w:ascii="Arial" w:hAnsi="Arial" w:cs="Arial"/>
              <w:sz w:val="16"/>
              <w:szCs w:val="16"/>
              <w:lang w:val="es-ES"/>
            </w:rPr>
          </w:pPr>
          <w:r w:rsidRPr="005D4F6C">
            <w:rPr>
              <w:rFonts w:ascii="Arial" w:hAnsi="Arial" w:cs="Arial"/>
              <w:sz w:val="16"/>
              <w:szCs w:val="16"/>
              <w:lang w:val="es-ES"/>
            </w:rPr>
            <w:t>CÓDIGO: PAD-06-F-00</w:t>
          </w:r>
          <w:r w:rsidR="005D4F6C" w:rsidRPr="005D4F6C">
            <w:rPr>
              <w:rFonts w:ascii="Arial" w:hAnsi="Arial" w:cs="Arial"/>
              <w:sz w:val="16"/>
              <w:szCs w:val="16"/>
              <w:lang w:val="es-ES"/>
            </w:rPr>
            <w:t>2</w:t>
          </w:r>
        </w:p>
      </w:tc>
    </w:tr>
    <w:tr w:rsidR="00EA518E" w:rsidRPr="009424D3" w14:paraId="435950F3" w14:textId="77777777" w:rsidTr="11DE0FB2">
      <w:trPr>
        <w:trHeight w:val="299"/>
        <w:jc w:val="center"/>
      </w:trPr>
      <w:tc>
        <w:tcPr>
          <w:tcW w:w="1413" w:type="dxa"/>
          <w:vMerge/>
        </w:tcPr>
        <w:p w14:paraId="21EA996A" w14:textId="77777777" w:rsidR="00EA518E" w:rsidRPr="009424D3" w:rsidRDefault="00EA518E" w:rsidP="00EA518E">
          <w:pPr>
            <w:rPr>
              <w:rFonts w:ascii="Arial" w:hAnsi="Arial" w:cs="Arial"/>
              <w:sz w:val="20"/>
              <w:szCs w:val="20"/>
              <w:lang w:val="es-ES"/>
            </w:rPr>
          </w:pPr>
        </w:p>
      </w:tc>
      <w:tc>
        <w:tcPr>
          <w:tcW w:w="6142" w:type="dxa"/>
          <w:tcBorders>
            <w:top w:val="nil"/>
            <w:left w:val="single" w:sz="4" w:space="0" w:color="auto"/>
            <w:bottom w:val="single" w:sz="4" w:space="0" w:color="auto"/>
            <w:right w:val="single" w:sz="4" w:space="0" w:color="auto"/>
          </w:tcBorders>
          <w:vAlign w:val="center"/>
        </w:tcPr>
        <w:p w14:paraId="400C43B6" w14:textId="34DC5F0D" w:rsidR="00EA518E" w:rsidRPr="005D4F6C" w:rsidRDefault="11DE0FB2" w:rsidP="11DE0FB2">
          <w:pPr>
            <w:spacing w:after="0"/>
            <w:rPr>
              <w:rFonts w:ascii="Arial" w:hAnsi="Arial" w:cs="Arial"/>
              <w:sz w:val="16"/>
              <w:szCs w:val="16"/>
              <w:lang w:val="es-ES"/>
            </w:rPr>
          </w:pPr>
          <w:r w:rsidRPr="11DE0FB2">
            <w:rPr>
              <w:rFonts w:ascii="Arial" w:hAnsi="Arial" w:cs="Arial"/>
              <w:sz w:val="16"/>
              <w:szCs w:val="16"/>
              <w:lang w:val="es-ES"/>
            </w:rPr>
            <w:t>PROGRAMA DE FORMACIÓN, CAPACITACIÓN Y ACTUALIZACIÓN DOCENTE EN UNIDADES ACADÉMICAS.</w:t>
          </w:r>
        </w:p>
      </w:tc>
      <w:tc>
        <w:tcPr>
          <w:tcW w:w="1949" w:type="dxa"/>
          <w:vMerge/>
          <w:vAlign w:val="center"/>
        </w:tcPr>
        <w:p w14:paraId="318E838C" w14:textId="77777777" w:rsidR="00EA518E" w:rsidRPr="005D4F6C" w:rsidRDefault="00EA518E" w:rsidP="00EA518E">
          <w:pPr>
            <w:rPr>
              <w:rFonts w:ascii="Arial" w:hAnsi="Arial" w:cs="Arial"/>
              <w:sz w:val="16"/>
              <w:szCs w:val="16"/>
              <w:lang w:val="es-ES"/>
            </w:rPr>
          </w:pPr>
        </w:p>
      </w:tc>
    </w:tr>
    <w:tr w:rsidR="00EA518E" w:rsidRPr="009424D3" w14:paraId="703DEA1A" w14:textId="77777777" w:rsidTr="11DE0FB2">
      <w:trPr>
        <w:trHeight w:val="222"/>
        <w:jc w:val="center"/>
      </w:trPr>
      <w:tc>
        <w:tcPr>
          <w:tcW w:w="1413" w:type="dxa"/>
          <w:vMerge/>
        </w:tcPr>
        <w:p w14:paraId="548351DE" w14:textId="77777777" w:rsidR="00EA518E" w:rsidRPr="009424D3" w:rsidRDefault="00EA518E" w:rsidP="00EA518E">
          <w:pPr>
            <w:rPr>
              <w:rFonts w:ascii="Arial" w:hAnsi="Arial" w:cs="Arial"/>
              <w:sz w:val="20"/>
              <w:szCs w:val="20"/>
              <w:lang w:val="es-ES"/>
            </w:rPr>
          </w:pPr>
        </w:p>
      </w:tc>
      <w:tc>
        <w:tcPr>
          <w:tcW w:w="6142" w:type="dxa"/>
          <w:vMerge w:val="restart"/>
          <w:tcBorders>
            <w:top w:val="single" w:sz="4" w:space="0" w:color="auto"/>
            <w:left w:val="single" w:sz="4" w:space="0" w:color="auto"/>
            <w:right w:val="single" w:sz="4" w:space="0" w:color="auto"/>
          </w:tcBorders>
          <w:vAlign w:val="center"/>
        </w:tcPr>
        <w:p w14:paraId="4CE89873" w14:textId="1455F9D2" w:rsidR="00EA518E" w:rsidRPr="005D4F6C" w:rsidRDefault="00EA518E" w:rsidP="00EA518E">
          <w:pPr>
            <w:spacing w:after="0"/>
            <w:jc w:val="both"/>
            <w:rPr>
              <w:rFonts w:ascii="Arial" w:hAnsi="Arial" w:cs="Arial"/>
              <w:sz w:val="16"/>
              <w:szCs w:val="16"/>
            </w:rPr>
          </w:pPr>
          <w:r w:rsidRPr="005D4F6C">
            <w:rPr>
              <w:rFonts w:ascii="Arial" w:hAnsi="Arial" w:cs="Arial"/>
              <w:sz w:val="16"/>
              <w:szCs w:val="16"/>
              <w:lang w:val="es-ES"/>
            </w:rPr>
            <w:t>PROCEDIMIENTO:</w:t>
          </w:r>
          <w:r w:rsidRPr="005D4F6C">
            <w:rPr>
              <w:sz w:val="16"/>
              <w:szCs w:val="16"/>
            </w:rPr>
            <w:t xml:space="preserve"> </w:t>
          </w:r>
          <w:r w:rsidR="005D4F6C" w:rsidRPr="005D4F6C">
            <w:rPr>
              <w:rFonts w:ascii="Arial" w:hAnsi="Arial" w:cs="Arial"/>
              <w:sz w:val="16"/>
              <w:szCs w:val="16"/>
              <w:lang w:val="es-ES"/>
            </w:rPr>
            <w:t>PLANIFICACIÓN, APROBACIÓN, EJECUCIÓN, SEGUIMIENTO Y EVALUACIÓN DEL PLAN INSTITUCIONAL DE PERFECCIONAMIENTO DOCENTE.</w:t>
          </w:r>
        </w:p>
      </w:tc>
      <w:tc>
        <w:tcPr>
          <w:tcW w:w="1949" w:type="dxa"/>
          <w:tcBorders>
            <w:left w:val="single" w:sz="4" w:space="0" w:color="auto"/>
          </w:tcBorders>
          <w:vAlign w:val="center"/>
        </w:tcPr>
        <w:p w14:paraId="122D55B6" w14:textId="49D2CFA4" w:rsidR="00EA518E" w:rsidRPr="005D4F6C" w:rsidRDefault="00866993" w:rsidP="00EA518E">
          <w:pPr>
            <w:spacing w:after="0"/>
            <w:jc w:val="center"/>
            <w:rPr>
              <w:rFonts w:ascii="Arial" w:hAnsi="Arial" w:cs="Arial"/>
              <w:sz w:val="16"/>
              <w:szCs w:val="16"/>
              <w:lang w:val="es-ES"/>
            </w:rPr>
          </w:pPr>
          <w:r w:rsidRPr="005D4F6C">
            <w:rPr>
              <w:rFonts w:ascii="Arial" w:hAnsi="Arial" w:cs="Arial"/>
              <w:sz w:val="16"/>
              <w:szCs w:val="16"/>
              <w:lang w:val="es-ES"/>
            </w:rPr>
            <w:t>VERSIÓN: 1</w:t>
          </w:r>
        </w:p>
      </w:tc>
    </w:tr>
    <w:tr w:rsidR="00EA518E" w:rsidRPr="009424D3" w14:paraId="4F1B7C10" w14:textId="77777777" w:rsidTr="11DE0FB2">
      <w:trPr>
        <w:trHeight w:val="283"/>
        <w:jc w:val="center"/>
      </w:trPr>
      <w:tc>
        <w:tcPr>
          <w:tcW w:w="1413" w:type="dxa"/>
          <w:vMerge/>
        </w:tcPr>
        <w:p w14:paraId="124AD020" w14:textId="77777777" w:rsidR="00EA518E" w:rsidRPr="009424D3" w:rsidRDefault="00EA518E" w:rsidP="00EA518E">
          <w:pPr>
            <w:rPr>
              <w:rFonts w:ascii="Arial" w:hAnsi="Arial" w:cs="Arial"/>
              <w:sz w:val="20"/>
              <w:szCs w:val="20"/>
              <w:lang w:val="es-ES"/>
            </w:rPr>
          </w:pPr>
        </w:p>
      </w:tc>
      <w:tc>
        <w:tcPr>
          <w:tcW w:w="6142" w:type="dxa"/>
          <w:vMerge/>
          <w:vAlign w:val="center"/>
        </w:tcPr>
        <w:p w14:paraId="5B1F05A9" w14:textId="77777777" w:rsidR="00EA518E" w:rsidRPr="005D4F6C" w:rsidRDefault="00EA518E" w:rsidP="00EA518E">
          <w:pPr>
            <w:rPr>
              <w:rFonts w:ascii="Arial" w:hAnsi="Arial" w:cs="Arial"/>
              <w:sz w:val="16"/>
              <w:szCs w:val="16"/>
              <w:lang w:val="es-ES"/>
            </w:rPr>
          </w:pPr>
        </w:p>
      </w:tc>
      <w:tc>
        <w:tcPr>
          <w:tcW w:w="1949" w:type="dxa"/>
          <w:tcBorders>
            <w:left w:val="single" w:sz="4" w:space="0" w:color="auto"/>
          </w:tcBorders>
          <w:vAlign w:val="center"/>
        </w:tcPr>
        <w:p w14:paraId="5028FA69" w14:textId="77777777" w:rsidR="00EA518E" w:rsidRPr="005D4F6C" w:rsidRDefault="00EA518E" w:rsidP="00EA518E">
          <w:pPr>
            <w:spacing w:after="0"/>
            <w:jc w:val="center"/>
            <w:rPr>
              <w:rFonts w:ascii="Arial" w:hAnsi="Arial" w:cs="Arial"/>
              <w:sz w:val="16"/>
              <w:szCs w:val="16"/>
              <w:lang w:val="es-ES"/>
            </w:rPr>
          </w:pPr>
          <w:r w:rsidRPr="005D4F6C">
            <w:rPr>
              <w:rFonts w:ascii="Arial" w:hAnsi="Arial" w:cs="Arial"/>
              <w:sz w:val="16"/>
              <w:szCs w:val="16"/>
              <w:lang w:val="es-ES"/>
            </w:rPr>
            <w:t xml:space="preserve">Página </w:t>
          </w:r>
          <w:r w:rsidRPr="005D4F6C">
            <w:rPr>
              <w:rFonts w:ascii="Arial" w:hAnsi="Arial" w:cs="Arial"/>
              <w:sz w:val="16"/>
              <w:szCs w:val="16"/>
              <w:lang w:val="es-ES"/>
            </w:rPr>
            <w:fldChar w:fldCharType="begin"/>
          </w:r>
          <w:r w:rsidRPr="005D4F6C">
            <w:rPr>
              <w:rFonts w:ascii="Arial" w:hAnsi="Arial" w:cs="Arial"/>
              <w:sz w:val="16"/>
              <w:szCs w:val="16"/>
              <w:lang w:val="es-ES"/>
            </w:rPr>
            <w:instrText xml:space="preserve"> PAGE </w:instrText>
          </w:r>
          <w:r w:rsidRPr="005D4F6C">
            <w:rPr>
              <w:rFonts w:ascii="Arial" w:hAnsi="Arial" w:cs="Arial"/>
              <w:sz w:val="16"/>
              <w:szCs w:val="16"/>
              <w:lang w:val="es-ES"/>
            </w:rPr>
            <w:fldChar w:fldCharType="separate"/>
          </w:r>
          <w:r w:rsidRPr="005D4F6C">
            <w:rPr>
              <w:rFonts w:ascii="Arial" w:hAnsi="Arial" w:cs="Arial"/>
              <w:noProof/>
              <w:sz w:val="16"/>
              <w:szCs w:val="16"/>
              <w:lang w:val="es-ES"/>
            </w:rPr>
            <w:t>5</w:t>
          </w:r>
          <w:r w:rsidRPr="005D4F6C">
            <w:rPr>
              <w:rFonts w:ascii="Arial" w:hAnsi="Arial" w:cs="Arial"/>
              <w:sz w:val="16"/>
              <w:szCs w:val="16"/>
              <w:lang w:val="es-ES"/>
            </w:rPr>
            <w:fldChar w:fldCharType="end"/>
          </w:r>
          <w:r w:rsidRPr="005D4F6C">
            <w:rPr>
              <w:rFonts w:ascii="Arial" w:hAnsi="Arial" w:cs="Arial"/>
              <w:sz w:val="16"/>
              <w:szCs w:val="16"/>
              <w:lang w:val="es-ES"/>
            </w:rPr>
            <w:t xml:space="preserve"> de </w:t>
          </w:r>
          <w:r w:rsidRPr="005D4F6C">
            <w:rPr>
              <w:rFonts w:ascii="Arial" w:hAnsi="Arial" w:cs="Arial"/>
              <w:sz w:val="16"/>
              <w:szCs w:val="16"/>
              <w:lang w:val="es-ES"/>
            </w:rPr>
            <w:fldChar w:fldCharType="begin"/>
          </w:r>
          <w:r w:rsidRPr="005D4F6C">
            <w:rPr>
              <w:rFonts w:ascii="Arial" w:hAnsi="Arial" w:cs="Arial"/>
              <w:sz w:val="16"/>
              <w:szCs w:val="16"/>
              <w:lang w:val="es-ES"/>
            </w:rPr>
            <w:instrText xml:space="preserve"> NUMPAGES  </w:instrText>
          </w:r>
          <w:r w:rsidRPr="005D4F6C">
            <w:rPr>
              <w:rFonts w:ascii="Arial" w:hAnsi="Arial" w:cs="Arial"/>
              <w:sz w:val="16"/>
              <w:szCs w:val="16"/>
              <w:lang w:val="es-ES"/>
            </w:rPr>
            <w:fldChar w:fldCharType="separate"/>
          </w:r>
          <w:r w:rsidRPr="005D4F6C">
            <w:rPr>
              <w:rFonts w:ascii="Arial" w:hAnsi="Arial" w:cs="Arial"/>
              <w:noProof/>
              <w:sz w:val="16"/>
              <w:szCs w:val="16"/>
              <w:lang w:val="es-ES"/>
            </w:rPr>
            <w:t>5</w:t>
          </w:r>
          <w:r w:rsidRPr="005D4F6C">
            <w:rPr>
              <w:rFonts w:ascii="Arial" w:hAnsi="Arial" w:cs="Arial"/>
              <w:sz w:val="16"/>
              <w:szCs w:val="16"/>
              <w:lang w:val="es-ES"/>
            </w:rPr>
            <w:fldChar w:fldCharType="end"/>
          </w:r>
        </w:p>
      </w:tc>
    </w:tr>
  </w:tbl>
  <w:p w14:paraId="67E132F0" w14:textId="77777777" w:rsidR="00EA518E" w:rsidRDefault="00EA51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11DE0FB2" w14:paraId="5EEB4930" w14:textId="77777777" w:rsidTr="11DE0FB2">
      <w:trPr>
        <w:trHeight w:val="300"/>
      </w:trPr>
      <w:tc>
        <w:tcPr>
          <w:tcW w:w="2925" w:type="dxa"/>
        </w:tcPr>
        <w:p w14:paraId="18AF356A" w14:textId="51BEF3A7" w:rsidR="11DE0FB2" w:rsidRDefault="11DE0FB2" w:rsidP="11DE0FB2">
          <w:pPr>
            <w:pStyle w:val="Encabezado"/>
            <w:ind w:left="-115"/>
          </w:pPr>
        </w:p>
      </w:tc>
      <w:tc>
        <w:tcPr>
          <w:tcW w:w="2925" w:type="dxa"/>
        </w:tcPr>
        <w:p w14:paraId="286C1571" w14:textId="4D6908A0" w:rsidR="11DE0FB2" w:rsidRDefault="11DE0FB2" w:rsidP="11DE0FB2">
          <w:pPr>
            <w:pStyle w:val="Encabezado"/>
            <w:jc w:val="center"/>
          </w:pPr>
        </w:p>
      </w:tc>
      <w:tc>
        <w:tcPr>
          <w:tcW w:w="2925" w:type="dxa"/>
        </w:tcPr>
        <w:p w14:paraId="50F50185" w14:textId="15B205B2" w:rsidR="11DE0FB2" w:rsidRDefault="11DE0FB2" w:rsidP="11DE0FB2">
          <w:pPr>
            <w:pStyle w:val="Encabezado"/>
            <w:ind w:right="-115"/>
            <w:jc w:val="right"/>
          </w:pPr>
        </w:p>
      </w:tc>
    </w:tr>
  </w:tbl>
  <w:p w14:paraId="2EFD15AD" w14:textId="4C2CE9DF" w:rsidR="11DE0FB2" w:rsidRDefault="11DE0FB2" w:rsidP="11DE0F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9E284C"/>
    <w:lvl w:ilvl="0">
      <w:start w:val="1"/>
      <w:numFmt w:val="decimal"/>
      <w:pStyle w:val="Listaconnmeros"/>
      <w:lvlText w:val="%1."/>
      <w:lvlJc w:val="left"/>
      <w:pPr>
        <w:tabs>
          <w:tab w:val="num" w:pos="360"/>
        </w:tabs>
        <w:ind w:left="360" w:hanging="360"/>
      </w:pPr>
    </w:lvl>
  </w:abstractNum>
  <w:abstractNum w:abstractNumId="1" w15:restartNumberingAfterBreak="0">
    <w:nsid w:val="0D0F3874"/>
    <w:multiLevelType w:val="multilevel"/>
    <w:tmpl w:val="1F36BD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8F29EB"/>
    <w:multiLevelType w:val="hybridMultilevel"/>
    <w:tmpl w:val="CA34CE72"/>
    <w:lvl w:ilvl="0" w:tplc="300A0005">
      <w:start w:val="1"/>
      <w:numFmt w:val="bullet"/>
      <w:lvlText w:val=""/>
      <w:lvlJc w:val="left"/>
      <w:pPr>
        <w:ind w:left="66" w:hanging="360"/>
      </w:pPr>
      <w:rPr>
        <w:rFonts w:ascii="Wingdings" w:hAnsi="Wingdings" w:hint="default"/>
      </w:rPr>
    </w:lvl>
    <w:lvl w:ilvl="1" w:tplc="300A0003" w:tentative="1">
      <w:start w:val="1"/>
      <w:numFmt w:val="bullet"/>
      <w:lvlText w:val="o"/>
      <w:lvlJc w:val="left"/>
      <w:pPr>
        <w:ind w:left="786" w:hanging="360"/>
      </w:pPr>
      <w:rPr>
        <w:rFonts w:ascii="Courier New" w:hAnsi="Courier New" w:cs="Courier New" w:hint="default"/>
      </w:rPr>
    </w:lvl>
    <w:lvl w:ilvl="2" w:tplc="300A0005" w:tentative="1">
      <w:start w:val="1"/>
      <w:numFmt w:val="bullet"/>
      <w:lvlText w:val=""/>
      <w:lvlJc w:val="left"/>
      <w:pPr>
        <w:ind w:left="1506" w:hanging="360"/>
      </w:pPr>
      <w:rPr>
        <w:rFonts w:ascii="Wingdings" w:hAnsi="Wingdings" w:hint="default"/>
      </w:rPr>
    </w:lvl>
    <w:lvl w:ilvl="3" w:tplc="300A0001" w:tentative="1">
      <w:start w:val="1"/>
      <w:numFmt w:val="bullet"/>
      <w:lvlText w:val=""/>
      <w:lvlJc w:val="left"/>
      <w:pPr>
        <w:ind w:left="2226" w:hanging="360"/>
      </w:pPr>
      <w:rPr>
        <w:rFonts w:ascii="Symbol" w:hAnsi="Symbol" w:hint="default"/>
      </w:rPr>
    </w:lvl>
    <w:lvl w:ilvl="4" w:tplc="300A0003" w:tentative="1">
      <w:start w:val="1"/>
      <w:numFmt w:val="bullet"/>
      <w:lvlText w:val="o"/>
      <w:lvlJc w:val="left"/>
      <w:pPr>
        <w:ind w:left="2946" w:hanging="360"/>
      </w:pPr>
      <w:rPr>
        <w:rFonts w:ascii="Courier New" w:hAnsi="Courier New" w:cs="Courier New" w:hint="default"/>
      </w:rPr>
    </w:lvl>
    <w:lvl w:ilvl="5" w:tplc="300A0005" w:tentative="1">
      <w:start w:val="1"/>
      <w:numFmt w:val="bullet"/>
      <w:lvlText w:val=""/>
      <w:lvlJc w:val="left"/>
      <w:pPr>
        <w:ind w:left="3666" w:hanging="360"/>
      </w:pPr>
      <w:rPr>
        <w:rFonts w:ascii="Wingdings" w:hAnsi="Wingdings" w:hint="default"/>
      </w:rPr>
    </w:lvl>
    <w:lvl w:ilvl="6" w:tplc="300A0001" w:tentative="1">
      <w:start w:val="1"/>
      <w:numFmt w:val="bullet"/>
      <w:lvlText w:val=""/>
      <w:lvlJc w:val="left"/>
      <w:pPr>
        <w:ind w:left="4386" w:hanging="360"/>
      </w:pPr>
      <w:rPr>
        <w:rFonts w:ascii="Symbol" w:hAnsi="Symbol" w:hint="default"/>
      </w:rPr>
    </w:lvl>
    <w:lvl w:ilvl="7" w:tplc="300A0003" w:tentative="1">
      <w:start w:val="1"/>
      <w:numFmt w:val="bullet"/>
      <w:lvlText w:val="o"/>
      <w:lvlJc w:val="left"/>
      <w:pPr>
        <w:ind w:left="5106" w:hanging="360"/>
      </w:pPr>
      <w:rPr>
        <w:rFonts w:ascii="Courier New" w:hAnsi="Courier New" w:cs="Courier New" w:hint="default"/>
      </w:rPr>
    </w:lvl>
    <w:lvl w:ilvl="8" w:tplc="300A0005" w:tentative="1">
      <w:start w:val="1"/>
      <w:numFmt w:val="bullet"/>
      <w:lvlText w:val=""/>
      <w:lvlJc w:val="left"/>
      <w:pPr>
        <w:ind w:left="5826" w:hanging="360"/>
      </w:pPr>
      <w:rPr>
        <w:rFonts w:ascii="Wingdings" w:hAnsi="Wingdings" w:hint="default"/>
      </w:rPr>
    </w:lvl>
  </w:abstractNum>
  <w:abstractNum w:abstractNumId="3" w15:restartNumberingAfterBreak="0">
    <w:nsid w:val="161F6209"/>
    <w:multiLevelType w:val="hybridMultilevel"/>
    <w:tmpl w:val="CDA2471A"/>
    <w:lvl w:ilvl="0" w:tplc="30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CCA1A81"/>
    <w:multiLevelType w:val="hybridMultilevel"/>
    <w:tmpl w:val="DC76195A"/>
    <w:lvl w:ilvl="0" w:tplc="300A0005">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 w15:restartNumberingAfterBreak="0">
    <w:nsid w:val="380A97D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E9622B1"/>
    <w:multiLevelType w:val="multilevel"/>
    <w:tmpl w:val="9C980298"/>
    <w:lvl w:ilvl="0">
      <w:start w:val="1"/>
      <w:numFmt w:val="decimal"/>
      <w:lvlText w:val="%1."/>
      <w:lvlJc w:val="left"/>
      <w:pPr>
        <w:ind w:left="360" w:hanging="360"/>
      </w:pPr>
    </w:lvl>
    <w:lvl w:ilvl="1">
      <w:start w:val="1"/>
      <w:numFmt w:val="decimal"/>
      <w:lvlText w:val="%1.%2."/>
      <w:lvlJc w:val="left"/>
      <w:pPr>
        <w:ind w:left="720" w:hanging="720"/>
      </w:pPr>
      <w:rPr>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7" w15:restartNumberingAfterBreak="0">
    <w:nsid w:val="5CD702A0"/>
    <w:multiLevelType w:val="hybridMultilevel"/>
    <w:tmpl w:val="BB5893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9C31C2B"/>
    <w:multiLevelType w:val="hybridMultilevel"/>
    <w:tmpl w:val="C07E444E"/>
    <w:lvl w:ilvl="0" w:tplc="300A0005">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9" w15:restartNumberingAfterBreak="0">
    <w:nsid w:val="75731CC0"/>
    <w:multiLevelType w:val="hybridMultilevel"/>
    <w:tmpl w:val="5EAC89F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08133488">
    <w:abstractNumId w:val="7"/>
  </w:num>
  <w:num w:numId="2" w16cid:durableId="2004123103">
    <w:abstractNumId w:val="6"/>
  </w:num>
  <w:num w:numId="3" w16cid:durableId="1066151038">
    <w:abstractNumId w:val="4"/>
  </w:num>
  <w:num w:numId="4" w16cid:durableId="2086292725">
    <w:abstractNumId w:val="2"/>
  </w:num>
  <w:num w:numId="5" w16cid:durableId="303389051">
    <w:abstractNumId w:val="8"/>
  </w:num>
  <w:num w:numId="6" w16cid:durableId="1431850378">
    <w:abstractNumId w:val="5"/>
  </w:num>
  <w:num w:numId="7" w16cid:durableId="1514417139">
    <w:abstractNumId w:val="9"/>
  </w:num>
  <w:num w:numId="8" w16cid:durableId="660815147">
    <w:abstractNumId w:val="3"/>
  </w:num>
  <w:num w:numId="9" w16cid:durableId="1214318209">
    <w:abstractNumId w:val="0"/>
  </w:num>
  <w:num w:numId="10" w16cid:durableId="1089155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4E"/>
    <w:rsid w:val="000117C7"/>
    <w:rsid w:val="00013BB1"/>
    <w:rsid w:val="000225B9"/>
    <w:rsid w:val="00027505"/>
    <w:rsid w:val="000352AE"/>
    <w:rsid w:val="00035CA0"/>
    <w:rsid w:val="00041F29"/>
    <w:rsid w:val="00044906"/>
    <w:rsid w:val="00050E11"/>
    <w:rsid w:val="00072737"/>
    <w:rsid w:val="0007273F"/>
    <w:rsid w:val="000836D9"/>
    <w:rsid w:val="0009612E"/>
    <w:rsid w:val="000961BD"/>
    <w:rsid w:val="000A1E28"/>
    <w:rsid w:val="000A2C66"/>
    <w:rsid w:val="000A2FE6"/>
    <w:rsid w:val="000B567B"/>
    <w:rsid w:val="000B6242"/>
    <w:rsid w:val="000C128A"/>
    <w:rsid w:val="000C3030"/>
    <w:rsid w:val="000C5C79"/>
    <w:rsid w:val="000C6248"/>
    <w:rsid w:val="000D0A19"/>
    <w:rsid w:val="000D2172"/>
    <w:rsid w:val="000D6960"/>
    <w:rsid w:val="000D6B05"/>
    <w:rsid w:val="000E3F2D"/>
    <w:rsid w:val="000F5D1E"/>
    <w:rsid w:val="001010C8"/>
    <w:rsid w:val="00101996"/>
    <w:rsid w:val="001027C2"/>
    <w:rsid w:val="001176AA"/>
    <w:rsid w:val="00120575"/>
    <w:rsid w:val="00121B22"/>
    <w:rsid w:val="00124B73"/>
    <w:rsid w:val="001322DB"/>
    <w:rsid w:val="00137E6D"/>
    <w:rsid w:val="001430F3"/>
    <w:rsid w:val="001528EE"/>
    <w:rsid w:val="00154D56"/>
    <w:rsid w:val="00160C09"/>
    <w:rsid w:val="0016221C"/>
    <w:rsid w:val="00164BE7"/>
    <w:rsid w:val="0017087C"/>
    <w:rsid w:val="00182430"/>
    <w:rsid w:val="00182B9E"/>
    <w:rsid w:val="00185BFF"/>
    <w:rsid w:val="00193CEC"/>
    <w:rsid w:val="001B2394"/>
    <w:rsid w:val="001B2DF6"/>
    <w:rsid w:val="001E5209"/>
    <w:rsid w:val="002021A9"/>
    <w:rsid w:val="00204B0A"/>
    <w:rsid w:val="00227834"/>
    <w:rsid w:val="00235836"/>
    <w:rsid w:val="00242138"/>
    <w:rsid w:val="00260BF1"/>
    <w:rsid w:val="00267406"/>
    <w:rsid w:val="00274E29"/>
    <w:rsid w:val="002752D2"/>
    <w:rsid w:val="00287C59"/>
    <w:rsid w:val="002A58B1"/>
    <w:rsid w:val="002C0643"/>
    <w:rsid w:val="002C3147"/>
    <w:rsid w:val="002D4CE0"/>
    <w:rsid w:val="002D714B"/>
    <w:rsid w:val="002D79D9"/>
    <w:rsid w:val="002E440B"/>
    <w:rsid w:val="002E4A2E"/>
    <w:rsid w:val="00305DBC"/>
    <w:rsid w:val="0031074D"/>
    <w:rsid w:val="0032354D"/>
    <w:rsid w:val="003311F0"/>
    <w:rsid w:val="003732D2"/>
    <w:rsid w:val="00374594"/>
    <w:rsid w:val="003753F6"/>
    <w:rsid w:val="00376993"/>
    <w:rsid w:val="003967B6"/>
    <w:rsid w:val="00396D00"/>
    <w:rsid w:val="003A7736"/>
    <w:rsid w:val="003D5259"/>
    <w:rsid w:val="003D75BA"/>
    <w:rsid w:val="003E5D92"/>
    <w:rsid w:val="0040247B"/>
    <w:rsid w:val="00435F87"/>
    <w:rsid w:val="00436211"/>
    <w:rsid w:val="004541E5"/>
    <w:rsid w:val="0046569B"/>
    <w:rsid w:val="004778DA"/>
    <w:rsid w:val="004A0042"/>
    <w:rsid w:val="004A7739"/>
    <w:rsid w:val="004C6D1A"/>
    <w:rsid w:val="004D2745"/>
    <w:rsid w:val="004D58C3"/>
    <w:rsid w:val="004E252F"/>
    <w:rsid w:val="004F1635"/>
    <w:rsid w:val="004F6015"/>
    <w:rsid w:val="0050588D"/>
    <w:rsid w:val="00510CAB"/>
    <w:rsid w:val="00510E8C"/>
    <w:rsid w:val="00516D58"/>
    <w:rsid w:val="00520E31"/>
    <w:rsid w:val="00522111"/>
    <w:rsid w:val="0055247B"/>
    <w:rsid w:val="00580771"/>
    <w:rsid w:val="005A0C50"/>
    <w:rsid w:val="005A5D24"/>
    <w:rsid w:val="005A7065"/>
    <w:rsid w:val="005C07E6"/>
    <w:rsid w:val="005C4295"/>
    <w:rsid w:val="005C5C9C"/>
    <w:rsid w:val="005C6F77"/>
    <w:rsid w:val="005D0C6A"/>
    <w:rsid w:val="005D1FD9"/>
    <w:rsid w:val="005D4F6C"/>
    <w:rsid w:val="005E4931"/>
    <w:rsid w:val="00602C1A"/>
    <w:rsid w:val="00604D80"/>
    <w:rsid w:val="00613E0E"/>
    <w:rsid w:val="00617239"/>
    <w:rsid w:val="00623F6E"/>
    <w:rsid w:val="00624487"/>
    <w:rsid w:val="00630C7B"/>
    <w:rsid w:val="00637DB1"/>
    <w:rsid w:val="006408C4"/>
    <w:rsid w:val="006442C4"/>
    <w:rsid w:val="00652797"/>
    <w:rsid w:val="00656485"/>
    <w:rsid w:val="006710E4"/>
    <w:rsid w:val="006728F0"/>
    <w:rsid w:val="006737C3"/>
    <w:rsid w:val="006808B3"/>
    <w:rsid w:val="00685600"/>
    <w:rsid w:val="006B0962"/>
    <w:rsid w:val="006B445E"/>
    <w:rsid w:val="006B7032"/>
    <w:rsid w:val="006C4C88"/>
    <w:rsid w:val="006C504D"/>
    <w:rsid w:val="006D0205"/>
    <w:rsid w:val="006D1E94"/>
    <w:rsid w:val="006E23AE"/>
    <w:rsid w:val="006E5169"/>
    <w:rsid w:val="006F566D"/>
    <w:rsid w:val="007030CC"/>
    <w:rsid w:val="007102F9"/>
    <w:rsid w:val="00714CBC"/>
    <w:rsid w:val="007219FA"/>
    <w:rsid w:val="00724D6D"/>
    <w:rsid w:val="00724FA1"/>
    <w:rsid w:val="0073162C"/>
    <w:rsid w:val="00744AAA"/>
    <w:rsid w:val="00754400"/>
    <w:rsid w:val="007560A1"/>
    <w:rsid w:val="0075634B"/>
    <w:rsid w:val="007617E3"/>
    <w:rsid w:val="0076208A"/>
    <w:rsid w:val="007623D1"/>
    <w:rsid w:val="00767B70"/>
    <w:rsid w:val="007742AE"/>
    <w:rsid w:val="00782374"/>
    <w:rsid w:val="00787692"/>
    <w:rsid w:val="00790C10"/>
    <w:rsid w:val="007A6323"/>
    <w:rsid w:val="007B70DA"/>
    <w:rsid w:val="007B738D"/>
    <w:rsid w:val="007C24CA"/>
    <w:rsid w:val="007D3CB9"/>
    <w:rsid w:val="007D6FD2"/>
    <w:rsid w:val="007E4547"/>
    <w:rsid w:val="007F6B34"/>
    <w:rsid w:val="007F7B87"/>
    <w:rsid w:val="00804762"/>
    <w:rsid w:val="00812BA7"/>
    <w:rsid w:val="008168BD"/>
    <w:rsid w:val="00823DAD"/>
    <w:rsid w:val="00824057"/>
    <w:rsid w:val="00825575"/>
    <w:rsid w:val="00836298"/>
    <w:rsid w:val="00836B31"/>
    <w:rsid w:val="008430CB"/>
    <w:rsid w:val="00846228"/>
    <w:rsid w:val="00846B30"/>
    <w:rsid w:val="00853202"/>
    <w:rsid w:val="008539DA"/>
    <w:rsid w:val="008566E9"/>
    <w:rsid w:val="00860C40"/>
    <w:rsid w:val="008612C5"/>
    <w:rsid w:val="00866440"/>
    <w:rsid w:val="00866993"/>
    <w:rsid w:val="00866E8E"/>
    <w:rsid w:val="0086702A"/>
    <w:rsid w:val="00872E75"/>
    <w:rsid w:val="00875F67"/>
    <w:rsid w:val="00885D55"/>
    <w:rsid w:val="008A1E8E"/>
    <w:rsid w:val="008B1743"/>
    <w:rsid w:val="008B2517"/>
    <w:rsid w:val="008B4E0F"/>
    <w:rsid w:val="008C13AC"/>
    <w:rsid w:val="008D5C61"/>
    <w:rsid w:val="008D7F5F"/>
    <w:rsid w:val="008E077E"/>
    <w:rsid w:val="008E52D6"/>
    <w:rsid w:val="008F057D"/>
    <w:rsid w:val="00913185"/>
    <w:rsid w:val="00920D1E"/>
    <w:rsid w:val="00923843"/>
    <w:rsid w:val="00933DDB"/>
    <w:rsid w:val="00936300"/>
    <w:rsid w:val="00937008"/>
    <w:rsid w:val="0095627A"/>
    <w:rsid w:val="0096064F"/>
    <w:rsid w:val="00971EAE"/>
    <w:rsid w:val="0097484D"/>
    <w:rsid w:val="0097573A"/>
    <w:rsid w:val="0098351F"/>
    <w:rsid w:val="009964D1"/>
    <w:rsid w:val="009C216D"/>
    <w:rsid w:val="009C74F0"/>
    <w:rsid w:val="009D58EC"/>
    <w:rsid w:val="00A24CBD"/>
    <w:rsid w:val="00A26952"/>
    <w:rsid w:val="00A3722C"/>
    <w:rsid w:val="00A3782C"/>
    <w:rsid w:val="00A44F75"/>
    <w:rsid w:val="00A54E6D"/>
    <w:rsid w:val="00A56D9A"/>
    <w:rsid w:val="00A5798C"/>
    <w:rsid w:val="00A73FF5"/>
    <w:rsid w:val="00A74106"/>
    <w:rsid w:val="00A77A90"/>
    <w:rsid w:val="00A81351"/>
    <w:rsid w:val="00A97700"/>
    <w:rsid w:val="00AA7B07"/>
    <w:rsid w:val="00AB4011"/>
    <w:rsid w:val="00AC5E56"/>
    <w:rsid w:val="00AE49A7"/>
    <w:rsid w:val="00B02EEC"/>
    <w:rsid w:val="00B13F9D"/>
    <w:rsid w:val="00B175CA"/>
    <w:rsid w:val="00B213ED"/>
    <w:rsid w:val="00B27829"/>
    <w:rsid w:val="00B27F6B"/>
    <w:rsid w:val="00B30A18"/>
    <w:rsid w:val="00B30DEC"/>
    <w:rsid w:val="00B678A0"/>
    <w:rsid w:val="00B772E2"/>
    <w:rsid w:val="00BA4424"/>
    <w:rsid w:val="00BB6084"/>
    <w:rsid w:val="00BF4726"/>
    <w:rsid w:val="00C1E819"/>
    <w:rsid w:val="00C24BD1"/>
    <w:rsid w:val="00C279B6"/>
    <w:rsid w:val="00C51A06"/>
    <w:rsid w:val="00C5624A"/>
    <w:rsid w:val="00C5767C"/>
    <w:rsid w:val="00C71171"/>
    <w:rsid w:val="00C76679"/>
    <w:rsid w:val="00C7760C"/>
    <w:rsid w:val="00C77B0E"/>
    <w:rsid w:val="00C81456"/>
    <w:rsid w:val="00C83942"/>
    <w:rsid w:val="00C860D3"/>
    <w:rsid w:val="00C92E2D"/>
    <w:rsid w:val="00C97EBE"/>
    <w:rsid w:val="00CA70B4"/>
    <w:rsid w:val="00CB0CF4"/>
    <w:rsid w:val="00CB251D"/>
    <w:rsid w:val="00CB5ECC"/>
    <w:rsid w:val="00CB7A70"/>
    <w:rsid w:val="00CD53DE"/>
    <w:rsid w:val="00CD6B71"/>
    <w:rsid w:val="00CD7507"/>
    <w:rsid w:val="00CE6A8D"/>
    <w:rsid w:val="00CF7785"/>
    <w:rsid w:val="00D04AA3"/>
    <w:rsid w:val="00D0533B"/>
    <w:rsid w:val="00D05888"/>
    <w:rsid w:val="00D172ED"/>
    <w:rsid w:val="00D2203A"/>
    <w:rsid w:val="00D232A2"/>
    <w:rsid w:val="00D262BB"/>
    <w:rsid w:val="00D5336A"/>
    <w:rsid w:val="00D71366"/>
    <w:rsid w:val="00D773D7"/>
    <w:rsid w:val="00D77802"/>
    <w:rsid w:val="00D81C4E"/>
    <w:rsid w:val="00D966AC"/>
    <w:rsid w:val="00DB0257"/>
    <w:rsid w:val="00DB62D0"/>
    <w:rsid w:val="00DC0B03"/>
    <w:rsid w:val="00DC2CA2"/>
    <w:rsid w:val="00DC2EA7"/>
    <w:rsid w:val="00DD06AD"/>
    <w:rsid w:val="00DE5823"/>
    <w:rsid w:val="00DE677C"/>
    <w:rsid w:val="00E14DDE"/>
    <w:rsid w:val="00E24067"/>
    <w:rsid w:val="00E34257"/>
    <w:rsid w:val="00E50FA9"/>
    <w:rsid w:val="00E5385B"/>
    <w:rsid w:val="00E577E8"/>
    <w:rsid w:val="00E83525"/>
    <w:rsid w:val="00E84437"/>
    <w:rsid w:val="00E85F3E"/>
    <w:rsid w:val="00E90FA8"/>
    <w:rsid w:val="00E92D89"/>
    <w:rsid w:val="00E94094"/>
    <w:rsid w:val="00EA518E"/>
    <w:rsid w:val="00EB5E52"/>
    <w:rsid w:val="00EC117E"/>
    <w:rsid w:val="00EC6B5D"/>
    <w:rsid w:val="00ED0E11"/>
    <w:rsid w:val="00EE2C4E"/>
    <w:rsid w:val="00EE4BF3"/>
    <w:rsid w:val="00F2365B"/>
    <w:rsid w:val="00F36331"/>
    <w:rsid w:val="00F366B8"/>
    <w:rsid w:val="00F415E2"/>
    <w:rsid w:val="00F471C3"/>
    <w:rsid w:val="00F72CBA"/>
    <w:rsid w:val="00F76812"/>
    <w:rsid w:val="00F91659"/>
    <w:rsid w:val="00F927BE"/>
    <w:rsid w:val="00FA4481"/>
    <w:rsid w:val="00FB4F27"/>
    <w:rsid w:val="00FC23E2"/>
    <w:rsid w:val="00FD64C3"/>
    <w:rsid w:val="00FD7CDC"/>
    <w:rsid w:val="00FDE77A"/>
    <w:rsid w:val="00FE2A2A"/>
    <w:rsid w:val="00FE62D9"/>
    <w:rsid w:val="00FF1EC5"/>
    <w:rsid w:val="00FF4618"/>
    <w:rsid w:val="00FF6810"/>
    <w:rsid w:val="014FAAB3"/>
    <w:rsid w:val="02105FB2"/>
    <w:rsid w:val="027D2F45"/>
    <w:rsid w:val="0405A46C"/>
    <w:rsid w:val="045DE15F"/>
    <w:rsid w:val="04C5EFDF"/>
    <w:rsid w:val="05790D9D"/>
    <w:rsid w:val="0586D807"/>
    <w:rsid w:val="05F91AD5"/>
    <w:rsid w:val="06A0FD65"/>
    <w:rsid w:val="06ED43FD"/>
    <w:rsid w:val="078E5539"/>
    <w:rsid w:val="07E19C62"/>
    <w:rsid w:val="0833CAEB"/>
    <w:rsid w:val="08AF0A67"/>
    <w:rsid w:val="08C30F05"/>
    <w:rsid w:val="093D8936"/>
    <w:rsid w:val="09BAFCA0"/>
    <w:rsid w:val="0A161035"/>
    <w:rsid w:val="0A3D9CC8"/>
    <w:rsid w:val="0A84D038"/>
    <w:rsid w:val="0B02BFA3"/>
    <w:rsid w:val="0B5B98F2"/>
    <w:rsid w:val="0BDC8D89"/>
    <w:rsid w:val="0C888F6E"/>
    <w:rsid w:val="0D1AC987"/>
    <w:rsid w:val="0D3E786C"/>
    <w:rsid w:val="0D605C81"/>
    <w:rsid w:val="0E4EA813"/>
    <w:rsid w:val="0E76BB02"/>
    <w:rsid w:val="0EFEAB0B"/>
    <w:rsid w:val="1078339D"/>
    <w:rsid w:val="10FF9192"/>
    <w:rsid w:val="11DE0FB2"/>
    <w:rsid w:val="11F9D507"/>
    <w:rsid w:val="12405355"/>
    <w:rsid w:val="12AE6878"/>
    <w:rsid w:val="136A2459"/>
    <w:rsid w:val="15E1BF9E"/>
    <w:rsid w:val="16188825"/>
    <w:rsid w:val="16BC0C5B"/>
    <w:rsid w:val="17917B22"/>
    <w:rsid w:val="183D14B8"/>
    <w:rsid w:val="186AE69E"/>
    <w:rsid w:val="198E4D13"/>
    <w:rsid w:val="199AEF3E"/>
    <w:rsid w:val="199E7052"/>
    <w:rsid w:val="19FC5FD7"/>
    <w:rsid w:val="1AF7B4B6"/>
    <w:rsid w:val="1B70DC59"/>
    <w:rsid w:val="1B82C5C5"/>
    <w:rsid w:val="1C6004BE"/>
    <w:rsid w:val="1CF0BE80"/>
    <w:rsid w:val="1D6CE130"/>
    <w:rsid w:val="1E79DF74"/>
    <w:rsid w:val="1EB6B1AB"/>
    <w:rsid w:val="1EFAD28B"/>
    <w:rsid w:val="1F0E02C7"/>
    <w:rsid w:val="1F752E8D"/>
    <w:rsid w:val="1FB7E4A2"/>
    <w:rsid w:val="1FEF2F74"/>
    <w:rsid w:val="203AD4C3"/>
    <w:rsid w:val="207A34E8"/>
    <w:rsid w:val="212ADCCE"/>
    <w:rsid w:val="221C34D7"/>
    <w:rsid w:val="22EA914F"/>
    <w:rsid w:val="22FB8FAB"/>
    <w:rsid w:val="2345A8A2"/>
    <w:rsid w:val="23C5BCD7"/>
    <w:rsid w:val="23CEB300"/>
    <w:rsid w:val="2532DE40"/>
    <w:rsid w:val="25732271"/>
    <w:rsid w:val="25DDF1DC"/>
    <w:rsid w:val="26AF1B5D"/>
    <w:rsid w:val="27F4AC59"/>
    <w:rsid w:val="2826C7A9"/>
    <w:rsid w:val="282E68C5"/>
    <w:rsid w:val="28E30626"/>
    <w:rsid w:val="290D45DB"/>
    <w:rsid w:val="2A4C08A3"/>
    <w:rsid w:val="2B3460AC"/>
    <w:rsid w:val="2BB54AEC"/>
    <w:rsid w:val="2BC7EACC"/>
    <w:rsid w:val="2C6D6E95"/>
    <w:rsid w:val="2D5F8C38"/>
    <w:rsid w:val="2DF1F6BC"/>
    <w:rsid w:val="2E0F27D6"/>
    <w:rsid w:val="2E6FE43D"/>
    <w:rsid w:val="2E765C81"/>
    <w:rsid w:val="2F2B27C8"/>
    <w:rsid w:val="2F50F486"/>
    <w:rsid w:val="2FC9097B"/>
    <w:rsid w:val="2FF28B30"/>
    <w:rsid w:val="30B743F0"/>
    <w:rsid w:val="312AE168"/>
    <w:rsid w:val="319EDD52"/>
    <w:rsid w:val="32017095"/>
    <w:rsid w:val="3314A0B2"/>
    <w:rsid w:val="331D7B9E"/>
    <w:rsid w:val="3340A3F8"/>
    <w:rsid w:val="33B610F2"/>
    <w:rsid w:val="33F04E4A"/>
    <w:rsid w:val="3443C657"/>
    <w:rsid w:val="3494AEB8"/>
    <w:rsid w:val="351673C2"/>
    <w:rsid w:val="35A04A6A"/>
    <w:rsid w:val="35C76598"/>
    <w:rsid w:val="36143396"/>
    <w:rsid w:val="363677E1"/>
    <w:rsid w:val="36549755"/>
    <w:rsid w:val="36797A57"/>
    <w:rsid w:val="36D58718"/>
    <w:rsid w:val="377BA669"/>
    <w:rsid w:val="3783D88D"/>
    <w:rsid w:val="386EC3B4"/>
    <w:rsid w:val="38B50BBE"/>
    <w:rsid w:val="39B90FEE"/>
    <w:rsid w:val="3A51CBC3"/>
    <w:rsid w:val="3AE93BCF"/>
    <w:rsid w:val="3B049B99"/>
    <w:rsid w:val="3BC9DC33"/>
    <w:rsid w:val="3C3E0113"/>
    <w:rsid w:val="3CA24DDB"/>
    <w:rsid w:val="3CBA07FF"/>
    <w:rsid w:val="3D26BDE7"/>
    <w:rsid w:val="3D8A147A"/>
    <w:rsid w:val="3E3B65D1"/>
    <w:rsid w:val="3E54176B"/>
    <w:rsid w:val="3F78BC71"/>
    <w:rsid w:val="4050B4AA"/>
    <w:rsid w:val="405B5780"/>
    <w:rsid w:val="407108C6"/>
    <w:rsid w:val="413DED20"/>
    <w:rsid w:val="4164A204"/>
    <w:rsid w:val="4190957B"/>
    <w:rsid w:val="41F8B1F2"/>
    <w:rsid w:val="4272410E"/>
    <w:rsid w:val="42B3AFC7"/>
    <w:rsid w:val="430731DF"/>
    <w:rsid w:val="43106A0B"/>
    <w:rsid w:val="438A9429"/>
    <w:rsid w:val="43D9B260"/>
    <w:rsid w:val="43E6D54C"/>
    <w:rsid w:val="4464BD73"/>
    <w:rsid w:val="4479E044"/>
    <w:rsid w:val="44CB8508"/>
    <w:rsid w:val="45CA1B0A"/>
    <w:rsid w:val="4641E611"/>
    <w:rsid w:val="47071BE1"/>
    <w:rsid w:val="47EC2B74"/>
    <w:rsid w:val="4819F148"/>
    <w:rsid w:val="4854072B"/>
    <w:rsid w:val="48590670"/>
    <w:rsid w:val="48593A0E"/>
    <w:rsid w:val="4859A493"/>
    <w:rsid w:val="4910B9A9"/>
    <w:rsid w:val="49E18382"/>
    <w:rsid w:val="4A221574"/>
    <w:rsid w:val="4A59AA0E"/>
    <w:rsid w:val="4C27EFBF"/>
    <w:rsid w:val="4C2D3108"/>
    <w:rsid w:val="4C629ACD"/>
    <w:rsid w:val="4D10B2B0"/>
    <w:rsid w:val="4E39D3F8"/>
    <w:rsid w:val="4E61F911"/>
    <w:rsid w:val="4EB605C6"/>
    <w:rsid w:val="4ED9596D"/>
    <w:rsid w:val="4F14C92A"/>
    <w:rsid w:val="4F5B47B4"/>
    <w:rsid w:val="519A2660"/>
    <w:rsid w:val="51A6B6E7"/>
    <w:rsid w:val="522C7897"/>
    <w:rsid w:val="524F5A84"/>
    <w:rsid w:val="545DA805"/>
    <w:rsid w:val="54DD449A"/>
    <w:rsid w:val="554669C6"/>
    <w:rsid w:val="55B77E74"/>
    <w:rsid w:val="55CEC4C1"/>
    <w:rsid w:val="55F3B0C9"/>
    <w:rsid w:val="56377A57"/>
    <w:rsid w:val="564A70D1"/>
    <w:rsid w:val="56A8A1A8"/>
    <w:rsid w:val="56F7B6FB"/>
    <w:rsid w:val="5860D2A2"/>
    <w:rsid w:val="5884AE4C"/>
    <w:rsid w:val="591F2C89"/>
    <w:rsid w:val="595D6B81"/>
    <w:rsid w:val="5A892F57"/>
    <w:rsid w:val="5ABE4675"/>
    <w:rsid w:val="5B3841D3"/>
    <w:rsid w:val="5B4A1510"/>
    <w:rsid w:val="5B72A782"/>
    <w:rsid w:val="5BBEE1B9"/>
    <w:rsid w:val="5BD0C77A"/>
    <w:rsid w:val="5C230B8B"/>
    <w:rsid w:val="5CE338DF"/>
    <w:rsid w:val="5D96536C"/>
    <w:rsid w:val="5DB2CBBE"/>
    <w:rsid w:val="5DB895AF"/>
    <w:rsid w:val="5DE9410C"/>
    <w:rsid w:val="5F4288F7"/>
    <w:rsid w:val="605E1D25"/>
    <w:rsid w:val="60644E44"/>
    <w:rsid w:val="61D7FBC5"/>
    <w:rsid w:val="62102E37"/>
    <w:rsid w:val="622C51E3"/>
    <w:rsid w:val="629643C4"/>
    <w:rsid w:val="629AB2B7"/>
    <w:rsid w:val="62E4F551"/>
    <w:rsid w:val="63465EEC"/>
    <w:rsid w:val="6348DA32"/>
    <w:rsid w:val="6362846A"/>
    <w:rsid w:val="659BB0F3"/>
    <w:rsid w:val="664D7ED5"/>
    <w:rsid w:val="66538866"/>
    <w:rsid w:val="6676E6C9"/>
    <w:rsid w:val="67BD3E73"/>
    <w:rsid w:val="680C1128"/>
    <w:rsid w:val="682C17F0"/>
    <w:rsid w:val="690D4747"/>
    <w:rsid w:val="6A65312B"/>
    <w:rsid w:val="6A945277"/>
    <w:rsid w:val="6BA96CF4"/>
    <w:rsid w:val="6BD13DDA"/>
    <w:rsid w:val="6C3EEBAE"/>
    <w:rsid w:val="6D0A68B9"/>
    <w:rsid w:val="6DA3613D"/>
    <w:rsid w:val="6DAC592D"/>
    <w:rsid w:val="6DAE32DB"/>
    <w:rsid w:val="6F70AA6C"/>
    <w:rsid w:val="6F75772A"/>
    <w:rsid w:val="6FADFDF2"/>
    <w:rsid w:val="7004D2BB"/>
    <w:rsid w:val="702818BB"/>
    <w:rsid w:val="70BA40B0"/>
    <w:rsid w:val="7118906A"/>
    <w:rsid w:val="715D8ACB"/>
    <w:rsid w:val="719648CB"/>
    <w:rsid w:val="71D406F4"/>
    <w:rsid w:val="71FE0302"/>
    <w:rsid w:val="722B57DA"/>
    <w:rsid w:val="72718AB7"/>
    <w:rsid w:val="736DF4B6"/>
    <w:rsid w:val="738B02A9"/>
    <w:rsid w:val="7457FBA9"/>
    <w:rsid w:val="74E070B1"/>
    <w:rsid w:val="751143A9"/>
    <w:rsid w:val="755C76CB"/>
    <w:rsid w:val="760AF938"/>
    <w:rsid w:val="765D6ADB"/>
    <w:rsid w:val="76CD305D"/>
    <w:rsid w:val="770B3154"/>
    <w:rsid w:val="772143C2"/>
    <w:rsid w:val="7736277C"/>
    <w:rsid w:val="77720D0A"/>
    <w:rsid w:val="77948929"/>
    <w:rsid w:val="77F56B49"/>
    <w:rsid w:val="78630DB0"/>
    <w:rsid w:val="7895C78D"/>
    <w:rsid w:val="78F4892D"/>
    <w:rsid w:val="79E43D8D"/>
    <w:rsid w:val="7A36EA0E"/>
    <w:rsid w:val="7A5F9A50"/>
    <w:rsid w:val="7A8F8449"/>
    <w:rsid w:val="7B710A24"/>
    <w:rsid w:val="7BAF2EB3"/>
    <w:rsid w:val="7BF52150"/>
    <w:rsid w:val="7BF9E83B"/>
    <w:rsid w:val="7C5CB233"/>
    <w:rsid w:val="7C655AA4"/>
    <w:rsid w:val="7D52170B"/>
    <w:rsid w:val="7D9AD1FE"/>
    <w:rsid w:val="7DD42A4B"/>
    <w:rsid w:val="7DFB5F34"/>
    <w:rsid w:val="7E01229A"/>
    <w:rsid w:val="7E0792FF"/>
    <w:rsid w:val="7E0A06ED"/>
    <w:rsid w:val="7EA469EA"/>
    <w:rsid w:val="7ECBBCB5"/>
    <w:rsid w:val="7F94E7C2"/>
    <w:rsid w:val="7FE9DFCE"/>
    <w:rsid w:val="7FEBE5F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BE1F"/>
  <w15:chartTrackingRefBased/>
  <w15:docId w15:val="{A68315FA-BA07-46C5-8FBF-F91C26CC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17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9D58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B2D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1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18E"/>
  </w:style>
  <w:style w:type="paragraph" w:styleId="Piedepgina">
    <w:name w:val="footer"/>
    <w:basedOn w:val="Normal"/>
    <w:link w:val="PiedepginaCar"/>
    <w:uiPriority w:val="99"/>
    <w:unhideWhenUsed/>
    <w:rsid w:val="00EA51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18E"/>
  </w:style>
  <w:style w:type="paragraph" w:styleId="Prrafodelista">
    <w:name w:val="List Paragraph"/>
    <w:aliases w:val="TIT 2 IND,Párrafo de Viñeta,Texto,List Paragraph1,Capítulo,Titulo parrafo,Título 2.,tEXTO,Titulo 1,Lista vistosa - Énfasis 11,List Paragraph"/>
    <w:basedOn w:val="Normal"/>
    <w:link w:val="PrrafodelistaCar"/>
    <w:uiPriority w:val="34"/>
    <w:qFormat/>
    <w:rsid w:val="00923843"/>
    <w:pPr>
      <w:ind w:left="720"/>
      <w:contextualSpacing/>
    </w:pPr>
  </w:style>
  <w:style w:type="table" w:styleId="Tablaconcuadrcula">
    <w:name w:val="Table Grid"/>
    <w:basedOn w:val="Tablanormal"/>
    <w:uiPriority w:val="39"/>
    <w:rsid w:val="00C81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617E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7617E3"/>
    <w:pPr>
      <w:outlineLvl w:val="9"/>
    </w:pPr>
    <w:rPr>
      <w:kern w:val="0"/>
      <w:lang w:eastAsia="es-EC"/>
      <w14:ligatures w14:val="none"/>
    </w:rPr>
  </w:style>
  <w:style w:type="paragraph" w:customStyle="1" w:styleId="Pa17">
    <w:name w:val="Pa17"/>
    <w:basedOn w:val="Normal"/>
    <w:next w:val="Normal"/>
    <w:uiPriority w:val="99"/>
    <w:rsid w:val="003D5259"/>
    <w:pPr>
      <w:autoSpaceDE w:val="0"/>
      <w:autoSpaceDN w:val="0"/>
      <w:adjustRightInd w:val="0"/>
      <w:spacing w:after="0" w:line="241" w:lineRule="atLeast"/>
    </w:pPr>
    <w:rPr>
      <w:rFonts w:ascii="DIN Pro Bold" w:hAnsi="DIN Pro Bold"/>
      <w:kern w:val="0"/>
      <w:sz w:val="24"/>
      <w:szCs w:val="24"/>
    </w:rPr>
  </w:style>
  <w:style w:type="character" w:customStyle="1" w:styleId="A3">
    <w:name w:val="A3"/>
    <w:uiPriority w:val="99"/>
    <w:rsid w:val="003D5259"/>
    <w:rPr>
      <w:rFonts w:cs="DIN Pro Bold"/>
      <w:b/>
      <w:bCs/>
      <w:i/>
      <w:iCs/>
      <w:color w:val="000000"/>
      <w:sz w:val="26"/>
      <w:szCs w:val="26"/>
    </w:rPr>
  </w:style>
  <w:style w:type="character" w:customStyle="1" w:styleId="A4">
    <w:name w:val="A4"/>
    <w:uiPriority w:val="99"/>
    <w:rsid w:val="003D5259"/>
    <w:rPr>
      <w:rFonts w:ascii="D-DIN-PRO" w:hAnsi="D-DIN-PRO" w:cs="D-DIN-PRO"/>
      <w:color w:val="000000"/>
    </w:rPr>
  </w:style>
  <w:style w:type="table" w:styleId="Tablanormal3">
    <w:name w:val="Plain Table 3"/>
    <w:basedOn w:val="Tablanormal"/>
    <w:uiPriority w:val="43"/>
    <w:rsid w:val="00E8443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E844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846228"/>
    <w:pPr>
      <w:widowControl w:val="0"/>
      <w:autoSpaceDE w:val="0"/>
      <w:autoSpaceDN w:val="0"/>
      <w:spacing w:after="0" w:line="240" w:lineRule="auto"/>
    </w:pPr>
    <w:rPr>
      <w:rFonts w:ascii="Arial" w:eastAsia="Arial" w:hAnsi="Arial" w:cs="Arial"/>
      <w:kern w:val="0"/>
      <w:lang w:val="es-ES" w:eastAsia="es-ES" w:bidi="es-ES"/>
      <w14:ligatures w14:val="none"/>
    </w:rPr>
  </w:style>
  <w:style w:type="table" w:customStyle="1" w:styleId="TableNormal">
    <w:name w:val="Table Normal"/>
    <w:uiPriority w:val="2"/>
    <w:semiHidden/>
    <w:unhideWhenUsed/>
    <w:qFormat/>
    <w:rsid w:val="0084622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lanormal1">
    <w:name w:val="Plain Table 1"/>
    <w:basedOn w:val="Tablanormal"/>
    <w:uiPriority w:val="41"/>
    <w:rsid w:val="00846228"/>
    <w:pPr>
      <w:spacing w:after="0" w:line="240" w:lineRule="auto"/>
    </w:pPr>
    <w:rPr>
      <w:kern w:val="0"/>
      <w:lang w:val="es-E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TIT 2 IND Car,Párrafo de Viñeta Car,Texto Car,List Paragraph1 Car,Capítulo Car,Titulo parrafo Car,Título 2. Car,tEXTO Car,Titulo 1 Car,Lista vistosa - Énfasis 11 Car,List Paragraph Car"/>
    <w:basedOn w:val="Fuentedeprrafopredeter"/>
    <w:link w:val="Prrafodelista"/>
    <w:uiPriority w:val="34"/>
    <w:rsid w:val="0098351F"/>
  </w:style>
  <w:style w:type="paragraph" w:styleId="NormalWeb">
    <w:name w:val="Normal (Web)"/>
    <w:basedOn w:val="Normal"/>
    <w:uiPriority w:val="99"/>
    <w:unhideWhenUsed/>
    <w:rsid w:val="00872E75"/>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customStyle="1" w:styleId="p">
    <w:name w:val="p"/>
    <w:basedOn w:val="Normal"/>
    <w:rsid w:val="00872E75"/>
    <w:pPr>
      <w:spacing w:after="0" w:line="240" w:lineRule="auto"/>
      <w:jc w:val="both"/>
    </w:pPr>
    <w:rPr>
      <w:rFonts w:ascii="Calibri" w:eastAsia="Calibri" w:hAnsi="Calibri" w:cs="Calibri"/>
      <w:kern w:val="0"/>
      <w:sz w:val="24"/>
      <w:szCs w:val="24"/>
      <w:lang w:val="en-US"/>
      <w14:ligatures w14:val="none"/>
    </w:rPr>
  </w:style>
  <w:style w:type="paragraph" w:styleId="Textonotapie">
    <w:name w:val="footnote text"/>
    <w:basedOn w:val="Normal"/>
    <w:link w:val="TextonotapieCar"/>
    <w:uiPriority w:val="99"/>
    <w:unhideWhenUsed/>
    <w:rsid w:val="00872E75"/>
    <w:pPr>
      <w:spacing w:after="0" w:line="240" w:lineRule="auto"/>
    </w:pPr>
    <w:rPr>
      <w:rFonts w:ascii="Calibri" w:eastAsiaTheme="minorEastAsia" w:hAnsi="Calibri"/>
      <w:kern w:val="0"/>
      <w:sz w:val="20"/>
      <w:szCs w:val="20"/>
      <w:lang w:val="en-US"/>
      <w14:ligatures w14:val="none"/>
    </w:rPr>
  </w:style>
  <w:style w:type="character" w:customStyle="1" w:styleId="TextonotapieCar">
    <w:name w:val="Texto nota pie Car"/>
    <w:basedOn w:val="Fuentedeprrafopredeter"/>
    <w:link w:val="Textonotapie"/>
    <w:uiPriority w:val="99"/>
    <w:rsid w:val="00872E75"/>
    <w:rPr>
      <w:rFonts w:ascii="Calibri" w:eastAsiaTheme="minorEastAsia" w:hAnsi="Calibri"/>
      <w:kern w:val="0"/>
      <w:sz w:val="20"/>
      <w:szCs w:val="20"/>
      <w:lang w:val="en-US"/>
      <w14:ligatures w14:val="none"/>
    </w:rPr>
  </w:style>
  <w:style w:type="character" w:styleId="Refdenotaalpie">
    <w:name w:val="footnote reference"/>
    <w:basedOn w:val="Fuentedeprrafopredeter"/>
    <w:uiPriority w:val="99"/>
    <w:semiHidden/>
    <w:unhideWhenUsed/>
    <w:rsid w:val="00872E75"/>
    <w:rPr>
      <w:vertAlign w:val="superscript"/>
    </w:rPr>
  </w:style>
  <w:style w:type="character" w:customStyle="1" w:styleId="Ttulo2Car">
    <w:name w:val="Título 2 Car"/>
    <w:basedOn w:val="Fuentedeprrafopredeter"/>
    <w:link w:val="Ttulo2"/>
    <w:uiPriority w:val="9"/>
    <w:semiHidden/>
    <w:rsid w:val="009D58EC"/>
    <w:rPr>
      <w:rFonts w:asciiTheme="majorHAnsi" w:eastAsiaTheme="majorEastAsia" w:hAnsiTheme="majorHAnsi" w:cstheme="majorBidi"/>
      <w:color w:val="2F5496" w:themeColor="accent1" w:themeShade="BF"/>
      <w:sz w:val="26"/>
      <w:szCs w:val="26"/>
    </w:rPr>
  </w:style>
  <w:style w:type="paragraph" w:styleId="Listaconnmeros">
    <w:name w:val="List Number"/>
    <w:basedOn w:val="Normal"/>
    <w:uiPriority w:val="99"/>
    <w:unhideWhenUsed/>
    <w:rsid w:val="009D58EC"/>
    <w:pPr>
      <w:numPr>
        <w:numId w:val="9"/>
      </w:numPr>
      <w:spacing w:after="200" w:line="276" w:lineRule="auto"/>
      <w:contextualSpacing/>
    </w:pPr>
    <w:rPr>
      <w:rFonts w:ascii="Calibri" w:eastAsiaTheme="minorEastAsia" w:hAnsi="Calibri"/>
      <w:kern w:val="0"/>
      <w:lang w:val="en-US"/>
      <w14:ligatures w14:val="none"/>
    </w:rPr>
  </w:style>
  <w:style w:type="table" w:styleId="Tablanormal2">
    <w:name w:val="Plain Table 2"/>
    <w:basedOn w:val="Tablanormal"/>
    <w:uiPriority w:val="42"/>
    <w:rsid w:val="00875F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3Car">
    <w:name w:val="Título 3 Car"/>
    <w:basedOn w:val="Fuentedeprrafopredeter"/>
    <w:link w:val="Ttulo3"/>
    <w:uiPriority w:val="9"/>
    <w:rsid w:val="001B2DF6"/>
    <w:rPr>
      <w:rFonts w:asciiTheme="majorHAnsi" w:eastAsiaTheme="majorEastAsia" w:hAnsiTheme="majorHAnsi" w:cstheme="majorBidi"/>
      <w:color w:val="1F3763" w:themeColor="accent1" w:themeShade="7F"/>
      <w:sz w:val="24"/>
      <w:szCs w:val="24"/>
    </w:rPr>
  </w:style>
  <w:style w:type="character" w:styleId="Refdecomentario">
    <w:name w:val="annotation reference"/>
    <w:basedOn w:val="Fuentedeprrafopredeter"/>
    <w:uiPriority w:val="99"/>
    <w:semiHidden/>
    <w:unhideWhenUsed/>
    <w:rsid w:val="001B2DF6"/>
    <w:rPr>
      <w:sz w:val="16"/>
      <w:szCs w:val="16"/>
    </w:rPr>
  </w:style>
  <w:style w:type="paragraph" w:styleId="Textocomentario">
    <w:name w:val="annotation text"/>
    <w:basedOn w:val="Normal"/>
    <w:link w:val="TextocomentarioCar"/>
    <w:uiPriority w:val="99"/>
    <w:unhideWhenUsed/>
    <w:rsid w:val="001B2DF6"/>
    <w:pPr>
      <w:spacing w:after="200" w:line="240" w:lineRule="auto"/>
    </w:pPr>
    <w:rPr>
      <w:rFonts w:ascii="Calibri" w:eastAsiaTheme="minorEastAsia" w:hAnsi="Calibri"/>
      <w:kern w:val="0"/>
      <w:sz w:val="20"/>
      <w:szCs w:val="20"/>
      <w:lang w:val="en-US"/>
      <w14:ligatures w14:val="none"/>
    </w:rPr>
  </w:style>
  <w:style w:type="character" w:customStyle="1" w:styleId="TextocomentarioCar">
    <w:name w:val="Texto comentario Car"/>
    <w:basedOn w:val="Fuentedeprrafopredeter"/>
    <w:link w:val="Textocomentario"/>
    <w:uiPriority w:val="99"/>
    <w:rsid w:val="001B2DF6"/>
    <w:rPr>
      <w:rFonts w:ascii="Calibri" w:eastAsiaTheme="minorEastAsia" w:hAnsi="Calibri"/>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16F4-11B7-4264-BFD9-87B27221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2189</Words>
  <Characters>12041</Characters>
  <Application>Microsoft Office Word</Application>
  <DocSecurity>0</DocSecurity>
  <Lines>100</Lines>
  <Paragraphs>28</Paragraphs>
  <ScaleCrop>false</ScaleCrop>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VELEZ GILER HORIO NAVIGIO</dc:creator>
  <cp:keywords/>
  <dc:description/>
  <cp:lastModifiedBy>CEDEÑO MACIAS ANA LUCIA</cp:lastModifiedBy>
  <cp:revision>2</cp:revision>
  <dcterms:created xsi:type="dcterms:W3CDTF">2026-09-09T14:14:00Z</dcterms:created>
  <dcterms:modified xsi:type="dcterms:W3CDTF">2026-09-09T14:14:00Z</dcterms:modified>
</cp:coreProperties>
</file>