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AC887" w14:textId="20E23D15" w:rsidR="00DE1492" w:rsidRDefault="00B25085" w:rsidP="00AC4CA7">
      <w:pPr>
        <w:spacing w:after="0" w:line="240" w:lineRule="auto"/>
        <w:jc w:val="center"/>
        <w:rPr>
          <w:rFonts w:cstheme="minorHAnsi"/>
          <w:b/>
          <w:bCs/>
        </w:rPr>
      </w:pPr>
      <w:r>
        <w:rPr>
          <w:rFonts w:cstheme="minorHAnsi"/>
          <w:b/>
          <w:bCs/>
        </w:rPr>
        <w:t>PLAN DE TITULACIÓN</w:t>
      </w:r>
      <w:bookmarkStart w:id="0" w:name="_GoBack"/>
      <w:bookmarkEnd w:id="0"/>
    </w:p>
    <w:p w14:paraId="356C95CC" w14:textId="31590A97" w:rsidR="006F708C" w:rsidRDefault="006F708C" w:rsidP="00AC4CA7">
      <w:pPr>
        <w:spacing w:after="0" w:line="240" w:lineRule="auto"/>
        <w:jc w:val="center"/>
        <w:rPr>
          <w:rFonts w:cstheme="minorHAnsi"/>
          <w:b/>
          <w:bCs/>
        </w:rPr>
      </w:pPr>
    </w:p>
    <w:p w14:paraId="42894758" w14:textId="55E9A954" w:rsidR="0019674E" w:rsidRDefault="0019674E" w:rsidP="00F8282C">
      <w:pPr>
        <w:tabs>
          <w:tab w:val="left" w:pos="5460"/>
        </w:tabs>
        <w:spacing w:after="0" w:line="240" w:lineRule="auto"/>
        <w:rPr>
          <w:rFonts w:cstheme="minorHAnsi"/>
          <w:b/>
          <w:bCs/>
        </w:rPr>
      </w:pPr>
    </w:p>
    <w:sdt>
      <w:sdtPr>
        <w:rPr>
          <w:rFonts w:asciiTheme="minorHAnsi" w:eastAsiaTheme="minorHAnsi" w:hAnsiTheme="minorHAnsi" w:cstheme="minorHAnsi"/>
          <w:color w:val="auto"/>
          <w:sz w:val="22"/>
          <w:szCs w:val="22"/>
          <w:lang w:val="es-ES" w:eastAsia="en-US"/>
        </w:rPr>
        <w:id w:val="-1690363846"/>
        <w:docPartObj>
          <w:docPartGallery w:val="Table of Contents"/>
          <w:docPartUnique/>
        </w:docPartObj>
      </w:sdtPr>
      <w:sdtEndPr>
        <w:rPr>
          <w:rStyle w:val="Hipervnculo"/>
          <w:noProof/>
          <w:u w:val="single"/>
        </w:rPr>
      </w:sdtEndPr>
      <w:sdtContent>
        <w:p w14:paraId="0A951751" w14:textId="58A543FE" w:rsidR="008A07CA" w:rsidRPr="006109CA" w:rsidRDefault="008A07CA" w:rsidP="008A07CA">
          <w:pPr>
            <w:pStyle w:val="TtuloTDC"/>
            <w:rPr>
              <w:color w:val="auto"/>
              <w:lang w:val="es-ES"/>
            </w:rPr>
          </w:pPr>
          <w:r w:rsidRPr="006109CA">
            <w:rPr>
              <w:color w:val="auto"/>
              <w:lang w:val="es-ES"/>
            </w:rPr>
            <w:t>INDICE</w:t>
          </w:r>
        </w:p>
        <w:p w14:paraId="7C1240C2" w14:textId="6C579D5A" w:rsidR="00CB0D5F" w:rsidRPr="00F8282C" w:rsidRDefault="008A07CA" w:rsidP="008A07CA">
          <w:pPr>
            <w:pStyle w:val="TDC2"/>
            <w:tabs>
              <w:tab w:val="right" w:leader="dot" w:pos="8637"/>
            </w:tabs>
            <w:rPr>
              <w:rStyle w:val="Hipervnculo"/>
              <w:b w:val="0"/>
              <w:noProof/>
              <w:color w:val="auto"/>
              <w:u w:val="none"/>
            </w:rPr>
          </w:pPr>
          <w:r w:rsidRPr="008A07CA">
            <w:rPr>
              <w:b w:val="0"/>
            </w:rPr>
            <w:t>1</w:t>
          </w:r>
          <w:r w:rsidRPr="00F8282C">
            <w:rPr>
              <w:b w:val="0"/>
            </w:rPr>
            <w:t xml:space="preserve">. </w:t>
          </w:r>
          <w:r w:rsidR="008C6846" w:rsidRPr="00F8282C">
            <w:rPr>
              <w:rStyle w:val="Hipervnculo"/>
              <w:b w:val="0"/>
              <w:noProof/>
              <w:color w:val="auto"/>
              <w:u w:val="none"/>
            </w:rPr>
            <w:fldChar w:fldCharType="begin"/>
          </w:r>
          <w:r w:rsidR="008C6846" w:rsidRPr="00F8282C">
            <w:rPr>
              <w:rStyle w:val="Hipervnculo"/>
              <w:b w:val="0"/>
              <w:noProof/>
              <w:color w:val="auto"/>
              <w:u w:val="none"/>
            </w:rPr>
            <w:instrText xml:space="preserve"> TOC \o "1-3" \h \z \u </w:instrText>
          </w:r>
          <w:r w:rsidR="008C6846" w:rsidRPr="00F8282C">
            <w:rPr>
              <w:rStyle w:val="Hipervnculo"/>
              <w:b w:val="0"/>
              <w:noProof/>
              <w:color w:val="auto"/>
              <w:u w:val="none"/>
            </w:rPr>
            <w:fldChar w:fldCharType="separate"/>
          </w:r>
          <w:hyperlink w:anchor="_Toc114145163" w:history="1">
            <w:r w:rsidR="00CB0D5F" w:rsidRPr="00F8282C">
              <w:rPr>
                <w:rStyle w:val="Hipervnculo"/>
                <w:b w:val="0"/>
                <w:noProof/>
                <w:color w:val="auto"/>
                <w:u w:val="none"/>
              </w:rPr>
              <w:t>PRESENTACIÓN</w:t>
            </w:r>
            <w:r w:rsidR="00CB0D5F" w:rsidRPr="00F8282C">
              <w:rPr>
                <w:rStyle w:val="Hipervnculo"/>
                <w:b w:val="0"/>
                <w:noProof/>
                <w:webHidden/>
                <w:color w:val="auto"/>
                <w:u w:val="none"/>
              </w:rPr>
              <w:tab/>
            </w:r>
            <w:r w:rsidR="00CB0D5F" w:rsidRPr="00F8282C">
              <w:rPr>
                <w:rStyle w:val="Hipervnculo"/>
                <w:b w:val="0"/>
                <w:noProof/>
                <w:webHidden/>
                <w:color w:val="auto"/>
                <w:u w:val="none"/>
              </w:rPr>
              <w:fldChar w:fldCharType="begin"/>
            </w:r>
            <w:r w:rsidR="00CB0D5F" w:rsidRPr="00F8282C">
              <w:rPr>
                <w:rStyle w:val="Hipervnculo"/>
                <w:b w:val="0"/>
                <w:noProof/>
                <w:webHidden/>
                <w:color w:val="auto"/>
                <w:u w:val="none"/>
              </w:rPr>
              <w:instrText xml:space="preserve"> PAGEREF _Toc114145163 \h </w:instrText>
            </w:r>
            <w:r w:rsidR="00CB0D5F" w:rsidRPr="00F8282C">
              <w:rPr>
                <w:rStyle w:val="Hipervnculo"/>
                <w:b w:val="0"/>
                <w:noProof/>
                <w:webHidden/>
                <w:color w:val="auto"/>
                <w:u w:val="none"/>
              </w:rPr>
            </w:r>
            <w:r w:rsidR="00CB0D5F" w:rsidRPr="00F8282C">
              <w:rPr>
                <w:rStyle w:val="Hipervnculo"/>
                <w:b w:val="0"/>
                <w:noProof/>
                <w:webHidden/>
                <w:color w:val="auto"/>
                <w:u w:val="none"/>
              </w:rPr>
              <w:fldChar w:fldCharType="separate"/>
            </w:r>
            <w:r w:rsidR="000B30AF">
              <w:rPr>
                <w:rStyle w:val="Hipervnculo"/>
                <w:b w:val="0"/>
                <w:noProof/>
                <w:webHidden/>
                <w:color w:val="auto"/>
                <w:u w:val="none"/>
              </w:rPr>
              <w:t>2</w:t>
            </w:r>
            <w:r w:rsidR="00CB0D5F" w:rsidRPr="00F8282C">
              <w:rPr>
                <w:rStyle w:val="Hipervnculo"/>
                <w:b w:val="0"/>
                <w:noProof/>
                <w:webHidden/>
                <w:color w:val="auto"/>
                <w:u w:val="none"/>
              </w:rPr>
              <w:fldChar w:fldCharType="end"/>
            </w:r>
          </w:hyperlink>
        </w:p>
        <w:p w14:paraId="634B48C9" w14:textId="40DBE910" w:rsidR="00CB0D5F" w:rsidRPr="00F8282C" w:rsidRDefault="008779CD" w:rsidP="008A07CA">
          <w:pPr>
            <w:pStyle w:val="TDC2"/>
            <w:tabs>
              <w:tab w:val="right" w:leader="dot" w:pos="8637"/>
            </w:tabs>
            <w:rPr>
              <w:rStyle w:val="Hipervnculo"/>
              <w:b w:val="0"/>
              <w:noProof/>
              <w:color w:val="auto"/>
              <w:u w:val="none"/>
            </w:rPr>
          </w:pPr>
          <w:r w:rsidRPr="00F8282C">
            <w:rPr>
              <w:rStyle w:val="Hipervnculo"/>
              <w:b w:val="0"/>
              <w:noProof/>
              <w:color w:val="auto"/>
              <w:u w:val="none"/>
            </w:rPr>
            <w:t xml:space="preserve">2. </w:t>
          </w:r>
          <w:hyperlink w:anchor="_Toc114145164" w:history="1">
            <w:r w:rsidR="00CB0D5F" w:rsidRPr="00F8282C">
              <w:rPr>
                <w:rStyle w:val="Hipervnculo"/>
                <w:b w:val="0"/>
                <w:noProof/>
                <w:color w:val="auto"/>
                <w:u w:val="none"/>
              </w:rPr>
              <w:t>INTRODUCCIÓN</w:t>
            </w:r>
            <w:r w:rsidR="00CB0D5F" w:rsidRPr="00F8282C">
              <w:rPr>
                <w:rStyle w:val="Hipervnculo"/>
                <w:b w:val="0"/>
                <w:noProof/>
                <w:webHidden/>
                <w:color w:val="auto"/>
                <w:u w:val="none"/>
              </w:rPr>
              <w:tab/>
            </w:r>
            <w:r w:rsidR="00CB0D5F" w:rsidRPr="00F8282C">
              <w:rPr>
                <w:rStyle w:val="Hipervnculo"/>
                <w:b w:val="0"/>
                <w:noProof/>
                <w:webHidden/>
                <w:color w:val="auto"/>
                <w:u w:val="none"/>
              </w:rPr>
              <w:fldChar w:fldCharType="begin"/>
            </w:r>
            <w:r w:rsidR="00CB0D5F" w:rsidRPr="00F8282C">
              <w:rPr>
                <w:rStyle w:val="Hipervnculo"/>
                <w:b w:val="0"/>
                <w:noProof/>
                <w:webHidden/>
                <w:color w:val="auto"/>
                <w:u w:val="none"/>
              </w:rPr>
              <w:instrText xml:space="preserve"> PAGEREF _Toc114145164 \h </w:instrText>
            </w:r>
            <w:r w:rsidR="00CB0D5F" w:rsidRPr="00F8282C">
              <w:rPr>
                <w:rStyle w:val="Hipervnculo"/>
                <w:b w:val="0"/>
                <w:noProof/>
                <w:webHidden/>
                <w:color w:val="auto"/>
                <w:u w:val="none"/>
              </w:rPr>
            </w:r>
            <w:r w:rsidR="00CB0D5F" w:rsidRPr="00F8282C">
              <w:rPr>
                <w:rStyle w:val="Hipervnculo"/>
                <w:b w:val="0"/>
                <w:noProof/>
                <w:webHidden/>
                <w:color w:val="auto"/>
                <w:u w:val="none"/>
              </w:rPr>
              <w:fldChar w:fldCharType="separate"/>
            </w:r>
            <w:r w:rsidR="000B30AF">
              <w:rPr>
                <w:rStyle w:val="Hipervnculo"/>
                <w:b w:val="0"/>
                <w:noProof/>
                <w:webHidden/>
                <w:color w:val="auto"/>
                <w:u w:val="none"/>
              </w:rPr>
              <w:t>2</w:t>
            </w:r>
            <w:r w:rsidR="00CB0D5F" w:rsidRPr="00F8282C">
              <w:rPr>
                <w:rStyle w:val="Hipervnculo"/>
                <w:b w:val="0"/>
                <w:noProof/>
                <w:webHidden/>
                <w:color w:val="auto"/>
                <w:u w:val="none"/>
              </w:rPr>
              <w:fldChar w:fldCharType="end"/>
            </w:r>
          </w:hyperlink>
        </w:p>
        <w:p w14:paraId="5A344007" w14:textId="527C238B" w:rsidR="00CB0D5F" w:rsidRPr="00F8282C" w:rsidRDefault="008779CD" w:rsidP="008A07CA">
          <w:pPr>
            <w:pStyle w:val="TDC2"/>
            <w:tabs>
              <w:tab w:val="right" w:leader="dot" w:pos="8637"/>
            </w:tabs>
            <w:rPr>
              <w:rStyle w:val="Hipervnculo"/>
              <w:b w:val="0"/>
              <w:noProof/>
              <w:color w:val="auto"/>
              <w:u w:val="none"/>
            </w:rPr>
          </w:pPr>
          <w:r w:rsidRPr="00F8282C">
            <w:rPr>
              <w:rStyle w:val="Hipervnculo"/>
              <w:b w:val="0"/>
              <w:noProof/>
              <w:color w:val="auto"/>
              <w:u w:val="none"/>
            </w:rPr>
            <w:t xml:space="preserve">3. </w:t>
          </w:r>
          <w:hyperlink w:anchor="_Toc114145165" w:history="1">
            <w:r w:rsidR="00CB0D5F" w:rsidRPr="00F8282C">
              <w:rPr>
                <w:rStyle w:val="Hipervnculo"/>
                <w:b w:val="0"/>
                <w:noProof/>
                <w:color w:val="auto"/>
                <w:u w:val="none"/>
              </w:rPr>
              <w:t>FUNDAMENTACIÓN DE LA GUÍA</w:t>
            </w:r>
            <w:r w:rsidR="00CB0D5F" w:rsidRPr="00F8282C">
              <w:rPr>
                <w:rStyle w:val="Hipervnculo"/>
                <w:b w:val="0"/>
                <w:noProof/>
                <w:webHidden/>
                <w:color w:val="auto"/>
                <w:u w:val="none"/>
              </w:rPr>
              <w:tab/>
            </w:r>
            <w:r w:rsidR="00CB0D5F" w:rsidRPr="00F8282C">
              <w:rPr>
                <w:rStyle w:val="Hipervnculo"/>
                <w:b w:val="0"/>
                <w:noProof/>
                <w:webHidden/>
                <w:color w:val="auto"/>
                <w:u w:val="none"/>
              </w:rPr>
              <w:fldChar w:fldCharType="begin"/>
            </w:r>
            <w:r w:rsidR="00CB0D5F" w:rsidRPr="00F8282C">
              <w:rPr>
                <w:rStyle w:val="Hipervnculo"/>
                <w:b w:val="0"/>
                <w:noProof/>
                <w:webHidden/>
                <w:color w:val="auto"/>
                <w:u w:val="none"/>
              </w:rPr>
              <w:instrText xml:space="preserve"> PAGEREF _Toc114145165 \h </w:instrText>
            </w:r>
            <w:r w:rsidR="00CB0D5F" w:rsidRPr="00F8282C">
              <w:rPr>
                <w:rStyle w:val="Hipervnculo"/>
                <w:b w:val="0"/>
                <w:noProof/>
                <w:webHidden/>
                <w:color w:val="auto"/>
                <w:u w:val="none"/>
              </w:rPr>
            </w:r>
            <w:r w:rsidR="00CB0D5F" w:rsidRPr="00F8282C">
              <w:rPr>
                <w:rStyle w:val="Hipervnculo"/>
                <w:b w:val="0"/>
                <w:noProof/>
                <w:webHidden/>
                <w:color w:val="auto"/>
                <w:u w:val="none"/>
              </w:rPr>
              <w:fldChar w:fldCharType="separate"/>
            </w:r>
            <w:r w:rsidR="000B30AF">
              <w:rPr>
                <w:rStyle w:val="Hipervnculo"/>
                <w:b w:val="0"/>
                <w:noProof/>
                <w:webHidden/>
                <w:color w:val="auto"/>
                <w:u w:val="none"/>
              </w:rPr>
              <w:t>2</w:t>
            </w:r>
            <w:r w:rsidR="00CB0D5F" w:rsidRPr="00F8282C">
              <w:rPr>
                <w:rStyle w:val="Hipervnculo"/>
                <w:b w:val="0"/>
                <w:noProof/>
                <w:webHidden/>
                <w:color w:val="auto"/>
                <w:u w:val="none"/>
              </w:rPr>
              <w:fldChar w:fldCharType="end"/>
            </w:r>
          </w:hyperlink>
        </w:p>
        <w:p w14:paraId="218933CC" w14:textId="006678A7" w:rsidR="00CB0D5F" w:rsidRPr="00F8282C" w:rsidRDefault="008779CD">
          <w:pPr>
            <w:pStyle w:val="TDC2"/>
            <w:tabs>
              <w:tab w:val="right" w:leader="dot" w:pos="8637"/>
            </w:tabs>
            <w:rPr>
              <w:rStyle w:val="Hipervnculo"/>
              <w:b w:val="0"/>
              <w:noProof/>
              <w:color w:val="auto"/>
              <w:u w:val="none"/>
            </w:rPr>
          </w:pPr>
          <w:r w:rsidRPr="00F8282C">
            <w:rPr>
              <w:rStyle w:val="Hipervnculo"/>
              <w:b w:val="0"/>
              <w:noProof/>
              <w:color w:val="auto"/>
              <w:u w:val="none"/>
            </w:rPr>
            <w:t xml:space="preserve">3.1 </w:t>
          </w:r>
          <w:hyperlink w:anchor="_Toc114145166" w:history="1">
            <w:r w:rsidR="00CB0D5F" w:rsidRPr="00F8282C">
              <w:rPr>
                <w:rStyle w:val="Hipervnculo"/>
                <w:b w:val="0"/>
                <w:noProof/>
                <w:color w:val="auto"/>
                <w:u w:val="none"/>
              </w:rPr>
              <w:t>Marco epistemológico</w:t>
            </w:r>
            <w:r w:rsidR="00CB0D5F" w:rsidRPr="00F8282C">
              <w:rPr>
                <w:rStyle w:val="Hipervnculo"/>
                <w:b w:val="0"/>
                <w:noProof/>
                <w:webHidden/>
                <w:color w:val="auto"/>
                <w:u w:val="none"/>
              </w:rPr>
              <w:tab/>
            </w:r>
            <w:r w:rsidR="00CB0D5F" w:rsidRPr="00F8282C">
              <w:rPr>
                <w:rStyle w:val="Hipervnculo"/>
                <w:b w:val="0"/>
                <w:noProof/>
                <w:webHidden/>
                <w:color w:val="auto"/>
                <w:u w:val="none"/>
              </w:rPr>
              <w:fldChar w:fldCharType="begin"/>
            </w:r>
            <w:r w:rsidR="00CB0D5F" w:rsidRPr="00F8282C">
              <w:rPr>
                <w:rStyle w:val="Hipervnculo"/>
                <w:b w:val="0"/>
                <w:noProof/>
                <w:webHidden/>
                <w:color w:val="auto"/>
                <w:u w:val="none"/>
              </w:rPr>
              <w:instrText xml:space="preserve"> PAGEREF _Toc114145166 \h </w:instrText>
            </w:r>
            <w:r w:rsidR="00CB0D5F" w:rsidRPr="00F8282C">
              <w:rPr>
                <w:rStyle w:val="Hipervnculo"/>
                <w:b w:val="0"/>
                <w:noProof/>
                <w:webHidden/>
                <w:color w:val="auto"/>
                <w:u w:val="none"/>
              </w:rPr>
            </w:r>
            <w:r w:rsidR="00CB0D5F" w:rsidRPr="00F8282C">
              <w:rPr>
                <w:rStyle w:val="Hipervnculo"/>
                <w:b w:val="0"/>
                <w:noProof/>
                <w:webHidden/>
                <w:color w:val="auto"/>
                <w:u w:val="none"/>
              </w:rPr>
              <w:fldChar w:fldCharType="separate"/>
            </w:r>
            <w:r w:rsidR="000B30AF">
              <w:rPr>
                <w:rStyle w:val="Hipervnculo"/>
                <w:b w:val="0"/>
                <w:noProof/>
                <w:webHidden/>
                <w:color w:val="auto"/>
                <w:u w:val="none"/>
              </w:rPr>
              <w:t>2</w:t>
            </w:r>
            <w:r w:rsidR="00CB0D5F" w:rsidRPr="00F8282C">
              <w:rPr>
                <w:rStyle w:val="Hipervnculo"/>
                <w:b w:val="0"/>
                <w:noProof/>
                <w:webHidden/>
                <w:color w:val="auto"/>
                <w:u w:val="none"/>
              </w:rPr>
              <w:fldChar w:fldCharType="end"/>
            </w:r>
          </w:hyperlink>
        </w:p>
        <w:p w14:paraId="2794D820" w14:textId="12AE0D41" w:rsidR="00CB0D5F" w:rsidRPr="00F8282C" w:rsidRDefault="008779CD">
          <w:pPr>
            <w:pStyle w:val="TDC2"/>
            <w:tabs>
              <w:tab w:val="right" w:leader="dot" w:pos="8637"/>
            </w:tabs>
            <w:rPr>
              <w:rStyle w:val="Hipervnculo"/>
              <w:b w:val="0"/>
              <w:noProof/>
              <w:color w:val="auto"/>
              <w:u w:val="none"/>
            </w:rPr>
          </w:pPr>
          <w:r w:rsidRPr="00F8282C">
            <w:rPr>
              <w:rStyle w:val="Hipervnculo"/>
              <w:b w:val="0"/>
              <w:noProof/>
              <w:color w:val="auto"/>
              <w:u w:val="none"/>
            </w:rPr>
            <w:t xml:space="preserve">3.2 </w:t>
          </w:r>
          <w:hyperlink w:anchor="_Toc114145167" w:history="1">
            <w:r w:rsidR="00CB0D5F" w:rsidRPr="00F8282C">
              <w:rPr>
                <w:rStyle w:val="Hipervnculo"/>
                <w:b w:val="0"/>
                <w:noProof/>
                <w:color w:val="auto"/>
                <w:u w:val="none"/>
              </w:rPr>
              <w:t>Marco Curricular</w:t>
            </w:r>
            <w:r w:rsidR="00CB0D5F" w:rsidRPr="00F8282C">
              <w:rPr>
                <w:rStyle w:val="Hipervnculo"/>
                <w:b w:val="0"/>
                <w:noProof/>
                <w:webHidden/>
                <w:color w:val="auto"/>
                <w:u w:val="none"/>
              </w:rPr>
              <w:tab/>
            </w:r>
            <w:r w:rsidR="00CB0D5F" w:rsidRPr="00F8282C">
              <w:rPr>
                <w:rStyle w:val="Hipervnculo"/>
                <w:b w:val="0"/>
                <w:noProof/>
                <w:webHidden/>
                <w:color w:val="auto"/>
                <w:u w:val="none"/>
              </w:rPr>
              <w:fldChar w:fldCharType="begin"/>
            </w:r>
            <w:r w:rsidR="00CB0D5F" w:rsidRPr="00F8282C">
              <w:rPr>
                <w:rStyle w:val="Hipervnculo"/>
                <w:b w:val="0"/>
                <w:noProof/>
                <w:webHidden/>
                <w:color w:val="auto"/>
                <w:u w:val="none"/>
              </w:rPr>
              <w:instrText xml:space="preserve"> PAGEREF _Toc114145167 \h </w:instrText>
            </w:r>
            <w:r w:rsidR="00CB0D5F" w:rsidRPr="00F8282C">
              <w:rPr>
                <w:rStyle w:val="Hipervnculo"/>
                <w:b w:val="0"/>
                <w:noProof/>
                <w:webHidden/>
                <w:color w:val="auto"/>
                <w:u w:val="none"/>
              </w:rPr>
            </w:r>
            <w:r w:rsidR="00CB0D5F" w:rsidRPr="00F8282C">
              <w:rPr>
                <w:rStyle w:val="Hipervnculo"/>
                <w:b w:val="0"/>
                <w:noProof/>
                <w:webHidden/>
                <w:color w:val="auto"/>
                <w:u w:val="none"/>
              </w:rPr>
              <w:fldChar w:fldCharType="separate"/>
            </w:r>
            <w:r w:rsidR="000B30AF">
              <w:rPr>
                <w:rStyle w:val="Hipervnculo"/>
                <w:b w:val="0"/>
                <w:noProof/>
                <w:webHidden/>
                <w:color w:val="auto"/>
                <w:u w:val="none"/>
              </w:rPr>
              <w:t>2</w:t>
            </w:r>
            <w:r w:rsidR="00CB0D5F" w:rsidRPr="00F8282C">
              <w:rPr>
                <w:rStyle w:val="Hipervnculo"/>
                <w:b w:val="0"/>
                <w:noProof/>
                <w:webHidden/>
                <w:color w:val="auto"/>
                <w:u w:val="none"/>
              </w:rPr>
              <w:fldChar w:fldCharType="end"/>
            </w:r>
          </w:hyperlink>
        </w:p>
        <w:p w14:paraId="14341440" w14:textId="238C4E0C" w:rsidR="00CB0D5F" w:rsidRPr="00F8282C" w:rsidRDefault="008779CD" w:rsidP="00F8282C">
          <w:pPr>
            <w:pStyle w:val="TDC2"/>
            <w:tabs>
              <w:tab w:val="right" w:leader="dot" w:pos="8637"/>
            </w:tabs>
            <w:rPr>
              <w:rStyle w:val="Hipervnculo"/>
              <w:b w:val="0"/>
              <w:noProof/>
              <w:color w:val="auto"/>
              <w:u w:val="none"/>
            </w:rPr>
          </w:pPr>
          <w:r w:rsidRPr="00F8282C">
            <w:rPr>
              <w:rStyle w:val="Hipervnculo"/>
              <w:b w:val="0"/>
              <w:noProof/>
              <w:color w:val="auto"/>
              <w:u w:val="none"/>
            </w:rPr>
            <w:t xml:space="preserve">4. </w:t>
          </w:r>
          <w:hyperlink w:anchor="_Toc114145168" w:history="1">
            <w:r w:rsidR="00CB0D5F" w:rsidRPr="00F8282C">
              <w:rPr>
                <w:rStyle w:val="Hipervnculo"/>
                <w:b w:val="0"/>
                <w:noProof/>
                <w:color w:val="auto"/>
                <w:u w:val="none"/>
              </w:rPr>
              <w:t>IMPLEMENTACIÓN DEL TRABAJO DE INTEGRACIÓN CURRICULAR O EXAMEN DE CARÁCTER COMPLEXIVO</w:t>
            </w:r>
            <w:r w:rsidR="00CB0D5F" w:rsidRPr="00F8282C">
              <w:rPr>
                <w:rStyle w:val="Hipervnculo"/>
                <w:b w:val="0"/>
                <w:noProof/>
                <w:webHidden/>
                <w:color w:val="auto"/>
                <w:u w:val="none"/>
              </w:rPr>
              <w:tab/>
            </w:r>
            <w:r w:rsidR="00CB0D5F" w:rsidRPr="00F8282C">
              <w:rPr>
                <w:rStyle w:val="Hipervnculo"/>
                <w:b w:val="0"/>
                <w:noProof/>
                <w:webHidden/>
                <w:color w:val="auto"/>
                <w:u w:val="none"/>
              </w:rPr>
              <w:fldChar w:fldCharType="begin"/>
            </w:r>
            <w:r w:rsidR="00CB0D5F" w:rsidRPr="00F8282C">
              <w:rPr>
                <w:rStyle w:val="Hipervnculo"/>
                <w:b w:val="0"/>
                <w:noProof/>
                <w:webHidden/>
                <w:color w:val="auto"/>
                <w:u w:val="none"/>
              </w:rPr>
              <w:instrText xml:space="preserve"> PAGEREF _Toc114145168 \h </w:instrText>
            </w:r>
            <w:r w:rsidR="00CB0D5F" w:rsidRPr="00F8282C">
              <w:rPr>
                <w:rStyle w:val="Hipervnculo"/>
                <w:b w:val="0"/>
                <w:noProof/>
                <w:webHidden/>
                <w:color w:val="auto"/>
                <w:u w:val="none"/>
              </w:rPr>
            </w:r>
            <w:r w:rsidR="00CB0D5F" w:rsidRPr="00F8282C">
              <w:rPr>
                <w:rStyle w:val="Hipervnculo"/>
                <w:b w:val="0"/>
                <w:noProof/>
                <w:webHidden/>
                <w:color w:val="auto"/>
                <w:u w:val="none"/>
              </w:rPr>
              <w:fldChar w:fldCharType="separate"/>
            </w:r>
            <w:r w:rsidR="000B30AF">
              <w:rPr>
                <w:rStyle w:val="Hipervnculo"/>
                <w:b w:val="0"/>
                <w:noProof/>
                <w:webHidden/>
                <w:color w:val="auto"/>
                <w:u w:val="none"/>
              </w:rPr>
              <w:t>2</w:t>
            </w:r>
            <w:r w:rsidR="00CB0D5F" w:rsidRPr="00F8282C">
              <w:rPr>
                <w:rStyle w:val="Hipervnculo"/>
                <w:b w:val="0"/>
                <w:noProof/>
                <w:webHidden/>
                <w:color w:val="auto"/>
                <w:u w:val="none"/>
              </w:rPr>
              <w:fldChar w:fldCharType="end"/>
            </w:r>
          </w:hyperlink>
        </w:p>
        <w:p w14:paraId="2CF99FD0" w14:textId="4AC4997A" w:rsidR="00CB0D5F" w:rsidRPr="00F8282C" w:rsidRDefault="008A07CA">
          <w:pPr>
            <w:pStyle w:val="TDC2"/>
            <w:tabs>
              <w:tab w:val="right" w:leader="dot" w:pos="8637"/>
            </w:tabs>
            <w:rPr>
              <w:rStyle w:val="Hipervnculo"/>
              <w:b w:val="0"/>
              <w:noProof/>
              <w:color w:val="auto"/>
              <w:u w:val="none"/>
            </w:rPr>
          </w:pPr>
          <w:r w:rsidRPr="00F8282C">
            <w:rPr>
              <w:rStyle w:val="Hipervnculo"/>
              <w:b w:val="0"/>
              <w:noProof/>
              <w:color w:val="auto"/>
              <w:u w:val="none"/>
            </w:rPr>
            <w:t xml:space="preserve">4.1 </w:t>
          </w:r>
          <w:hyperlink w:anchor="_Toc114145169" w:history="1">
            <w:r w:rsidR="00CB0D5F" w:rsidRPr="00F8282C">
              <w:rPr>
                <w:rStyle w:val="Hipervnculo"/>
                <w:b w:val="0"/>
                <w:noProof/>
                <w:color w:val="auto"/>
                <w:u w:val="none"/>
              </w:rPr>
              <w:t>Aspectos de organización</w:t>
            </w:r>
            <w:r w:rsidR="00CB0D5F" w:rsidRPr="00F8282C">
              <w:rPr>
                <w:rStyle w:val="Hipervnculo"/>
                <w:b w:val="0"/>
                <w:noProof/>
                <w:webHidden/>
                <w:color w:val="auto"/>
                <w:u w:val="none"/>
              </w:rPr>
              <w:tab/>
            </w:r>
            <w:r w:rsidR="00CB0D5F" w:rsidRPr="00F8282C">
              <w:rPr>
                <w:rStyle w:val="Hipervnculo"/>
                <w:b w:val="0"/>
                <w:noProof/>
                <w:webHidden/>
                <w:color w:val="auto"/>
                <w:u w:val="none"/>
              </w:rPr>
              <w:fldChar w:fldCharType="begin"/>
            </w:r>
            <w:r w:rsidR="00CB0D5F" w:rsidRPr="00F8282C">
              <w:rPr>
                <w:rStyle w:val="Hipervnculo"/>
                <w:b w:val="0"/>
                <w:noProof/>
                <w:webHidden/>
                <w:color w:val="auto"/>
                <w:u w:val="none"/>
              </w:rPr>
              <w:instrText xml:space="preserve"> PAGEREF _Toc114145169 \h </w:instrText>
            </w:r>
            <w:r w:rsidR="00CB0D5F" w:rsidRPr="00F8282C">
              <w:rPr>
                <w:rStyle w:val="Hipervnculo"/>
                <w:b w:val="0"/>
                <w:noProof/>
                <w:webHidden/>
                <w:color w:val="auto"/>
                <w:u w:val="none"/>
              </w:rPr>
            </w:r>
            <w:r w:rsidR="00CB0D5F" w:rsidRPr="00F8282C">
              <w:rPr>
                <w:rStyle w:val="Hipervnculo"/>
                <w:b w:val="0"/>
                <w:noProof/>
                <w:webHidden/>
                <w:color w:val="auto"/>
                <w:u w:val="none"/>
              </w:rPr>
              <w:fldChar w:fldCharType="separate"/>
            </w:r>
            <w:r w:rsidR="000B30AF">
              <w:rPr>
                <w:rStyle w:val="Hipervnculo"/>
                <w:b w:val="0"/>
                <w:noProof/>
                <w:webHidden/>
                <w:color w:val="auto"/>
                <w:u w:val="none"/>
              </w:rPr>
              <w:t>3</w:t>
            </w:r>
            <w:r w:rsidR="00CB0D5F" w:rsidRPr="00F8282C">
              <w:rPr>
                <w:rStyle w:val="Hipervnculo"/>
                <w:b w:val="0"/>
                <w:noProof/>
                <w:webHidden/>
                <w:color w:val="auto"/>
                <w:u w:val="none"/>
              </w:rPr>
              <w:fldChar w:fldCharType="end"/>
            </w:r>
          </w:hyperlink>
        </w:p>
        <w:p w14:paraId="7F74A9C1" w14:textId="169C9C1A" w:rsidR="00CB0D5F" w:rsidRPr="00F8282C" w:rsidRDefault="008A07CA" w:rsidP="00F8282C">
          <w:pPr>
            <w:pStyle w:val="TDC2"/>
            <w:tabs>
              <w:tab w:val="right" w:leader="dot" w:pos="8637"/>
            </w:tabs>
            <w:rPr>
              <w:rStyle w:val="Hipervnculo"/>
              <w:b w:val="0"/>
              <w:noProof/>
              <w:color w:val="auto"/>
              <w:u w:val="none"/>
            </w:rPr>
          </w:pPr>
          <w:r w:rsidRPr="00F8282C">
            <w:rPr>
              <w:rStyle w:val="Hipervnculo"/>
              <w:b w:val="0"/>
              <w:noProof/>
              <w:color w:val="auto"/>
              <w:u w:val="none"/>
            </w:rPr>
            <w:t xml:space="preserve">a) </w:t>
          </w:r>
          <w:hyperlink w:anchor="_Toc114145170" w:history="1">
            <w:r w:rsidR="00CB0D5F" w:rsidRPr="00F8282C">
              <w:rPr>
                <w:rStyle w:val="Hipervnculo"/>
                <w:b w:val="0"/>
                <w:noProof/>
                <w:color w:val="auto"/>
                <w:u w:val="none"/>
              </w:rPr>
              <w:t>Distribución de tutores y tutorados</w:t>
            </w:r>
            <w:r w:rsidR="00CB0D5F" w:rsidRPr="00F8282C">
              <w:rPr>
                <w:rStyle w:val="Hipervnculo"/>
                <w:b w:val="0"/>
                <w:noProof/>
                <w:webHidden/>
                <w:color w:val="auto"/>
                <w:u w:val="none"/>
              </w:rPr>
              <w:tab/>
            </w:r>
            <w:r w:rsidR="00CB0D5F" w:rsidRPr="00F8282C">
              <w:rPr>
                <w:rStyle w:val="Hipervnculo"/>
                <w:b w:val="0"/>
                <w:noProof/>
                <w:webHidden/>
                <w:color w:val="auto"/>
                <w:u w:val="none"/>
              </w:rPr>
              <w:fldChar w:fldCharType="begin"/>
            </w:r>
            <w:r w:rsidR="00CB0D5F" w:rsidRPr="00F8282C">
              <w:rPr>
                <w:rStyle w:val="Hipervnculo"/>
                <w:b w:val="0"/>
                <w:noProof/>
                <w:webHidden/>
                <w:color w:val="auto"/>
                <w:u w:val="none"/>
              </w:rPr>
              <w:instrText xml:space="preserve"> PAGEREF _Toc114145170 \h </w:instrText>
            </w:r>
            <w:r w:rsidR="00CB0D5F" w:rsidRPr="00F8282C">
              <w:rPr>
                <w:rStyle w:val="Hipervnculo"/>
                <w:b w:val="0"/>
                <w:noProof/>
                <w:webHidden/>
                <w:color w:val="auto"/>
                <w:u w:val="none"/>
              </w:rPr>
            </w:r>
            <w:r w:rsidR="00CB0D5F" w:rsidRPr="00F8282C">
              <w:rPr>
                <w:rStyle w:val="Hipervnculo"/>
                <w:b w:val="0"/>
                <w:noProof/>
                <w:webHidden/>
                <w:color w:val="auto"/>
                <w:u w:val="none"/>
              </w:rPr>
              <w:fldChar w:fldCharType="separate"/>
            </w:r>
            <w:r w:rsidR="000B30AF">
              <w:rPr>
                <w:rStyle w:val="Hipervnculo"/>
                <w:b w:val="0"/>
                <w:noProof/>
                <w:webHidden/>
                <w:color w:val="auto"/>
                <w:u w:val="none"/>
              </w:rPr>
              <w:t>3</w:t>
            </w:r>
            <w:r w:rsidR="00CB0D5F" w:rsidRPr="00F8282C">
              <w:rPr>
                <w:rStyle w:val="Hipervnculo"/>
                <w:b w:val="0"/>
                <w:noProof/>
                <w:webHidden/>
                <w:color w:val="auto"/>
                <w:u w:val="none"/>
              </w:rPr>
              <w:fldChar w:fldCharType="end"/>
            </w:r>
          </w:hyperlink>
        </w:p>
        <w:p w14:paraId="39A13DFC" w14:textId="2BCFD910" w:rsidR="00CB0D5F" w:rsidRPr="00F8282C" w:rsidRDefault="008A07CA" w:rsidP="00F8282C">
          <w:pPr>
            <w:pStyle w:val="TDC2"/>
            <w:tabs>
              <w:tab w:val="right" w:leader="dot" w:pos="8637"/>
            </w:tabs>
            <w:rPr>
              <w:rStyle w:val="Hipervnculo"/>
              <w:b w:val="0"/>
              <w:noProof/>
              <w:color w:val="auto"/>
              <w:u w:val="none"/>
            </w:rPr>
          </w:pPr>
          <w:r w:rsidRPr="00F8282C">
            <w:rPr>
              <w:rStyle w:val="Hipervnculo"/>
              <w:b w:val="0"/>
              <w:noProof/>
              <w:color w:val="auto"/>
              <w:u w:val="none"/>
            </w:rPr>
            <w:t xml:space="preserve">b) </w:t>
          </w:r>
          <w:hyperlink w:anchor="_Toc114145171" w:history="1">
            <w:r w:rsidR="00CB0D5F" w:rsidRPr="00F8282C">
              <w:rPr>
                <w:rStyle w:val="Hipervnculo"/>
                <w:b w:val="0"/>
                <w:noProof/>
                <w:color w:val="auto"/>
                <w:u w:val="none"/>
              </w:rPr>
              <w:t>Distribución del tiempo para tutores</w:t>
            </w:r>
            <w:r w:rsidR="00CB0D5F" w:rsidRPr="00F8282C">
              <w:rPr>
                <w:rStyle w:val="Hipervnculo"/>
                <w:b w:val="0"/>
                <w:noProof/>
                <w:webHidden/>
                <w:color w:val="auto"/>
                <w:u w:val="none"/>
              </w:rPr>
              <w:tab/>
            </w:r>
            <w:r w:rsidR="00CB0D5F" w:rsidRPr="00F8282C">
              <w:rPr>
                <w:rStyle w:val="Hipervnculo"/>
                <w:b w:val="0"/>
                <w:noProof/>
                <w:webHidden/>
                <w:color w:val="auto"/>
                <w:u w:val="none"/>
              </w:rPr>
              <w:fldChar w:fldCharType="begin"/>
            </w:r>
            <w:r w:rsidR="00CB0D5F" w:rsidRPr="00F8282C">
              <w:rPr>
                <w:rStyle w:val="Hipervnculo"/>
                <w:b w:val="0"/>
                <w:noProof/>
                <w:webHidden/>
                <w:color w:val="auto"/>
                <w:u w:val="none"/>
              </w:rPr>
              <w:instrText xml:space="preserve"> PAGEREF _Toc114145171 \h </w:instrText>
            </w:r>
            <w:r w:rsidR="00CB0D5F" w:rsidRPr="00F8282C">
              <w:rPr>
                <w:rStyle w:val="Hipervnculo"/>
                <w:b w:val="0"/>
                <w:noProof/>
                <w:webHidden/>
                <w:color w:val="auto"/>
                <w:u w:val="none"/>
              </w:rPr>
            </w:r>
            <w:r w:rsidR="00CB0D5F" w:rsidRPr="00F8282C">
              <w:rPr>
                <w:rStyle w:val="Hipervnculo"/>
                <w:b w:val="0"/>
                <w:noProof/>
                <w:webHidden/>
                <w:color w:val="auto"/>
                <w:u w:val="none"/>
              </w:rPr>
              <w:fldChar w:fldCharType="separate"/>
            </w:r>
            <w:r w:rsidR="000B30AF">
              <w:rPr>
                <w:rStyle w:val="Hipervnculo"/>
                <w:b w:val="0"/>
                <w:noProof/>
                <w:webHidden/>
                <w:color w:val="auto"/>
                <w:u w:val="none"/>
              </w:rPr>
              <w:t>4</w:t>
            </w:r>
            <w:r w:rsidR="00CB0D5F" w:rsidRPr="00F8282C">
              <w:rPr>
                <w:rStyle w:val="Hipervnculo"/>
                <w:b w:val="0"/>
                <w:noProof/>
                <w:webHidden/>
                <w:color w:val="auto"/>
                <w:u w:val="none"/>
              </w:rPr>
              <w:fldChar w:fldCharType="end"/>
            </w:r>
          </w:hyperlink>
        </w:p>
        <w:p w14:paraId="79D3C389" w14:textId="6FF5046E" w:rsidR="00CB0D5F" w:rsidRPr="00F8282C" w:rsidRDefault="008A07CA" w:rsidP="00F8282C">
          <w:pPr>
            <w:pStyle w:val="TDC2"/>
            <w:tabs>
              <w:tab w:val="right" w:leader="dot" w:pos="8637"/>
            </w:tabs>
            <w:rPr>
              <w:rStyle w:val="Hipervnculo"/>
              <w:b w:val="0"/>
              <w:noProof/>
              <w:color w:val="auto"/>
              <w:u w:val="none"/>
            </w:rPr>
          </w:pPr>
          <w:r w:rsidRPr="00F8282C">
            <w:rPr>
              <w:rStyle w:val="Hipervnculo"/>
              <w:b w:val="0"/>
              <w:noProof/>
              <w:color w:val="auto"/>
              <w:u w:val="none"/>
            </w:rPr>
            <w:t xml:space="preserve">c) </w:t>
          </w:r>
          <w:hyperlink w:anchor="_Toc114145172" w:history="1">
            <w:r w:rsidR="00CB0D5F" w:rsidRPr="00F8282C">
              <w:rPr>
                <w:rStyle w:val="Hipervnculo"/>
                <w:b w:val="0"/>
                <w:noProof/>
                <w:color w:val="auto"/>
                <w:u w:val="none"/>
              </w:rPr>
              <w:t>Cálculo del tiempo y justificación</w:t>
            </w:r>
            <w:r w:rsidR="00CB0D5F" w:rsidRPr="00F8282C">
              <w:rPr>
                <w:rStyle w:val="Hipervnculo"/>
                <w:b w:val="0"/>
                <w:noProof/>
                <w:webHidden/>
                <w:color w:val="auto"/>
                <w:u w:val="none"/>
              </w:rPr>
              <w:tab/>
            </w:r>
            <w:r w:rsidR="00CB0D5F" w:rsidRPr="00F8282C">
              <w:rPr>
                <w:rStyle w:val="Hipervnculo"/>
                <w:b w:val="0"/>
                <w:noProof/>
                <w:webHidden/>
                <w:color w:val="auto"/>
                <w:u w:val="none"/>
              </w:rPr>
              <w:fldChar w:fldCharType="begin"/>
            </w:r>
            <w:r w:rsidR="00CB0D5F" w:rsidRPr="00F8282C">
              <w:rPr>
                <w:rStyle w:val="Hipervnculo"/>
                <w:b w:val="0"/>
                <w:noProof/>
                <w:webHidden/>
                <w:color w:val="auto"/>
                <w:u w:val="none"/>
              </w:rPr>
              <w:instrText xml:space="preserve"> PAGEREF _Toc114145172 \h </w:instrText>
            </w:r>
            <w:r w:rsidR="00CB0D5F" w:rsidRPr="00F8282C">
              <w:rPr>
                <w:rStyle w:val="Hipervnculo"/>
                <w:b w:val="0"/>
                <w:noProof/>
                <w:webHidden/>
                <w:color w:val="auto"/>
                <w:u w:val="none"/>
              </w:rPr>
            </w:r>
            <w:r w:rsidR="00CB0D5F" w:rsidRPr="00F8282C">
              <w:rPr>
                <w:rStyle w:val="Hipervnculo"/>
                <w:b w:val="0"/>
                <w:noProof/>
                <w:webHidden/>
                <w:color w:val="auto"/>
                <w:u w:val="none"/>
              </w:rPr>
              <w:fldChar w:fldCharType="separate"/>
            </w:r>
            <w:r w:rsidR="000B30AF">
              <w:rPr>
                <w:rStyle w:val="Hipervnculo"/>
                <w:b w:val="0"/>
                <w:noProof/>
                <w:webHidden/>
                <w:color w:val="auto"/>
                <w:u w:val="none"/>
              </w:rPr>
              <w:t>4</w:t>
            </w:r>
            <w:r w:rsidR="00CB0D5F" w:rsidRPr="00F8282C">
              <w:rPr>
                <w:rStyle w:val="Hipervnculo"/>
                <w:b w:val="0"/>
                <w:noProof/>
                <w:webHidden/>
                <w:color w:val="auto"/>
                <w:u w:val="none"/>
              </w:rPr>
              <w:fldChar w:fldCharType="end"/>
            </w:r>
          </w:hyperlink>
        </w:p>
        <w:p w14:paraId="4C015A8D" w14:textId="186EFC15" w:rsidR="00CB0D5F" w:rsidRPr="00F8282C" w:rsidRDefault="008A07CA">
          <w:pPr>
            <w:pStyle w:val="TDC2"/>
            <w:tabs>
              <w:tab w:val="right" w:leader="dot" w:pos="8637"/>
            </w:tabs>
            <w:rPr>
              <w:rStyle w:val="Hipervnculo"/>
              <w:b w:val="0"/>
              <w:noProof/>
              <w:color w:val="auto"/>
              <w:u w:val="none"/>
            </w:rPr>
          </w:pPr>
          <w:r w:rsidRPr="00F8282C">
            <w:rPr>
              <w:rStyle w:val="Hipervnculo"/>
              <w:b w:val="0"/>
              <w:noProof/>
              <w:color w:val="auto"/>
              <w:u w:val="none"/>
            </w:rPr>
            <w:t xml:space="preserve">4.2 </w:t>
          </w:r>
          <w:hyperlink w:anchor="_Toc114145173" w:history="1">
            <w:r w:rsidR="00CB0D5F" w:rsidRPr="00F8282C">
              <w:rPr>
                <w:rStyle w:val="Hipervnculo"/>
                <w:b w:val="0"/>
                <w:noProof/>
                <w:color w:val="auto"/>
                <w:u w:val="none"/>
              </w:rPr>
              <w:t>Aspectos metodológicos</w:t>
            </w:r>
            <w:r w:rsidR="00CB0D5F" w:rsidRPr="00F8282C">
              <w:rPr>
                <w:rStyle w:val="Hipervnculo"/>
                <w:b w:val="0"/>
                <w:noProof/>
                <w:webHidden/>
                <w:color w:val="auto"/>
                <w:u w:val="none"/>
              </w:rPr>
              <w:tab/>
            </w:r>
            <w:r w:rsidR="00CB0D5F" w:rsidRPr="00F8282C">
              <w:rPr>
                <w:rStyle w:val="Hipervnculo"/>
                <w:b w:val="0"/>
                <w:noProof/>
                <w:webHidden/>
                <w:color w:val="auto"/>
                <w:u w:val="none"/>
              </w:rPr>
              <w:fldChar w:fldCharType="begin"/>
            </w:r>
            <w:r w:rsidR="00CB0D5F" w:rsidRPr="00F8282C">
              <w:rPr>
                <w:rStyle w:val="Hipervnculo"/>
                <w:b w:val="0"/>
                <w:noProof/>
                <w:webHidden/>
                <w:color w:val="auto"/>
                <w:u w:val="none"/>
              </w:rPr>
              <w:instrText xml:space="preserve"> PAGEREF _Toc114145173 \h </w:instrText>
            </w:r>
            <w:r w:rsidR="00CB0D5F" w:rsidRPr="00F8282C">
              <w:rPr>
                <w:rStyle w:val="Hipervnculo"/>
                <w:b w:val="0"/>
                <w:noProof/>
                <w:webHidden/>
                <w:color w:val="auto"/>
                <w:u w:val="none"/>
              </w:rPr>
            </w:r>
            <w:r w:rsidR="00CB0D5F" w:rsidRPr="00F8282C">
              <w:rPr>
                <w:rStyle w:val="Hipervnculo"/>
                <w:b w:val="0"/>
                <w:noProof/>
                <w:webHidden/>
                <w:color w:val="auto"/>
                <w:u w:val="none"/>
              </w:rPr>
              <w:fldChar w:fldCharType="separate"/>
            </w:r>
            <w:r w:rsidR="000B30AF">
              <w:rPr>
                <w:rStyle w:val="Hipervnculo"/>
                <w:b w:val="0"/>
                <w:noProof/>
                <w:webHidden/>
                <w:color w:val="auto"/>
                <w:u w:val="none"/>
              </w:rPr>
              <w:t>4</w:t>
            </w:r>
            <w:r w:rsidR="00CB0D5F" w:rsidRPr="00F8282C">
              <w:rPr>
                <w:rStyle w:val="Hipervnculo"/>
                <w:b w:val="0"/>
                <w:noProof/>
                <w:webHidden/>
                <w:color w:val="auto"/>
                <w:u w:val="none"/>
              </w:rPr>
              <w:fldChar w:fldCharType="end"/>
            </w:r>
          </w:hyperlink>
        </w:p>
        <w:p w14:paraId="6AFBAFC2" w14:textId="6EC81C80" w:rsidR="00CB0D5F" w:rsidRPr="00F8282C" w:rsidRDefault="008A07CA" w:rsidP="00F8282C">
          <w:pPr>
            <w:pStyle w:val="TDC2"/>
            <w:tabs>
              <w:tab w:val="right" w:leader="dot" w:pos="8637"/>
            </w:tabs>
            <w:rPr>
              <w:rStyle w:val="Hipervnculo"/>
              <w:b w:val="0"/>
              <w:noProof/>
              <w:color w:val="auto"/>
              <w:u w:val="none"/>
            </w:rPr>
          </w:pPr>
          <w:r w:rsidRPr="00F8282C">
            <w:rPr>
              <w:rStyle w:val="Hipervnculo"/>
              <w:b w:val="0"/>
              <w:noProof/>
              <w:color w:val="auto"/>
              <w:u w:val="none"/>
            </w:rPr>
            <w:t xml:space="preserve">a) </w:t>
          </w:r>
          <w:hyperlink w:anchor="_Toc114145174" w:history="1">
            <w:r w:rsidR="00CB0D5F" w:rsidRPr="00F8282C">
              <w:rPr>
                <w:rStyle w:val="Hipervnculo"/>
                <w:b w:val="0"/>
                <w:noProof/>
                <w:color w:val="auto"/>
                <w:u w:val="none"/>
              </w:rPr>
              <w:t>Presentación del producto de integración curricular</w:t>
            </w:r>
            <w:r w:rsidR="00CB0D5F" w:rsidRPr="00F8282C">
              <w:rPr>
                <w:rStyle w:val="Hipervnculo"/>
                <w:b w:val="0"/>
                <w:noProof/>
                <w:webHidden/>
                <w:color w:val="auto"/>
                <w:u w:val="none"/>
              </w:rPr>
              <w:tab/>
            </w:r>
            <w:r w:rsidR="00CB0D5F" w:rsidRPr="00F8282C">
              <w:rPr>
                <w:rStyle w:val="Hipervnculo"/>
                <w:b w:val="0"/>
                <w:noProof/>
                <w:webHidden/>
                <w:color w:val="auto"/>
                <w:u w:val="none"/>
              </w:rPr>
              <w:fldChar w:fldCharType="begin"/>
            </w:r>
            <w:r w:rsidR="00CB0D5F" w:rsidRPr="00F8282C">
              <w:rPr>
                <w:rStyle w:val="Hipervnculo"/>
                <w:b w:val="0"/>
                <w:noProof/>
                <w:webHidden/>
                <w:color w:val="auto"/>
                <w:u w:val="none"/>
              </w:rPr>
              <w:instrText xml:space="preserve"> PAGEREF _Toc114145174 \h </w:instrText>
            </w:r>
            <w:r w:rsidR="00CB0D5F" w:rsidRPr="00F8282C">
              <w:rPr>
                <w:rStyle w:val="Hipervnculo"/>
                <w:b w:val="0"/>
                <w:noProof/>
                <w:webHidden/>
                <w:color w:val="auto"/>
                <w:u w:val="none"/>
              </w:rPr>
            </w:r>
            <w:r w:rsidR="00CB0D5F" w:rsidRPr="00F8282C">
              <w:rPr>
                <w:rStyle w:val="Hipervnculo"/>
                <w:b w:val="0"/>
                <w:noProof/>
                <w:webHidden/>
                <w:color w:val="auto"/>
                <w:u w:val="none"/>
              </w:rPr>
              <w:fldChar w:fldCharType="separate"/>
            </w:r>
            <w:r w:rsidR="000B30AF">
              <w:rPr>
                <w:rStyle w:val="Hipervnculo"/>
                <w:b w:val="0"/>
                <w:noProof/>
                <w:webHidden/>
                <w:color w:val="auto"/>
                <w:u w:val="none"/>
              </w:rPr>
              <w:t>4</w:t>
            </w:r>
            <w:r w:rsidR="00CB0D5F" w:rsidRPr="00F8282C">
              <w:rPr>
                <w:rStyle w:val="Hipervnculo"/>
                <w:b w:val="0"/>
                <w:noProof/>
                <w:webHidden/>
                <w:color w:val="auto"/>
                <w:u w:val="none"/>
              </w:rPr>
              <w:fldChar w:fldCharType="end"/>
            </w:r>
          </w:hyperlink>
        </w:p>
        <w:p w14:paraId="54928BD4" w14:textId="58CCB942" w:rsidR="00CB0D5F" w:rsidRPr="00F8282C" w:rsidRDefault="008A07CA" w:rsidP="00F8282C">
          <w:pPr>
            <w:pStyle w:val="TDC2"/>
            <w:tabs>
              <w:tab w:val="right" w:leader="dot" w:pos="8637"/>
            </w:tabs>
            <w:rPr>
              <w:rStyle w:val="Hipervnculo"/>
              <w:b w:val="0"/>
              <w:noProof/>
              <w:color w:val="auto"/>
              <w:u w:val="none"/>
            </w:rPr>
          </w:pPr>
          <w:r w:rsidRPr="00F8282C">
            <w:rPr>
              <w:rStyle w:val="Hipervnculo"/>
              <w:b w:val="0"/>
              <w:noProof/>
              <w:color w:val="auto"/>
              <w:u w:val="none"/>
            </w:rPr>
            <w:t xml:space="preserve">b) </w:t>
          </w:r>
          <w:hyperlink w:anchor="_Toc114145175" w:history="1">
            <w:r w:rsidR="00CB0D5F" w:rsidRPr="00F8282C">
              <w:rPr>
                <w:rStyle w:val="Hipervnculo"/>
                <w:b w:val="0"/>
                <w:noProof/>
                <w:color w:val="auto"/>
                <w:u w:val="none"/>
              </w:rPr>
              <w:t>Aspectos evaluables del producto de integración curricular</w:t>
            </w:r>
            <w:r w:rsidR="00CB0D5F" w:rsidRPr="00F8282C">
              <w:rPr>
                <w:rStyle w:val="Hipervnculo"/>
                <w:b w:val="0"/>
                <w:noProof/>
                <w:webHidden/>
                <w:color w:val="auto"/>
                <w:u w:val="none"/>
              </w:rPr>
              <w:tab/>
            </w:r>
            <w:r w:rsidR="00CB0D5F" w:rsidRPr="00F8282C">
              <w:rPr>
                <w:rStyle w:val="Hipervnculo"/>
                <w:b w:val="0"/>
                <w:noProof/>
                <w:webHidden/>
                <w:color w:val="auto"/>
                <w:u w:val="none"/>
              </w:rPr>
              <w:fldChar w:fldCharType="begin"/>
            </w:r>
            <w:r w:rsidR="00CB0D5F" w:rsidRPr="00F8282C">
              <w:rPr>
                <w:rStyle w:val="Hipervnculo"/>
                <w:b w:val="0"/>
                <w:noProof/>
                <w:webHidden/>
                <w:color w:val="auto"/>
                <w:u w:val="none"/>
              </w:rPr>
              <w:instrText xml:space="preserve"> PAGEREF _Toc114145175 \h </w:instrText>
            </w:r>
            <w:r w:rsidR="00CB0D5F" w:rsidRPr="00F8282C">
              <w:rPr>
                <w:rStyle w:val="Hipervnculo"/>
                <w:b w:val="0"/>
                <w:noProof/>
                <w:webHidden/>
                <w:color w:val="auto"/>
                <w:u w:val="none"/>
              </w:rPr>
            </w:r>
            <w:r w:rsidR="00CB0D5F" w:rsidRPr="00F8282C">
              <w:rPr>
                <w:rStyle w:val="Hipervnculo"/>
                <w:b w:val="0"/>
                <w:noProof/>
                <w:webHidden/>
                <w:color w:val="auto"/>
                <w:u w:val="none"/>
              </w:rPr>
              <w:fldChar w:fldCharType="separate"/>
            </w:r>
            <w:r w:rsidR="000B30AF">
              <w:rPr>
                <w:rStyle w:val="Hipervnculo"/>
                <w:b w:val="0"/>
                <w:noProof/>
                <w:webHidden/>
                <w:color w:val="auto"/>
                <w:u w:val="none"/>
              </w:rPr>
              <w:t>5</w:t>
            </w:r>
            <w:r w:rsidR="00CB0D5F" w:rsidRPr="00F8282C">
              <w:rPr>
                <w:rStyle w:val="Hipervnculo"/>
                <w:b w:val="0"/>
                <w:noProof/>
                <w:webHidden/>
                <w:color w:val="auto"/>
                <w:u w:val="none"/>
              </w:rPr>
              <w:fldChar w:fldCharType="end"/>
            </w:r>
          </w:hyperlink>
        </w:p>
        <w:p w14:paraId="150B22A7" w14:textId="36817117" w:rsidR="00CB0D5F" w:rsidRPr="00F8282C" w:rsidRDefault="008A07CA">
          <w:pPr>
            <w:pStyle w:val="TDC2"/>
            <w:tabs>
              <w:tab w:val="right" w:leader="dot" w:pos="8637"/>
            </w:tabs>
            <w:rPr>
              <w:rStyle w:val="Hipervnculo"/>
              <w:b w:val="0"/>
              <w:noProof/>
              <w:color w:val="auto"/>
              <w:u w:val="none"/>
            </w:rPr>
          </w:pPr>
          <w:r w:rsidRPr="00F8282C">
            <w:rPr>
              <w:rStyle w:val="Hipervnculo"/>
              <w:b w:val="0"/>
              <w:noProof/>
              <w:color w:val="auto"/>
              <w:u w:val="none"/>
            </w:rPr>
            <w:t xml:space="preserve">4.3 </w:t>
          </w:r>
          <w:hyperlink w:anchor="_Toc114145176" w:history="1">
            <w:r w:rsidR="00CB0D5F" w:rsidRPr="00F8282C">
              <w:rPr>
                <w:rStyle w:val="Hipervnculo"/>
                <w:b w:val="0"/>
                <w:noProof/>
                <w:color w:val="auto"/>
                <w:u w:val="none"/>
              </w:rPr>
              <w:t>Aspectos administrativos – académicos.</w:t>
            </w:r>
            <w:r w:rsidR="00CB0D5F" w:rsidRPr="00F8282C">
              <w:rPr>
                <w:rStyle w:val="Hipervnculo"/>
                <w:b w:val="0"/>
                <w:noProof/>
                <w:webHidden/>
                <w:color w:val="auto"/>
                <w:u w:val="none"/>
              </w:rPr>
              <w:tab/>
            </w:r>
            <w:r w:rsidR="00CB0D5F" w:rsidRPr="00F8282C">
              <w:rPr>
                <w:rStyle w:val="Hipervnculo"/>
                <w:b w:val="0"/>
                <w:noProof/>
                <w:webHidden/>
                <w:color w:val="auto"/>
                <w:u w:val="none"/>
              </w:rPr>
              <w:fldChar w:fldCharType="begin"/>
            </w:r>
            <w:r w:rsidR="00CB0D5F" w:rsidRPr="00F8282C">
              <w:rPr>
                <w:rStyle w:val="Hipervnculo"/>
                <w:b w:val="0"/>
                <w:noProof/>
                <w:webHidden/>
                <w:color w:val="auto"/>
                <w:u w:val="none"/>
              </w:rPr>
              <w:instrText xml:space="preserve"> PAGEREF _Toc114145176 \h </w:instrText>
            </w:r>
            <w:r w:rsidR="00CB0D5F" w:rsidRPr="00F8282C">
              <w:rPr>
                <w:rStyle w:val="Hipervnculo"/>
                <w:b w:val="0"/>
                <w:noProof/>
                <w:webHidden/>
                <w:color w:val="auto"/>
                <w:u w:val="none"/>
              </w:rPr>
            </w:r>
            <w:r w:rsidR="00CB0D5F" w:rsidRPr="00F8282C">
              <w:rPr>
                <w:rStyle w:val="Hipervnculo"/>
                <w:b w:val="0"/>
                <w:noProof/>
                <w:webHidden/>
                <w:color w:val="auto"/>
                <w:u w:val="none"/>
              </w:rPr>
              <w:fldChar w:fldCharType="separate"/>
            </w:r>
            <w:r w:rsidR="000B30AF">
              <w:rPr>
                <w:rStyle w:val="Hipervnculo"/>
                <w:b w:val="0"/>
                <w:noProof/>
                <w:webHidden/>
                <w:color w:val="auto"/>
                <w:u w:val="none"/>
              </w:rPr>
              <w:t>6</w:t>
            </w:r>
            <w:r w:rsidR="00CB0D5F" w:rsidRPr="00F8282C">
              <w:rPr>
                <w:rStyle w:val="Hipervnculo"/>
                <w:b w:val="0"/>
                <w:noProof/>
                <w:webHidden/>
                <w:color w:val="auto"/>
                <w:u w:val="none"/>
              </w:rPr>
              <w:fldChar w:fldCharType="end"/>
            </w:r>
          </w:hyperlink>
        </w:p>
        <w:p w14:paraId="673D23F4" w14:textId="05B2CC36" w:rsidR="00CB0D5F" w:rsidRPr="00F8282C" w:rsidRDefault="008A07CA" w:rsidP="00F8282C">
          <w:pPr>
            <w:pStyle w:val="TDC2"/>
            <w:tabs>
              <w:tab w:val="right" w:leader="dot" w:pos="8637"/>
            </w:tabs>
            <w:rPr>
              <w:rStyle w:val="Hipervnculo"/>
              <w:b w:val="0"/>
              <w:noProof/>
              <w:color w:val="auto"/>
              <w:u w:val="none"/>
            </w:rPr>
          </w:pPr>
          <w:r w:rsidRPr="00F8282C">
            <w:rPr>
              <w:rStyle w:val="Hipervnculo"/>
              <w:b w:val="0"/>
              <w:noProof/>
              <w:color w:val="auto"/>
              <w:u w:val="none"/>
            </w:rPr>
            <w:t xml:space="preserve">a) </w:t>
          </w:r>
          <w:hyperlink w:anchor="_Toc114145177" w:history="1">
            <w:r w:rsidR="00CB0D5F" w:rsidRPr="00F8282C">
              <w:rPr>
                <w:rStyle w:val="Hipervnculo"/>
                <w:b w:val="0"/>
                <w:noProof/>
                <w:color w:val="auto"/>
                <w:u w:val="none"/>
              </w:rPr>
              <w:t>Calendario de desarrollo del trabajo de integración curricular o examen de carácter complexivo.</w:t>
            </w:r>
            <w:r w:rsidR="00CB0D5F" w:rsidRPr="00F8282C">
              <w:rPr>
                <w:rStyle w:val="Hipervnculo"/>
                <w:b w:val="0"/>
                <w:noProof/>
                <w:webHidden/>
                <w:color w:val="auto"/>
                <w:u w:val="none"/>
              </w:rPr>
              <w:tab/>
            </w:r>
            <w:r w:rsidR="00CB0D5F" w:rsidRPr="00F8282C">
              <w:rPr>
                <w:rStyle w:val="Hipervnculo"/>
                <w:b w:val="0"/>
                <w:noProof/>
                <w:webHidden/>
                <w:color w:val="auto"/>
                <w:u w:val="none"/>
              </w:rPr>
              <w:fldChar w:fldCharType="begin"/>
            </w:r>
            <w:r w:rsidR="00CB0D5F" w:rsidRPr="00F8282C">
              <w:rPr>
                <w:rStyle w:val="Hipervnculo"/>
                <w:b w:val="0"/>
                <w:noProof/>
                <w:webHidden/>
                <w:color w:val="auto"/>
                <w:u w:val="none"/>
              </w:rPr>
              <w:instrText xml:space="preserve"> PAGEREF _Toc114145177 \h </w:instrText>
            </w:r>
            <w:r w:rsidR="00CB0D5F" w:rsidRPr="00F8282C">
              <w:rPr>
                <w:rStyle w:val="Hipervnculo"/>
                <w:b w:val="0"/>
                <w:noProof/>
                <w:webHidden/>
                <w:color w:val="auto"/>
                <w:u w:val="none"/>
              </w:rPr>
            </w:r>
            <w:r w:rsidR="00CB0D5F" w:rsidRPr="00F8282C">
              <w:rPr>
                <w:rStyle w:val="Hipervnculo"/>
                <w:b w:val="0"/>
                <w:noProof/>
                <w:webHidden/>
                <w:color w:val="auto"/>
                <w:u w:val="none"/>
              </w:rPr>
              <w:fldChar w:fldCharType="separate"/>
            </w:r>
            <w:r w:rsidR="000B30AF">
              <w:rPr>
                <w:rStyle w:val="Hipervnculo"/>
                <w:b w:val="0"/>
                <w:noProof/>
                <w:webHidden/>
                <w:color w:val="auto"/>
                <w:u w:val="none"/>
              </w:rPr>
              <w:t>6</w:t>
            </w:r>
            <w:r w:rsidR="00CB0D5F" w:rsidRPr="00F8282C">
              <w:rPr>
                <w:rStyle w:val="Hipervnculo"/>
                <w:b w:val="0"/>
                <w:noProof/>
                <w:webHidden/>
                <w:color w:val="auto"/>
                <w:u w:val="none"/>
              </w:rPr>
              <w:fldChar w:fldCharType="end"/>
            </w:r>
          </w:hyperlink>
        </w:p>
        <w:p w14:paraId="2F9925D4" w14:textId="36622E05" w:rsidR="00CB0D5F" w:rsidRPr="00F8282C" w:rsidRDefault="008A07CA" w:rsidP="00F8282C">
          <w:pPr>
            <w:pStyle w:val="TDC2"/>
            <w:tabs>
              <w:tab w:val="right" w:leader="dot" w:pos="8637"/>
            </w:tabs>
            <w:rPr>
              <w:rStyle w:val="Hipervnculo"/>
              <w:b w:val="0"/>
              <w:noProof/>
              <w:color w:val="auto"/>
              <w:u w:val="none"/>
            </w:rPr>
          </w:pPr>
          <w:r w:rsidRPr="00F8282C">
            <w:rPr>
              <w:rStyle w:val="Hipervnculo"/>
              <w:b w:val="0"/>
              <w:noProof/>
              <w:color w:val="auto"/>
              <w:u w:val="none"/>
            </w:rPr>
            <w:t xml:space="preserve">b) </w:t>
          </w:r>
          <w:hyperlink w:anchor="_Toc114145178" w:history="1">
            <w:r w:rsidR="00CB0D5F" w:rsidRPr="00F8282C">
              <w:rPr>
                <w:rStyle w:val="Hipervnculo"/>
                <w:b w:val="0"/>
                <w:noProof/>
                <w:color w:val="auto"/>
                <w:u w:val="none"/>
              </w:rPr>
              <w:t>Aspectos evaluables del trabajo de integración curricular o examen de carácter complexivo.</w:t>
            </w:r>
            <w:r w:rsidR="00CB0D5F" w:rsidRPr="00F8282C">
              <w:rPr>
                <w:rStyle w:val="Hipervnculo"/>
                <w:b w:val="0"/>
                <w:noProof/>
                <w:webHidden/>
                <w:color w:val="auto"/>
                <w:u w:val="none"/>
              </w:rPr>
              <w:tab/>
            </w:r>
            <w:r w:rsidR="00CB0D5F" w:rsidRPr="00F8282C">
              <w:rPr>
                <w:rStyle w:val="Hipervnculo"/>
                <w:b w:val="0"/>
                <w:noProof/>
                <w:webHidden/>
                <w:color w:val="auto"/>
                <w:u w:val="none"/>
              </w:rPr>
              <w:fldChar w:fldCharType="begin"/>
            </w:r>
            <w:r w:rsidR="00CB0D5F" w:rsidRPr="00F8282C">
              <w:rPr>
                <w:rStyle w:val="Hipervnculo"/>
                <w:b w:val="0"/>
                <w:noProof/>
                <w:webHidden/>
                <w:color w:val="auto"/>
                <w:u w:val="none"/>
              </w:rPr>
              <w:instrText xml:space="preserve"> PAGEREF _Toc114145178 \h </w:instrText>
            </w:r>
            <w:r w:rsidR="00CB0D5F" w:rsidRPr="00F8282C">
              <w:rPr>
                <w:rStyle w:val="Hipervnculo"/>
                <w:b w:val="0"/>
                <w:noProof/>
                <w:webHidden/>
                <w:color w:val="auto"/>
                <w:u w:val="none"/>
              </w:rPr>
            </w:r>
            <w:r w:rsidR="00CB0D5F" w:rsidRPr="00F8282C">
              <w:rPr>
                <w:rStyle w:val="Hipervnculo"/>
                <w:b w:val="0"/>
                <w:noProof/>
                <w:webHidden/>
                <w:color w:val="auto"/>
                <w:u w:val="none"/>
              </w:rPr>
              <w:fldChar w:fldCharType="separate"/>
            </w:r>
            <w:r w:rsidR="000B30AF">
              <w:rPr>
                <w:rStyle w:val="Hipervnculo"/>
                <w:b w:val="0"/>
                <w:noProof/>
                <w:webHidden/>
                <w:color w:val="auto"/>
                <w:u w:val="none"/>
              </w:rPr>
              <w:t>6</w:t>
            </w:r>
            <w:r w:rsidR="00CB0D5F" w:rsidRPr="00F8282C">
              <w:rPr>
                <w:rStyle w:val="Hipervnculo"/>
                <w:b w:val="0"/>
                <w:noProof/>
                <w:webHidden/>
                <w:color w:val="auto"/>
                <w:u w:val="none"/>
              </w:rPr>
              <w:fldChar w:fldCharType="end"/>
            </w:r>
          </w:hyperlink>
        </w:p>
        <w:p w14:paraId="214CF5DB" w14:textId="74125AA0" w:rsidR="00CB0D5F" w:rsidRPr="00F8282C" w:rsidRDefault="008A07CA" w:rsidP="00F8282C">
          <w:pPr>
            <w:pStyle w:val="TDC2"/>
            <w:tabs>
              <w:tab w:val="right" w:leader="dot" w:pos="8637"/>
            </w:tabs>
            <w:rPr>
              <w:rStyle w:val="Hipervnculo"/>
              <w:b w:val="0"/>
              <w:noProof/>
              <w:color w:val="auto"/>
              <w:u w:val="none"/>
            </w:rPr>
          </w:pPr>
          <w:r w:rsidRPr="00F8282C">
            <w:rPr>
              <w:rStyle w:val="Hipervnculo"/>
              <w:b w:val="0"/>
              <w:noProof/>
              <w:color w:val="auto"/>
              <w:u w:val="none"/>
            </w:rPr>
            <w:t xml:space="preserve">c) </w:t>
          </w:r>
          <w:hyperlink w:anchor="_Toc114145179" w:history="1">
            <w:r w:rsidR="00CB0D5F" w:rsidRPr="00F8282C">
              <w:rPr>
                <w:rStyle w:val="Hipervnculo"/>
                <w:b w:val="0"/>
                <w:noProof/>
                <w:color w:val="auto"/>
                <w:u w:val="none"/>
              </w:rPr>
              <w:t>Evaluación integral del trabajo de integración curricular o examen de carácter complexivo</w:t>
            </w:r>
            <w:r w:rsidR="00CB0D5F" w:rsidRPr="00F8282C">
              <w:rPr>
                <w:rStyle w:val="Hipervnculo"/>
                <w:b w:val="0"/>
                <w:noProof/>
                <w:webHidden/>
                <w:color w:val="auto"/>
                <w:u w:val="none"/>
              </w:rPr>
              <w:tab/>
            </w:r>
            <w:r w:rsidR="00CB0D5F" w:rsidRPr="00F8282C">
              <w:rPr>
                <w:rStyle w:val="Hipervnculo"/>
                <w:b w:val="0"/>
                <w:noProof/>
                <w:webHidden/>
                <w:color w:val="auto"/>
                <w:u w:val="none"/>
              </w:rPr>
              <w:fldChar w:fldCharType="begin"/>
            </w:r>
            <w:r w:rsidR="00CB0D5F" w:rsidRPr="00F8282C">
              <w:rPr>
                <w:rStyle w:val="Hipervnculo"/>
                <w:b w:val="0"/>
                <w:noProof/>
                <w:webHidden/>
                <w:color w:val="auto"/>
                <w:u w:val="none"/>
              </w:rPr>
              <w:instrText xml:space="preserve"> PAGEREF _Toc114145179 \h </w:instrText>
            </w:r>
            <w:r w:rsidR="00CB0D5F" w:rsidRPr="00F8282C">
              <w:rPr>
                <w:rStyle w:val="Hipervnculo"/>
                <w:b w:val="0"/>
                <w:noProof/>
                <w:webHidden/>
                <w:color w:val="auto"/>
                <w:u w:val="none"/>
              </w:rPr>
            </w:r>
            <w:r w:rsidR="00CB0D5F" w:rsidRPr="00F8282C">
              <w:rPr>
                <w:rStyle w:val="Hipervnculo"/>
                <w:b w:val="0"/>
                <w:noProof/>
                <w:webHidden/>
                <w:color w:val="auto"/>
                <w:u w:val="none"/>
              </w:rPr>
              <w:fldChar w:fldCharType="separate"/>
            </w:r>
            <w:r w:rsidR="000B30AF">
              <w:rPr>
                <w:rStyle w:val="Hipervnculo"/>
                <w:b w:val="0"/>
                <w:noProof/>
                <w:webHidden/>
                <w:color w:val="auto"/>
                <w:u w:val="none"/>
              </w:rPr>
              <w:t>6</w:t>
            </w:r>
            <w:r w:rsidR="00CB0D5F" w:rsidRPr="00F8282C">
              <w:rPr>
                <w:rStyle w:val="Hipervnculo"/>
                <w:b w:val="0"/>
                <w:noProof/>
                <w:webHidden/>
                <w:color w:val="auto"/>
                <w:u w:val="none"/>
              </w:rPr>
              <w:fldChar w:fldCharType="end"/>
            </w:r>
          </w:hyperlink>
        </w:p>
        <w:p w14:paraId="2080A31C" w14:textId="460F4BD6" w:rsidR="00CB0D5F" w:rsidRPr="00F8282C" w:rsidRDefault="008A07CA" w:rsidP="00F8282C">
          <w:pPr>
            <w:pStyle w:val="TDC2"/>
            <w:tabs>
              <w:tab w:val="right" w:leader="dot" w:pos="8637"/>
            </w:tabs>
            <w:rPr>
              <w:rStyle w:val="Hipervnculo"/>
              <w:b w:val="0"/>
              <w:noProof/>
              <w:color w:val="auto"/>
              <w:u w:val="none"/>
            </w:rPr>
          </w:pPr>
          <w:r w:rsidRPr="00F8282C">
            <w:rPr>
              <w:rStyle w:val="Hipervnculo"/>
              <w:b w:val="0"/>
              <w:noProof/>
              <w:color w:val="auto"/>
              <w:u w:val="none"/>
            </w:rPr>
            <w:t xml:space="preserve">d) </w:t>
          </w:r>
          <w:hyperlink w:anchor="_Toc114145180" w:history="1">
            <w:r w:rsidR="00CB0D5F" w:rsidRPr="00F8282C">
              <w:rPr>
                <w:rStyle w:val="Hipervnculo"/>
                <w:b w:val="0"/>
                <w:noProof/>
                <w:color w:val="auto"/>
                <w:u w:val="none"/>
              </w:rPr>
              <w:t>Planificación del acto de sustentación</w:t>
            </w:r>
            <w:r w:rsidR="00CB0D5F" w:rsidRPr="00F8282C">
              <w:rPr>
                <w:rStyle w:val="Hipervnculo"/>
                <w:b w:val="0"/>
                <w:noProof/>
                <w:webHidden/>
                <w:color w:val="auto"/>
                <w:u w:val="none"/>
              </w:rPr>
              <w:tab/>
            </w:r>
            <w:r w:rsidR="00CB0D5F" w:rsidRPr="00F8282C">
              <w:rPr>
                <w:rStyle w:val="Hipervnculo"/>
                <w:b w:val="0"/>
                <w:noProof/>
                <w:webHidden/>
                <w:color w:val="auto"/>
                <w:u w:val="none"/>
              </w:rPr>
              <w:fldChar w:fldCharType="begin"/>
            </w:r>
            <w:r w:rsidR="00CB0D5F" w:rsidRPr="00F8282C">
              <w:rPr>
                <w:rStyle w:val="Hipervnculo"/>
                <w:b w:val="0"/>
                <w:noProof/>
                <w:webHidden/>
                <w:color w:val="auto"/>
                <w:u w:val="none"/>
              </w:rPr>
              <w:instrText xml:space="preserve"> PAGEREF _Toc114145180 \h </w:instrText>
            </w:r>
            <w:r w:rsidR="00CB0D5F" w:rsidRPr="00F8282C">
              <w:rPr>
                <w:rStyle w:val="Hipervnculo"/>
                <w:b w:val="0"/>
                <w:noProof/>
                <w:webHidden/>
                <w:color w:val="auto"/>
                <w:u w:val="none"/>
              </w:rPr>
            </w:r>
            <w:r w:rsidR="00CB0D5F" w:rsidRPr="00F8282C">
              <w:rPr>
                <w:rStyle w:val="Hipervnculo"/>
                <w:b w:val="0"/>
                <w:noProof/>
                <w:webHidden/>
                <w:color w:val="auto"/>
                <w:u w:val="none"/>
              </w:rPr>
              <w:fldChar w:fldCharType="separate"/>
            </w:r>
            <w:r w:rsidR="000B30AF">
              <w:rPr>
                <w:rStyle w:val="Hipervnculo"/>
                <w:b w:val="0"/>
                <w:noProof/>
                <w:webHidden/>
                <w:color w:val="auto"/>
                <w:u w:val="none"/>
              </w:rPr>
              <w:t>6</w:t>
            </w:r>
            <w:r w:rsidR="00CB0D5F" w:rsidRPr="00F8282C">
              <w:rPr>
                <w:rStyle w:val="Hipervnculo"/>
                <w:b w:val="0"/>
                <w:noProof/>
                <w:webHidden/>
                <w:color w:val="auto"/>
                <w:u w:val="none"/>
              </w:rPr>
              <w:fldChar w:fldCharType="end"/>
            </w:r>
          </w:hyperlink>
        </w:p>
        <w:p w14:paraId="01FE26C4" w14:textId="66F6A4F4" w:rsidR="00CB0D5F" w:rsidRPr="00F8282C" w:rsidRDefault="008A07CA" w:rsidP="00F8282C">
          <w:pPr>
            <w:pStyle w:val="TDC2"/>
            <w:tabs>
              <w:tab w:val="right" w:leader="dot" w:pos="8637"/>
            </w:tabs>
            <w:rPr>
              <w:rStyle w:val="Hipervnculo"/>
              <w:b w:val="0"/>
              <w:noProof/>
              <w:color w:val="auto"/>
              <w:u w:val="none"/>
            </w:rPr>
          </w:pPr>
          <w:r w:rsidRPr="00F8282C">
            <w:rPr>
              <w:rStyle w:val="Hipervnculo"/>
              <w:b w:val="0"/>
              <w:noProof/>
              <w:color w:val="auto"/>
              <w:u w:val="none"/>
            </w:rPr>
            <w:t xml:space="preserve">5. </w:t>
          </w:r>
          <w:hyperlink w:anchor="_Toc114145181" w:history="1">
            <w:r w:rsidR="00CB0D5F" w:rsidRPr="00F8282C">
              <w:rPr>
                <w:rStyle w:val="Hipervnculo"/>
                <w:b w:val="0"/>
                <w:noProof/>
                <w:color w:val="auto"/>
                <w:u w:val="none"/>
              </w:rPr>
              <w:t>POLÍTICAS GENERALES</w:t>
            </w:r>
            <w:r w:rsidR="00CB0D5F" w:rsidRPr="00F8282C">
              <w:rPr>
                <w:rStyle w:val="Hipervnculo"/>
                <w:b w:val="0"/>
                <w:noProof/>
                <w:webHidden/>
                <w:color w:val="auto"/>
                <w:u w:val="none"/>
              </w:rPr>
              <w:tab/>
            </w:r>
            <w:r w:rsidR="00CB0D5F" w:rsidRPr="00F8282C">
              <w:rPr>
                <w:rStyle w:val="Hipervnculo"/>
                <w:b w:val="0"/>
                <w:noProof/>
                <w:webHidden/>
                <w:color w:val="auto"/>
                <w:u w:val="none"/>
              </w:rPr>
              <w:fldChar w:fldCharType="begin"/>
            </w:r>
            <w:r w:rsidR="00CB0D5F" w:rsidRPr="00F8282C">
              <w:rPr>
                <w:rStyle w:val="Hipervnculo"/>
                <w:b w:val="0"/>
                <w:noProof/>
                <w:webHidden/>
                <w:color w:val="auto"/>
                <w:u w:val="none"/>
              </w:rPr>
              <w:instrText xml:space="preserve"> PAGEREF _Toc114145181 \h </w:instrText>
            </w:r>
            <w:r w:rsidR="00CB0D5F" w:rsidRPr="00F8282C">
              <w:rPr>
                <w:rStyle w:val="Hipervnculo"/>
                <w:b w:val="0"/>
                <w:noProof/>
                <w:webHidden/>
                <w:color w:val="auto"/>
                <w:u w:val="none"/>
              </w:rPr>
            </w:r>
            <w:r w:rsidR="00CB0D5F" w:rsidRPr="00F8282C">
              <w:rPr>
                <w:rStyle w:val="Hipervnculo"/>
                <w:b w:val="0"/>
                <w:noProof/>
                <w:webHidden/>
                <w:color w:val="auto"/>
                <w:u w:val="none"/>
              </w:rPr>
              <w:fldChar w:fldCharType="separate"/>
            </w:r>
            <w:r w:rsidR="000B30AF">
              <w:rPr>
                <w:rStyle w:val="Hipervnculo"/>
                <w:b w:val="0"/>
                <w:noProof/>
                <w:webHidden/>
                <w:color w:val="auto"/>
                <w:u w:val="none"/>
              </w:rPr>
              <w:t>7</w:t>
            </w:r>
            <w:r w:rsidR="00CB0D5F" w:rsidRPr="00F8282C">
              <w:rPr>
                <w:rStyle w:val="Hipervnculo"/>
                <w:b w:val="0"/>
                <w:noProof/>
                <w:webHidden/>
                <w:color w:val="auto"/>
                <w:u w:val="none"/>
              </w:rPr>
              <w:fldChar w:fldCharType="end"/>
            </w:r>
          </w:hyperlink>
        </w:p>
        <w:p w14:paraId="274E65EE" w14:textId="69BF54E4" w:rsidR="008C6846" w:rsidRPr="00F8282C" w:rsidRDefault="008C6846" w:rsidP="00F8282C">
          <w:pPr>
            <w:pStyle w:val="TDC2"/>
            <w:tabs>
              <w:tab w:val="right" w:leader="dot" w:pos="8637"/>
            </w:tabs>
            <w:rPr>
              <w:rStyle w:val="Hipervnculo"/>
              <w:b w:val="0"/>
              <w:noProof/>
              <w:color w:val="auto"/>
              <w:u w:val="none"/>
            </w:rPr>
          </w:pPr>
          <w:r w:rsidRPr="00F8282C">
            <w:rPr>
              <w:rStyle w:val="Hipervnculo"/>
              <w:b w:val="0"/>
              <w:noProof/>
              <w:color w:val="auto"/>
              <w:u w:val="none"/>
            </w:rPr>
            <w:fldChar w:fldCharType="end"/>
          </w:r>
        </w:p>
      </w:sdtContent>
    </w:sdt>
    <w:p w14:paraId="3F5DBF84" w14:textId="66CB4FDA" w:rsidR="00314CAF" w:rsidRPr="005F0A68" w:rsidRDefault="00314CAF" w:rsidP="005F0A68">
      <w:pPr>
        <w:spacing w:after="0" w:line="240" w:lineRule="auto"/>
        <w:jc w:val="both"/>
        <w:rPr>
          <w:rFonts w:cstheme="minorHAnsi"/>
          <w:b/>
          <w:bCs/>
        </w:rPr>
      </w:pPr>
    </w:p>
    <w:p w14:paraId="25ED5468" w14:textId="77777777" w:rsidR="00416AF5" w:rsidRPr="005F0A68" w:rsidRDefault="00DE1492" w:rsidP="005F0A68">
      <w:pPr>
        <w:jc w:val="both"/>
        <w:rPr>
          <w:rFonts w:asciiTheme="majorHAnsi" w:hAnsiTheme="majorHAnsi"/>
          <w:b/>
          <w:sz w:val="24"/>
          <w:szCs w:val="24"/>
        </w:rPr>
      </w:pPr>
      <w:r w:rsidRPr="005F0A68">
        <w:rPr>
          <w:rFonts w:asciiTheme="majorHAnsi" w:hAnsiTheme="majorHAnsi"/>
          <w:b/>
          <w:sz w:val="24"/>
          <w:szCs w:val="24"/>
        </w:rPr>
        <w:br w:type="page"/>
      </w:r>
    </w:p>
    <w:p w14:paraId="357B6823" w14:textId="3E247ADD" w:rsidR="007022A7" w:rsidRPr="00F8282C" w:rsidRDefault="00283FA8" w:rsidP="00856D63">
      <w:pPr>
        <w:pStyle w:val="Cita"/>
        <w:numPr>
          <w:ilvl w:val="0"/>
          <w:numId w:val="3"/>
        </w:numPr>
        <w:jc w:val="both"/>
        <w:rPr>
          <w:rStyle w:val="Textoennegrita"/>
          <w:i w:val="0"/>
        </w:rPr>
      </w:pPr>
      <w:bookmarkStart w:id="1" w:name="_Toc114145163"/>
      <w:r w:rsidRPr="00F8282C">
        <w:rPr>
          <w:rStyle w:val="Textoennegrita"/>
          <w:i w:val="0"/>
        </w:rPr>
        <w:lastRenderedPageBreak/>
        <w:t>PRESENTACIÓN</w:t>
      </w:r>
      <w:bookmarkEnd w:id="1"/>
      <w:r w:rsidRPr="00F8282C">
        <w:rPr>
          <w:rStyle w:val="Textoennegrita"/>
          <w:i w:val="0"/>
        </w:rPr>
        <w:t xml:space="preserve"> </w:t>
      </w:r>
    </w:p>
    <w:p w14:paraId="71C96393" w14:textId="77777777" w:rsidR="00210313" w:rsidRPr="00210313" w:rsidRDefault="00210313" w:rsidP="003F44D4">
      <w:pPr>
        <w:jc w:val="both"/>
      </w:pPr>
      <w:r w:rsidRPr="00210313">
        <w:t xml:space="preserve">En este apartado se debe hacer una sinopsis de la guía metodológica realizada y organizada en función del contenido de esta. </w:t>
      </w:r>
    </w:p>
    <w:p w14:paraId="3D6B1013" w14:textId="55FDEB6C" w:rsidR="00210313" w:rsidRPr="00210313" w:rsidRDefault="00210313" w:rsidP="003F44D4">
      <w:pPr>
        <w:jc w:val="both"/>
      </w:pPr>
      <w:r w:rsidRPr="00210313">
        <w:t>Se debe utilizar un lenguaje apropiado a la profesión que invite al estudiante a leer. Se debe tener claro que el taller de inducción del proceso de titulación se realizará con base en esta guía.</w:t>
      </w:r>
    </w:p>
    <w:p w14:paraId="50FD2440" w14:textId="33BE620C" w:rsidR="001B1E67" w:rsidRPr="00F8282C" w:rsidRDefault="00283FA8" w:rsidP="00856D63">
      <w:pPr>
        <w:pStyle w:val="Cita"/>
        <w:numPr>
          <w:ilvl w:val="0"/>
          <w:numId w:val="3"/>
        </w:numPr>
        <w:jc w:val="left"/>
        <w:rPr>
          <w:rStyle w:val="Textoennegrita"/>
          <w:i w:val="0"/>
        </w:rPr>
      </w:pPr>
      <w:bookmarkStart w:id="2" w:name="_Toc114145164"/>
      <w:r w:rsidRPr="00F8282C">
        <w:rPr>
          <w:rStyle w:val="Textoennegrita"/>
          <w:i w:val="0"/>
        </w:rPr>
        <w:t>INTRODUCCIÓN</w:t>
      </w:r>
      <w:bookmarkEnd w:id="2"/>
    </w:p>
    <w:p w14:paraId="75137115" w14:textId="77777777" w:rsidR="00210313" w:rsidRPr="00210313" w:rsidRDefault="00210313" w:rsidP="003F44D4">
      <w:pPr>
        <w:jc w:val="both"/>
      </w:pPr>
      <w:r w:rsidRPr="00210313">
        <w:t xml:space="preserve">Para el desarrollo de la introducción se deberá proponer las siguientes etapas en el marco de un texto expositivo: </w:t>
      </w:r>
    </w:p>
    <w:p w14:paraId="05E63109" w14:textId="53C96E88" w:rsidR="00210313" w:rsidRPr="00210313" w:rsidRDefault="00210313" w:rsidP="00856D63">
      <w:pPr>
        <w:pStyle w:val="Prrafodelista"/>
        <w:numPr>
          <w:ilvl w:val="0"/>
          <w:numId w:val="1"/>
        </w:numPr>
        <w:jc w:val="both"/>
      </w:pPr>
      <w:r w:rsidRPr="005718AD">
        <w:rPr>
          <w:i/>
        </w:rPr>
        <w:t>Determinación del tipo de actividad</w:t>
      </w:r>
      <w:r w:rsidRPr="00210313">
        <w:t xml:space="preserve"> </w:t>
      </w:r>
      <w:r w:rsidRPr="005718AD">
        <w:rPr>
          <w:i/>
        </w:rPr>
        <w:t>para int</w:t>
      </w:r>
      <w:r w:rsidR="002C6E52" w:rsidRPr="005718AD">
        <w:rPr>
          <w:i/>
        </w:rPr>
        <w:t>egración curricular</w:t>
      </w:r>
      <w:r w:rsidR="002C6E52">
        <w:t xml:space="preserve">: </w:t>
      </w:r>
      <w:r w:rsidR="00886C72">
        <w:t>Definir</w:t>
      </w:r>
      <w:r w:rsidRPr="00210313">
        <w:t xml:space="preserve"> si es un proyecto técnico, una sistematización, un proyecto de intervención</w:t>
      </w:r>
      <w:r w:rsidRPr="00886C72">
        <w:t>, un examen de carácter complexivo etc., y las</w:t>
      </w:r>
      <w:r w:rsidRPr="00210313">
        <w:t xml:space="preserve"> razones por las que se la eligió.</w:t>
      </w:r>
    </w:p>
    <w:p w14:paraId="6AF3EA3A" w14:textId="2FCF5488" w:rsidR="00210313" w:rsidRPr="00210313" w:rsidRDefault="00207CE6" w:rsidP="00856D63">
      <w:pPr>
        <w:pStyle w:val="Prrafodelista"/>
        <w:numPr>
          <w:ilvl w:val="0"/>
          <w:numId w:val="1"/>
        </w:numPr>
        <w:jc w:val="both"/>
      </w:pPr>
      <w:r w:rsidRPr="005718AD">
        <w:rPr>
          <w:i/>
        </w:rPr>
        <w:t>I</w:t>
      </w:r>
      <w:r w:rsidR="00210313" w:rsidRPr="005718AD">
        <w:rPr>
          <w:i/>
        </w:rPr>
        <w:t>mportancia que tiene en la profesión el desarrollo de la integración curricular</w:t>
      </w:r>
      <w:r>
        <w:t>:</w:t>
      </w:r>
      <w:r w:rsidR="00210313" w:rsidRPr="00210313">
        <w:t xml:space="preserve"> </w:t>
      </w:r>
      <w:r w:rsidR="008B1B11">
        <w:t xml:space="preserve">La importancia de </w:t>
      </w:r>
      <w:r w:rsidR="008B1B11" w:rsidRPr="00210313">
        <w:t>un trabajo de esa naturaleza para validar sus competencias profesionales</w:t>
      </w:r>
      <w:r w:rsidR="008B1B11">
        <w:t xml:space="preserve"> </w:t>
      </w:r>
      <w:r w:rsidR="00D14693">
        <w:t xml:space="preserve">y </w:t>
      </w:r>
      <w:r w:rsidR="008B1B11">
        <w:t>que contribuyan en su futuro profesional.</w:t>
      </w:r>
      <w:r w:rsidR="00210313" w:rsidRPr="00210313">
        <w:t xml:space="preserve"> </w:t>
      </w:r>
    </w:p>
    <w:p w14:paraId="2A6DA99C" w14:textId="3AC2F7E7" w:rsidR="00210313" w:rsidRPr="00210313" w:rsidRDefault="00210313" w:rsidP="00856D63">
      <w:pPr>
        <w:pStyle w:val="Prrafodelista"/>
        <w:numPr>
          <w:ilvl w:val="0"/>
          <w:numId w:val="1"/>
        </w:numPr>
        <w:jc w:val="both"/>
      </w:pPr>
      <w:r w:rsidRPr="005718AD">
        <w:rPr>
          <w:i/>
        </w:rPr>
        <w:t>La pertinencia</w:t>
      </w:r>
      <w:r w:rsidR="00D14693" w:rsidRPr="005718AD">
        <w:rPr>
          <w:i/>
        </w:rPr>
        <w:t xml:space="preserve">: </w:t>
      </w:r>
      <w:r w:rsidR="00D14693" w:rsidRPr="00D14693">
        <w:t>Q</w:t>
      </w:r>
      <w:r w:rsidRPr="00D14693">
        <w:t>ue tanto se integra lo que se va a realizar con las demandas declaradas por la carrera en su estudio de pertinencia y como se integra con las habilidades profesionales</w:t>
      </w:r>
      <w:r w:rsidRPr="00210313">
        <w:t xml:space="preserve">. </w:t>
      </w:r>
    </w:p>
    <w:p w14:paraId="381B1F44" w14:textId="28D26DE3" w:rsidR="00210313" w:rsidRDefault="00D14693" w:rsidP="00856D63">
      <w:pPr>
        <w:pStyle w:val="Prrafodelista"/>
        <w:numPr>
          <w:ilvl w:val="0"/>
          <w:numId w:val="1"/>
        </w:numPr>
        <w:jc w:val="both"/>
      </w:pPr>
      <w:r w:rsidRPr="005718AD">
        <w:rPr>
          <w:i/>
        </w:rPr>
        <w:t>I</w:t>
      </w:r>
      <w:r w:rsidR="00210313" w:rsidRPr="005718AD">
        <w:rPr>
          <w:i/>
        </w:rPr>
        <w:t>ntegración</w:t>
      </w:r>
      <w:r w:rsidR="00C20CE0" w:rsidRPr="005718AD">
        <w:rPr>
          <w:i/>
        </w:rPr>
        <w:t xml:space="preserve">: </w:t>
      </w:r>
      <w:r w:rsidR="00C20CE0" w:rsidRPr="00C20CE0">
        <w:t>Se relacionan</w:t>
      </w:r>
      <w:r w:rsidR="00210313" w:rsidRPr="00C20CE0">
        <w:t xml:space="preserve"> las funciones sustantivas: docencia, investigación y vinculación con el trabajo a realizar por los estudiantes con los núcleos básicos de las disciplinas de la profesión declarados en el proyecto de carrera</w:t>
      </w:r>
      <w:r w:rsidR="00210313" w:rsidRPr="00210313">
        <w:t>.</w:t>
      </w:r>
    </w:p>
    <w:p w14:paraId="1E01ED24" w14:textId="491F8135" w:rsidR="001B1E67" w:rsidRPr="00F8282C" w:rsidRDefault="00CA1242" w:rsidP="00856D63">
      <w:pPr>
        <w:pStyle w:val="Cita"/>
        <w:numPr>
          <w:ilvl w:val="0"/>
          <w:numId w:val="3"/>
        </w:numPr>
        <w:jc w:val="left"/>
        <w:rPr>
          <w:rStyle w:val="Textoennegrita"/>
          <w:i w:val="0"/>
          <w:color w:val="auto"/>
        </w:rPr>
      </w:pPr>
      <w:bookmarkStart w:id="3" w:name="_Toc114145165"/>
      <w:r w:rsidRPr="00F8282C">
        <w:rPr>
          <w:rStyle w:val="Textoennegrita"/>
          <w:i w:val="0"/>
          <w:color w:val="auto"/>
        </w:rPr>
        <w:t>F</w:t>
      </w:r>
      <w:r w:rsidR="00AE375A" w:rsidRPr="00F8282C">
        <w:rPr>
          <w:rStyle w:val="Textoennegrita"/>
          <w:i w:val="0"/>
          <w:color w:val="auto"/>
        </w:rPr>
        <w:t>UNDAMENTACIÓN DE LA GUÍA</w:t>
      </w:r>
      <w:bookmarkEnd w:id="3"/>
      <w:r w:rsidR="00AE375A" w:rsidRPr="00F8282C">
        <w:rPr>
          <w:rStyle w:val="Textoennegrita"/>
          <w:i w:val="0"/>
          <w:color w:val="auto"/>
        </w:rPr>
        <w:t xml:space="preserve"> </w:t>
      </w:r>
    </w:p>
    <w:p w14:paraId="3E91F52B" w14:textId="04437697" w:rsidR="001B1E67" w:rsidRPr="00F8282C" w:rsidRDefault="00FE414D" w:rsidP="004E6ED5">
      <w:pPr>
        <w:pStyle w:val="Cita"/>
        <w:jc w:val="left"/>
        <w:rPr>
          <w:rStyle w:val="Textoennegrita"/>
          <w:i w:val="0"/>
          <w:color w:val="auto"/>
        </w:rPr>
      </w:pPr>
      <w:bookmarkStart w:id="4" w:name="_Toc114145166"/>
      <w:r w:rsidRPr="00F8282C">
        <w:rPr>
          <w:rStyle w:val="Textoennegrita"/>
          <w:i w:val="0"/>
          <w:color w:val="auto"/>
        </w:rPr>
        <w:t xml:space="preserve">3.1 </w:t>
      </w:r>
      <w:r w:rsidR="00006A5C" w:rsidRPr="00F8282C">
        <w:rPr>
          <w:rStyle w:val="Textoennegrita"/>
          <w:i w:val="0"/>
          <w:color w:val="auto"/>
        </w:rPr>
        <w:t>Marco epistemológico</w:t>
      </w:r>
      <w:bookmarkEnd w:id="4"/>
    </w:p>
    <w:p w14:paraId="014025EE" w14:textId="5ED66208" w:rsidR="00524906" w:rsidRDefault="00524906" w:rsidP="00D7220A">
      <w:pPr>
        <w:pStyle w:val="Prrafodelista"/>
        <w:jc w:val="both"/>
      </w:pPr>
      <w:r w:rsidRPr="00210313">
        <w:t xml:space="preserve">En este apartado se definirán las situaciones y razones epistemológicas que motivan el trabajo de integración curricular o examen de carácter complexivo; es decir, el marco teórico que respalda al tipo de actividad de integración que propone la carrera en busca de orientar a los tutores y tutorados en el desarrollo de la actividad. </w:t>
      </w:r>
      <w:r w:rsidR="00491CE4">
        <w:t>Debe ubicar las</w:t>
      </w:r>
      <w:r w:rsidRPr="00210313">
        <w:t xml:space="preserve"> orientaciones de forma y fondo que tienen relación con el tipo de trabajo que se realizará, así como las etapas del trabajo y los productos esperados.</w:t>
      </w:r>
    </w:p>
    <w:p w14:paraId="617BA77E" w14:textId="77777777" w:rsidR="00AF234D" w:rsidRPr="00524906" w:rsidRDefault="00AF234D" w:rsidP="00D7220A">
      <w:pPr>
        <w:pStyle w:val="Prrafodelista"/>
        <w:jc w:val="both"/>
        <w:rPr>
          <w:b/>
        </w:rPr>
      </w:pPr>
    </w:p>
    <w:p w14:paraId="7B591B26" w14:textId="379BB584" w:rsidR="00524906" w:rsidRPr="00FE414D" w:rsidRDefault="00FE414D" w:rsidP="004E6ED5">
      <w:pPr>
        <w:pStyle w:val="Prrafodelista"/>
        <w:jc w:val="both"/>
        <w:rPr>
          <w:b/>
        </w:rPr>
      </w:pPr>
      <w:bookmarkStart w:id="5" w:name="_Toc114145167"/>
      <w:r>
        <w:rPr>
          <w:b/>
        </w:rPr>
        <w:t xml:space="preserve">3.2 </w:t>
      </w:r>
      <w:r w:rsidR="00524906" w:rsidRPr="00FE414D">
        <w:rPr>
          <w:b/>
        </w:rPr>
        <w:t>Marco Curricular</w:t>
      </w:r>
      <w:bookmarkEnd w:id="5"/>
    </w:p>
    <w:p w14:paraId="7220B91C" w14:textId="682BA098" w:rsidR="00524906" w:rsidRDefault="00524906" w:rsidP="00D7220A">
      <w:pPr>
        <w:pStyle w:val="Prrafodelista"/>
        <w:jc w:val="both"/>
      </w:pPr>
      <w:r w:rsidRPr="00210313">
        <w:t>En esta etapa de la guía se realizará un análisis del objeto de estudio y perfil de egreso de la carrera, así como la relación que tienen las asignaturas y requisitos de titulación con el trabajo de integración curricular o examen de carácter complexivo. Necesariamente se enlistarán los resultados de aprendizaje del perfil de egreso de la carrera relacionados con las asignaturas que tributan a la integración curricular.</w:t>
      </w:r>
    </w:p>
    <w:p w14:paraId="6CBCD1D7" w14:textId="77777777" w:rsidR="00AC6636" w:rsidRDefault="00AC6636" w:rsidP="00524906">
      <w:pPr>
        <w:pStyle w:val="Prrafodelista"/>
      </w:pPr>
    </w:p>
    <w:p w14:paraId="7F6BFE7D" w14:textId="5DB58C5A" w:rsidR="00723FBE" w:rsidRDefault="00AE375A" w:rsidP="00856D63">
      <w:pPr>
        <w:pStyle w:val="Prrafodelista"/>
        <w:numPr>
          <w:ilvl w:val="0"/>
          <w:numId w:val="3"/>
        </w:numPr>
        <w:jc w:val="both"/>
        <w:rPr>
          <w:b/>
        </w:rPr>
      </w:pPr>
      <w:bookmarkStart w:id="6" w:name="_Toc114145168"/>
      <w:r w:rsidRPr="004E6ED5">
        <w:rPr>
          <w:b/>
          <w:bCs/>
        </w:rPr>
        <w:t xml:space="preserve">IMPLEMENTACIÓN DEL </w:t>
      </w:r>
      <w:r w:rsidR="00DE1492" w:rsidRPr="004E6ED5">
        <w:rPr>
          <w:b/>
          <w:bCs/>
        </w:rPr>
        <w:t>TRABAJO DE INTEGRACIÓN CURRICULAR O EXAMEN DE CARÁCTER COMPLEXIVO</w:t>
      </w:r>
      <w:bookmarkEnd w:id="6"/>
    </w:p>
    <w:p w14:paraId="396CB3BE" w14:textId="77777777" w:rsidR="001B1E67" w:rsidRPr="00AC6636" w:rsidRDefault="001B1E67" w:rsidP="00723FBE">
      <w:pPr>
        <w:pStyle w:val="Prrafodelista"/>
        <w:rPr>
          <w:b/>
        </w:rPr>
      </w:pPr>
    </w:p>
    <w:p w14:paraId="67BFEE2B" w14:textId="0F1EE78B" w:rsidR="001B1E67" w:rsidRPr="00FE414D" w:rsidRDefault="00FE414D" w:rsidP="004E6ED5">
      <w:pPr>
        <w:pStyle w:val="Prrafodelista"/>
        <w:jc w:val="both"/>
        <w:rPr>
          <w:b/>
        </w:rPr>
      </w:pPr>
      <w:bookmarkStart w:id="7" w:name="_Toc114145169"/>
      <w:r>
        <w:rPr>
          <w:b/>
        </w:rPr>
        <w:t xml:space="preserve">4.1 </w:t>
      </w:r>
      <w:r w:rsidR="001B1E67" w:rsidRPr="00FE414D">
        <w:rPr>
          <w:b/>
        </w:rPr>
        <w:t>Aspectos de organización</w:t>
      </w:r>
      <w:bookmarkEnd w:id="7"/>
    </w:p>
    <w:p w14:paraId="1953C353" w14:textId="77777777" w:rsidR="00D7220A" w:rsidRPr="004E6ED5" w:rsidRDefault="00D7220A" w:rsidP="004E6ED5">
      <w:pPr>
        <w:pStyle w:val="Prrafodelista"/>
        <w:jc w:val="both"/>
      </w:pPr>
    </w:p>
    <w:p w14:paraId="644F63ED" w14:textId="087EBDC9" w:rsidR="003E4B23" w:rsidRPr="008C52F8" w:rsidRDefault="001B1E67" w:rsidP="00856D63">
      <w:pPr>
        <w:pStyle w:val="Prrafodelista"/>
        <w:numPr>
          <w:ilvl w:val="0"/>
          <w:numId w:val="4"/>
        </w:numPr>
        <w:jc w:val="both"/>
        <w:rPr>
          <w:b/>
        </w:rPr>
      </w:pPr>
      <w:bookmarkStart w:id="8" w:name="_Toc114145170"/>
      <w:r w:rsidRPr="008C52F8">
        <w:rPr>
          <w:b/>
        </w:rPr>
        <w:lastRenderedPageBreak/>
        <w:t>Distribución de tutores y tutorados</w:t>
      </w:r>
      <w:bookmarkEnd w:id="8"/>
    </w:p>
    <w:p w14:paraId="6CD6963D" w14:textId="4983E75B" w:rsidR="00D757BD" w:rsidRPr="00210313" w:rsidRDefault="00D7220A" w:rsidP="003E4B23">
      <w:pPr>
        <w:pStyle w:val="Prrafodelista"/>
        <w:jc w:val="both"/>
      </w:pPr>
      <w:r>
        <w:t>P</w:t>
      </w:r>
      <w:r w:rsidR="66667CA0" w:rsidRPr="00210313">
        <w:t>ara la distribución de tutores, la Comisión Académica, en función de los temas propuestos en el taller de inducción al trabajo de integración asignará en la carga horaria del profesorado horas de “Dirección de trabajos de titulación” por cada una de estas</w:t>
      </w:r>
      <w:r w:rsidR="00AD1FCA" w:rsidRPr="00210313">
        <w:t>.</w:t>
      </w:r>
    </w:p>
    <w:p w14:paraId="7F4E988B" w14:textId="5B8A9E1A" w:rsidR="00D757BD" w:rsidRPr="00210313" w:rsidRDefault="00662CA5" w:rsidP="00584231">
      <w:pPr>
        <w:jc w:val="both"/>
      </w:pPr>
      <w:r>
        <w:tab/>
      </w:r>
      <w:r w:rsidR="00D757BD" w:rsidRPr="001325CA">
        <w:t xml:space="preserve">Para ser tutor de un </w:t>
      </w:r>
      <w:r w:rsidR="00DE1492" w:rsidRPr="001325CA">
        <w:t>trabajo de integración curricular o examen de carácter complexivo</w:t>
      </w:r>
      <w:r w:rsidR="00D757BD" w:rsidRPr="001325CA">
        <w:t xml:space="preserve"> </w:t>
      </w:r>
      <w:r w:rsidRPr="001325CA">
        <w:tab/>
      </w:r>
      <w:r w:rsidR="00D757BD" w:rsidRPr="001325CA">
        <w:t xml:space="preserve">se tomará en cuenta los criterios establecidos en el Reglamento Interno de Régimen </w:t>
      </w:r>
      <w:r w:rsidR="00F2621A" w:rsidRPr="001325CA">
        <w:tab/>
      </w:r>
      <w:r w:rsidR="001325CA" w:rsidRPr="001325CA">
        <w:t>Académico y</w:t>
      </w:r>
      <w:r w:rsidR="00576D25" w:rsidRPr="001325CA">
        <w:t xml:space="preserve"> las políticas de Distribución de Carga Horaria</w:t>
      </w:r>
      <w:r w:rsidR="008E79CF" w:rsidRPr="001325CA">
        <w:t xml:space="preserve"> vigentes</w:t>
      </w:r>
      <w:r w:rsidR="00576D25" w:rsidRPr="001325CA">
        <w:t>.</w:t>
      </w:r>
    </w:p>
    <w:p w14:paraId="053F0C67" w14:textId="45940D66" w:rsidR="00D757BD" w:rsidRPr="00210313" w:rsidRDefault="00662CA5" w:rsidP="00584231">
      <w:pPr>
        <w:jc w:val="both"/>
      </w:pPr>
      <w:r>
        <w:tab/>
      </w:r>
      <w:r w:rsidR="00D757BD" w:rsidRPr="00210313">
        <w:t xml:space="preserve">Los tutores cumplirán con las siguientes obligaciones: </w:t>
      </w:r>
    </w:p>
    <w:p w14:paraId="5ECB814A" w14:textId="4B77090C" w:rsidR="00D757BD" w:rsidRPr="00210313" w:rsidRDefault="00D757BD" w:rsidP="00856D63">
      <w:pPr>
        <w:pStyle w:val="Prrafodelista"/>
        <w:numPr>
          <w:ilvl w:val="0"/>
          <w:numId w:val="2"/>
        </w:numPr>
        <w:jc w:val="both"/>
      </w:pPr>
      <w:r w:rsidRPr="00210313">
        <w:t xml:space="preserve">Acompañar al estudiante en el proceso de planificación de su </w:t>
      </w:r>
      <w:r w:rsidR="00DE1492" w:rsidRPr="00210313">
        <w:t>trabajo de integración curricular o examen de carácter complexivo</w:t>
      </w:r>
      <w:r w:rsidR="0036400A">
        <w:t>, durante las fases/asignaturas creadas para el efecto</w:t>
      </w:r>
      <w:r w:rsidRPr="00210313">
        <w:t>. Se entenderá como planificación al desarrollo de la propuesta de trabajo, así como la elaboración, validación y pruebas de confiabilidad/cristalización de los instrumentos que el estudiante utilizará en su proceso de integración curricular.</w:t>
      </w:r>
    </w:p>
    <w:p w14:paraId="6EF27C2C" w14:textId="77777777" w:rsidR="00D757BD" w:rsidRPr="00210313" w:rsidRDefault="00D757BD" w:rsidP="00856D63">
      <w:pPr>
        <w:pStyle w:val="Prrafodelista"/>
        <w:numPr>
          <w:ilvl w:val="0"/>
          <w:numId w:val="2"/>
        </w:numPr>
        <w:jc w:val="both"/>
      </w:pPr>
      <w:r w:rsidRPr="00210313">
        <w:t>Supervisar de cerca el desarrollo de la investigación y la escritura de los resultados.</w:t>
      </w:r>
    </w:p>
    <w:p w14:paraId="6792A48F" w14:textId="77777777" w:rsidR="00D757BD" w:rsidRPr="00210313" w:rsidRDefault="00D757BD" w:rsidP="00856D63">
      <w:pPr>
        <w:pStyle w:val="Prrafodelista"/>
        <w:numPr>
          <w:ilvl w:val="0"/>
          <w:numId w:val="2"/>
        </w:numPr>
        <w:jc w:val="both"/>
      </w:pPr>
      <w:r w:rsidRPr="00210313">
        <w:t>Asesorar al estudiante en la elección de actividades académicas que contribuyan a su formación.</w:t>
      </w:r>
    </w:p>
    <w:p w14:paraId="7FBFF676" w14:textId="6610CA57" w:rsidR="00D757BD" w:rsidRPr="00EA1337" w:rsidRDefault="00576D25" w:rsidP="00856D63">
      <w:pPr>
        <w:pStyle w:val="Prrafodelista"/>
        <w:numPr>
          <w:ilvl w:val="0"/>
          <w:numId w:val="2"/>
        </w:numPr>
        <w:jc w:val="both"/>
      </w:pPr>
      <w:r w:rsidRPr="00EA1337">
        <w:t>Una vez concluido el trabajo escrito durante las fases/asignaturas debe e</w:t>
      </w:r>
      <w:r w:rsidR="00D757BD" w:rsidRPr="00EA1337">
        <w:t>mitir su criterio de aprobación cuando ha sido adecuadamente concluida la escritura del trabajo</w:t>
      </w:r>
      <w:r w:rsidRPr="00EA1337">
        <w:t xml:space="preserve">, esto garantizará un trabajo </w:t>
      </w:r>
      <w:r w:rsidR="008E79CF" w:rsidRPr="00EA1337">
        <w:t>de acorde a la rúbrica establecida</w:t>
      </w:r>
      <w:r w:rsidR="00D136E7" w:rsidRPr="00EA1337">
        <w:t xml:space="preserve"> para la fase de revisión final por parte del tribunal revisor</w:t>
      </w:r>
      <w:r w:rsidR="00D757BD" w:rsidRPr="00EA1337">
        <w:t>.</w:t>
      </w:r>
    </w:p>
    <w:p w14:paraId="025EF805" w14:textId="4607FF9C" w:rsidR="00D757BD" w:rsidRDefault="00D757BD" w:rsidP="00856D63">
      <w:pPr>
        <w:pStyle w:val="Prrafodelista"/>
        <w:numPr>
          <w:ilvl w:val="0"/>
          <w:numId w:val="2"/>
        </w:numPr>
        <w:jc w:val="both"/>
      </w:pPr>
      <w:r w:rsidRPr="00210313">
        <w:t>Informar por escrito a la Comisión Académica, sobre el desempeño de cada estudiante, por lo menos una vez por semestre.</w:t>
      </w:r>
    </w:p>
    <w:p w14:paraId="7510EA01" w14:textId="327FE0D0" w:rsidR="003C3C49" w:rsidRPr="00EA1337" w:rsidRDefault="005D2F89" w:rsidP="003C3C49">
      <w:pPr>
        <w:pStyle w:val="Prrafodelista"/>
        <w:numPr>
          <w:ilvl w:val="0"/>
          <w:numId w:val="2"/>
        </w:numPr>
        <w:jc w:val="both"/>
      </w:pPr>
      <w:r w:rsidRPr="00EA1337">
        <w:t>Registrar</w:t>
      </w:r>
      <w:r w:rsidR="003C3C49" w:rsidRPr="00EA1337">
        <w:t xml:space="preserve"> asistencia en las fases/asignaturas e informar a</w:t>
      </w:r>
      <w:r w:rsidRPr="00EA1337">
        <w:t xml:space="preserve"> la</w:t>
      </w:r>
      <w:r w:rsidR="003C3C49" w:rsidRPr="00EA1337">
        <w:t xml:space="preserve"> Comisión Académica cuando un estudiante presenta más de 3 inasistencia seguidas; este informe servirá de insumo para cuando se presente una reprobación en cualquiera de las fases.</w:t>
      </w:r>
    </w:p>
    <w:p w14:paraId="105D81B4" w14:textId="16D4C913" w:rsidR="00D757BD" w:rsidRPr="00210313" w:rsidRDefault="00D757BD" w:rsidP="00856D63">
      <w:pPr>
        <w:pStyle w:val="Prrafodelista"/>
        <w:numPr>
          <w:ilvl w:val="0"/>
          <w:numId w:val="2"/>
        </w:numPr>
        <w:jc w:val="both"/>
      </w:pPr>
      <w:r w:rsidRPr="00210313">
        <w:t xml:space="preserve">Revisar </w:t>
      </w:r>
      <w:r w:rsidRPr="00D440D0">
        <w:t xml:space="preserve">y </w:t>
      </w:r>
      <w:r w:rsidR="00A05295" w:rsidRPr="00D440D0">
        <w:t>resolver</w:t>
      </w:r>
      <w:r w:rsidRPr="00210313">
        <w:t xml:space="preserve"> las observaciones </w:t>
      </w:r>
      <w:r w:rsidRPr="003673C7">
        <w:t>de</w:t>
      </w:r>
      <w:r w:rsidR="0033389B" w:rsidRPr="003673C7">
        <w:t xml:space="preserve">l tribunal revisor </w:t>
      </w:r>
      <w:r w:rsidRPr="003673C7">
        <w:t xml:space="preserve">que arbitre la Comisión Académica para la evaluación del </w:t>
      </w:r>
      <w:r w:rsidR="00DE1492" w:rsidRPr="003673C7">
        <w:t>trabajo de integración curricular o examen de carácter complexivo</w:t>
      </w:r>
      <w:r w:rsidRPr="003673C7">
        <w:t>.</w:t>
      </w:r>
      <w:r w:rsidR="00A05295">
        <w:t xml:space="preserve"> </w:t>
      </w:r>
    </w:p>
    <w:p w14:paraId="6E459E79" w14:textId="691DFFAC" w:rsidR="00D757BD" w:rsidRPr="00210313" w:rsidRDefault="00D757BD" w:rsidP="00856D63">
      <w:pPr>
        <w:pStyle w:val="Prrafodelista"/>
        <w:numPr>
          <w:ilvl w:val="0"/>
          <w:numId w:val="2"/>
        </w:numPr>
        <w:jc w:val="both"/>
      </w:pPr>
      <w:r w:rsidRPr="00210313">
        <w:t xml:space="preserve">Asistir al acto de sustentación del </w:t>
      </w:r>
      <w:r w:rsidR="00DE1492" w:rsidRPr="00210313">
        <w:t>trabajo de integración curricular o examen de carácter complexivo</w:t>
      </w:r>
      <w:r w:rsidR="003673C7">
        <w:t>.</w:t>
      </w:r>
      <w:r w:rsidRPr="00210313">
        <w:t xml:space="preserve"> </w:t>
      </w:r>
    </w:p>
    <w:p w14:paraId="7FDD6EC1" w14:textId="77777777" w:rsidR="00D757BD" w:rsidRPr="00210313" w:rsidRDefault="00D757BD" w:rsidP="00856D63">
      <w:pPr>
        <w:pStyle w:val="Prrafodelista"/>
        <w:numPr>
          <w:ilvl w:val="0"/>
          <w:numId w:val="2"/>
        </w:numPr>
        <w:jc w:val="both"/>
      </w:pPr>
      <w:r w:rsidRPr="00210313">
        <w:t xml:space="preserve">Apelar en caso de considerar que se ha violentado el debido proceso en el acto de sustentación. </w:t>
      </w:r>
    </w:p>
    <w:p w14:paraId="24A38135" w14:textId="61989BC8" w:rsidR="00D757BD" w:rsidRPr="00210313" w:rsidRDefault="66667CA0" w:rsidP="00856D63">
      <w:pPr>
        <w:pStyle w:val="Prrafodelista"/>
        <w:numPr>
          <w:ilvl w:val="0"/>
          <w:numId w:val="2"/>
        </w:numPr>
        <w:jc w:val="both"/>
      </w:pPr>
      <w:r w:rsidRPr="00210313">
        <w:t>Para la selección de los tutores se priorizará demostrar experiencia en el manejo académico del tema, cumplir con los grados de afinidad establecidos en el Reglamento de Carrera y Escalafón del Profesor e Investigador de</w:t>
      </w:r>
      <w:r w:rsidR="004E0808">
        <w:t>l Sistema de Educación Superior.</w:t>
      </w:r>
    </w:p>
    <w:p w14:paraId="3EE50ED8" w14:textId="146C83A6" w:rsidR="00D757BD" w:rsidRPr="00663B40" w:rsidRDefault="00D440D0" w:rsidP="00856D63">
      <w:pPr>
        <w:pStyle w:val="Prrafodelista"/>
        <w:numPr>
          <w:ilvl w:val="0"/>
          <w:numId w:val="2"/>
        </w:numPr>
        <w:jc w:val="both"/>
      </w:pPr>
      <w:r>
        <w:t>El</w:t>
      </w:r>
      <w:r w:rsidR="66667CA0" w:rsidRPr="00663B40">
        <w:t xml:space="preserve"> tutor </w:t>
      </w:r>
      <w:r>
        <w:t>dirigirá tantos</w:t>
      </w:r>
      <w:r w:rsidR="66667CA0" w:rsidRPr="00663B40">
        <w:t xml:space="preserve"> trabajos de integración </w:t>
      </w:r>
      <w:r w:rsidR="00C21FA9" w:rsidRPr="00663B40">
        <w:t>curricular d</w:t>
      </w:r>
      <w:r>
        <w:t xml:space="preserve">e los que se determinen en las </w:t>
      </w:r>
      <w:r w:rsidR="00C21FA9" w:rsidRPr="00663B40">
        <w:t>Políticas para distribución de carga</w:t>
      </w:r>
      <w:r>
        <w:t xml:space="preserve"> horaria del personal académico</w:t>
      </w:r>
      <w:r w:rsidR="00C21FA9" w:rsidRPr="007A3D72">
        <w:rPr>
          <w:vertAlign w:val="superscript"/>
        </w:rPr>
        <w:footnoteReference w:id="1"/>
      </w:r>
      <w:r>
        <w:t xml:space="preserve">, </w:t>
      </w:r>
      <w:r w:rsidR="66667CA0" w:rsidRPr="00663B40">
        <w:t xml:space="preserve">considerando que la asignación inicia con el desarrollo de la propuesta y culmina con la defensa del trabajo de titulación. </w:t>
      </w:r>
    </w:p>
    <w:p w14:paraId="1DD65776" w14:textId="7E153D3F" w:rsidR="00D757BD" w:rsidRPr="002802C7" w:rsidRDefault="00D757BD" w:rsidP="00856D63">
      <w:pPr>
        <w:pStyle w:val="Prrafodelista"/>
        <w:numPr>
          <w:ilvl w:val="0"/>
          <w:numId w:val="2"/>
        </w:numPr>
        <w:jc w:val="both"/>
      </w:pPr>
      <w:r w:rsidRPr="002802C7">
        <w:t xml:space="preserve">Los tutores observarán estrictamente la Normativa de Ética en Procesos de Investigación Científica aprobada mediante resolución RCU-SE-015-No.047-2016 con relación a la </w:t>
      </w:r>
      <w:r w:rsidRPr="002802C7">
        <w:lastRenderedPageBreak/>
        <w:t xml:space="preserve">puesta en marcha de procesos investigativos, difusión de resultados, autorías y propiedad intelectual. En todos los casos, los profesores tutores se registrarán como coautor/a de las producciones derivadas de los trabajos de integración curricular </w:t>
      </w:r>
      <w:r w:rsidR="007D098F" w:rsidRPr="002802C7">
        <w:t xml:space="preserve">o examen de carácter complexivo </w:t>
      </w:r>
      <w:r w:rsidRPr="002802C7">
        <w:t xml:space="preserve">del estudiantado; en concordancia </w:t>
      </w:r>
      <w:r w:rsidR="002802C7" w:rsidRPr="002802C7">
        <w:t xml:space="preserve">con el </w:t>
      </w:r>
      <w:r w:rsidRPr="002802C7">
        <w:t xml:space="preserve">Reglamento Interno de Régimen Académico que tipifica las faltas éticas, como ‘graves’ en un proceso disciplinario. </w:t>
      </w:r>
    </w:p>
    <w:p w14:paraId="4386A34E" w14:textId="77777777" w:rsidR="002A57EE" w:rsidRPr="002802C7" w:rsidRDefault="002A57EE" w:rsidP="002A57EE">
      <w:pPr>
        <w:pStyle w:val="Prrafodelista"/>
        <w:jc w:val="both"/>
      </w:pPr>
    </w:p>
    <w:p w14:paraId="0F140907" w14:textId="4AF7B4AA" w:rsidR="00A45DEA" w:rsidRPr="008C52F8" w:rsidRDefault="001B1E67" w:rsidP="00856D63">
      <w:pPr>
        <w:pStyle w:val="Prrafodelista"/>
        <w:numPr>
          <w:ilvl w:val="0"/>
          <w:numId w:val="4"/>
        </w:numPr>
        <w:jc w:val="both"/>
        <w:rPr>
          <w:b/>
        </w:rPr>
      </w:pPr>
      <w:bookmarkStart w:id="9" w:name="_Toc114145171"/>
      <w:r w:rsidRPr="008C52F8">
        <w:rPr>
          <w:b/>
        </w:rPr>
        <w:t>Distribución del tiempo para tutore</w:t>
      </w:r>
      <w:r w:rsidR="00A45DEA" w:rsidRPr="008C52F8">
        <w:rPr>
          <w:b/>
        </w:rPr>
        <w:t>s</w:t>
      </w:r>
      <w:bookmarkEnd w:id="9"/>
    </w:p>
    <w:p w14:paraId="5096972A" w14:textId="5BEB259E" w:rsidR="00A13500" w:rsidRDefault="008322B2" w:rsidP="00A13500">
      <w:pPr>
        <w:pStyle w:val="Prrafodelista"/>
        <w:jc w:val="both"/>
      </w:pPr>
      <w:r w:rsidRPr="00A13500">
        <w:t xml:space="preserve">Para la distribución de la carga horaria del profesorado, se tomará en cuenta el número de trabajos </w:t>
      </w:r>
      <w:r w:rsidR="00CC1F50" w:rsidRPr="00A13500">
        <w:t xml:space="preserve">de titulación en carreras vigentes y </w:t>
      </w:r>
      <w:r w:rsidR="00A60724" w:rsidRPr="00A13500">
        <w:t>no</w:t>
      </w:r>
      <w:r w:rsidR="00810787" w:rsidRPr="00A13500">
        <w:t xml:space="preserve"> vigentes</w:t>
      </w:r>
      <w:r w:rsidRPr="00A13500">
        <w:t xml:space="preserve">. El número máximo de trabajos determinará la cantidad de horas asignadas para el proceso de asesoría del </w:t>
      </w:r>
      <w:r w:rsidR="00DE1492" w:rsidRPr="00A13500">
        <w:t xml:space="preserve">trabajo de </w:t>
      </w:r>
      <w:r w:rsidR="00DE1492" w:rsidRPr="004B28EF">
        <w:t>integración curricular o examen de carácter complexivo</w:t>
      </w:r>
      <w:r w:rsidR="00327A16" w:rsidRPr="004B28EF">
        <w:t>, en atención a las políticas</w:t>
      </w:r>
      <w:r w:rsidR="003C3C49" w:rsidRPr="004B28EF">
        <w:t xml:space="preserve"> de carga horaria y la demanda presentada en el taller de inducción al proceso de titulación.   </w:t>
      </w:r>
    </w:p>
    <w:p w14:paraId="7ABE7070" w14:textId="77777777" w:rsidR="00A13500" w:rsidRDefault="00A13500" w:rsidP="00A13500">
      <w:pPr>
        <w:pStyle w:val="Prrafodelista"/>
        <w:jc w:val="both"/>
      </w:pPr>
    </w:p>
    <w:p w14:paraId="02AF4876" w14:textId="77777777" w:rsidR="00483CC9" w:rsidRDefault="008322B2" w:rsidP="00483CC9">
      <w:pPr>
        <w:pStyle w:val="Prrafodelista"/>
        <w:jc w:val="both"/>
      </w:pPr>
      <w:r w:rsidRPr="00483CC9">
        <w:t xml:space="preserve">El número de trabajos </w:t>
      </w:r>
      <w:r w:rsidR="00A60724" w:rsidRPr="00483CC9">
        <w:t xml:space="preserve">de titulación </w:t>
      </w:r>
      <w:r w:rsidRPr="00483CC9">
        <w:t xml:space="preserve">que el profesor deberá evaluar </w:t>
      </w:r>
      <w:r w:rsidR="00B5334B" w:rsidRPr="00483CC9">
        <w:t>lo determinará Comisión Académica según la demanda que se presente en cada proceso/periodo académico</w:t>
      </w:r>
      <w:r w:rsidRPr="00483CC9">
        <w:t xml:space="preserve">, </w:t>
      </w:r>
      <w:r w:rsidR="00C45116" w:rsidRPr="00483CC9">
        <w:t xml:space="preserve">teniendo presente que la distribución/asignación se realizará de forma equilibrada entre el claustro </w:t>
      </w:r>
      <w:r w:rsidR="00C71256" w:rsidRPr="00483CC9">
        <w:t>de profesorado</w:t>
      </w:r>
      <w:r w:rsidR="00C45116" w:rsidRPr="00483CC9">
        <w:t xml:space="preserve"> de la Unidad Académica</w:t>
      </w:r>
      <w:r w:rsidR="00E346C3" w:rsidRPr="00483CC9">
        <w:t xml:space="preserve"> atendiendo el manual de procedimientos institucional</w:t>
      </w:r>
      <w:r w:rsidR="00802297" w:rsidRPr="00483CC9">
        <w:t xml:space="preserve"> vigente</w:t>
      </w:r>
      <w:r w:rsidR="00C45116" w:rsidRPr="00483CC9">
        <w:t xml:space="preserve">; </w:t>
      </w:r>
      <w:r w:rsidRPr="00483CC9">
        <w:t>esto</w:t>
      </w:r>
      <w:r w:rsidR="00C71256" w:rsidRPr="00483CC9">
        <w:t xml:space="preserve"> </w:t>
      </w:r>
      <w:r w:rsidRPr="00483CC9">
        <w:t>determinará</w:t>
      </w:r>
      <w:r w:rsidR="00C71256" w:rsidRPr="00483CC9">
        <w:t xml:space="preserve"> </w:t>
      </w:r>
      <w:r w:rsidRPr="00483CC9">
        <w:t xml:space="preserve">su participación como </w:t>
      </w:r>
      <w:r w:rsidR="00C45116" w:rsidRPr="00483CC9">
        <w:t xml:space="preserve">tribunal revisor </w:t>
      </w:r>
      <w:r w:rsidRPr="00483CC9">
        <w:t>de los trabajos de integración curricular</w:t>
      </w:r>
      <w:r w:rsidR="00802297" w:rsidRPr="00483CC9">
        <w:t xml:space="preserve"> o examen de carácter complexivo</w:t>
      </w:r>
      <w:r w:rsidR="00483CC9">
        <w:t>.</w:t>
      </w:r>
    </w:p>
    <w:p w14:paraId="5B149B2D" w14:textId="77777777" w:rsidR="00456245" w:rsidRPr="00210313" w:rsidRDefault="00456245" w:rsidP="00483CC9">
      <w:pPr>
        <w:pStyle w:val="Prrafodelista"/>
        <w:jc w:val="both"/>
      </w:pPr>
    </w:p>
    <w:p w14:paraId="587F961D" w14:textId="7C77BF84" w:rsidR="001B1E67" w:rsidRPr="008C52F8" w:rsidRDefault="001B1E67" w:rsidP="00856D63">
      <w:pPr>
        <w:pStyle w:val="Prrafodelista"/>
        <w:numPr>
          <w:ilvl w:val="0"/>
          <w:numId w:val="4"/>
        </w:numPr>
        <w:rPr>
          <w:b/>
        </w:rPr>
      </w:pPr>
      <w:bookmarkStart w:id="10" w:name="_Toc114145172"/>
      <w:r w:rsidRPr="008C52F8">
        <w:rPr>
          <w:b/>
        </w:rPr>
        <w:t>Cálculo del tiempo y justificación</w:t>
      </w:r>
      <w:bookmarkEnd w:id="10"/>
    </w:p>
    <w:p w14:paraId="0606C2BD" w14:textId="412A6374" w:rsidR="00456245" w:rsidRPr="00456245" w:rsidRDefault="00456245" w:rsidP="00456245">
      <w:pPr>
        <w:pStyle w:val="Prrafodelista"/>
        <w:rPr>
          <w:b/>
        </w:rPr>
      </w:pPr>
      <w:r w:rsidRPr="00210313">
        <w:t>En este apartado se deberá determinar la forma de ejecución de las horas establecidas para la Unidad de Integración Curricular en el Plan de Carrera. Se debe establecer por fases.</w:t>
      </w:r>
    </w:p>
    <w:p w14:paraId="093CE076" w14:textId="364280EA" w:rsidR="00554C51" w:rsidRPr="00210313" w:rsidRDefault="00554C51" w:rsidP="00210313">
      <w:r w:rsidRPr="00210313">
        <w:t xml:space="preserve">          </w:t>
      </w:r>
      <w:r w:rsidR="00456245">
        <w:tab/>
      </w:r>
      <w:r w:rsidR="008322B2" w:rsidRPr="00210313">
        <w:t>Ejemplo:</w:t>
      </w:r>
    </w:p>
    <w:tbl>
      <w:tblPr>
        <w:tblStyle w:val="Tablaconcuadrcula"/>
        <w:tblW w:w="8046" w:type="dxa"/>
        <w:tblInd w:w="704" w:type="dxa"/>
        <w:tblLook w:val="04A0" w:firstRow="1" w:lastRow="0" w:firstColumn="1" w:lastColumn="0" w:noHBand="0" w:noVBand="1"/>
      </w:tblPr>
      <w:tblGrid>
        <w:gridCol w:w="4928"/>
        <w:gridCol w:w="779"/>
        <w:gridCol w:w="780"/>
        <w:gridCol w:w="779"/>
        <w:gridCol w:w="780"/>
      </w:tblGrid>
      <w:tr w:rsidR="008322B2" w:rsidRPr="00456245" w14:paraId="185A4C7C" w14:textId="77777777" w:rsidTr="00456245">
        <w:trPr>
          <w:trHeight w:val="291"/>
        </w:trPr>
        <w:tc>
          <w:tcPr>
            <w:tcW w:w="4928" w:type="dxa"/>
            <w:vMerge w:val="restart"/>
            <w:vAlign w:val="center"/>
          </w:tcPr>
          <w:p w14:paraId="2BDF0D2A" w14:textId="77777777" w:rsidR="008322B2" w:rsidRPr="00456245" w:rsidRDefault="008322B2" w:rsidP="00210313">
            <w:pPr>
              <w:rPr>
                <w:b/>
              </w:rPr>
            </w:pPr>
            <w:r w:rsidRPr="00456245">
              <w:rPr>
                <w:b/>
              </w:rPr>
              <w:t>Etapa del trabajo de integración</w:t>
            </w:r>
          </w:p>
        </w:tc>
        <w:tc>
          <w:tcPr>
            <w:tcW w:w="3118" w:type="dxa"/>
            <w:gridSpan w:val="4"/>
            <w:vAlign w:val="center"/>
          </w:tcPr>
          <w:p w14:paraId="2708D183" w14:textId="77777777" w:rsidR="008322B2" w:rsidRPr="00456245" w:rsidRDefault="008322B2" w:rsidP="00210313">
            <w:pPr>
              <w:rPr>
                <w:b/>
              </w:rPr>
            </w:pPr>
            <w:r w:rsidRPr="00456245">
              <w:rPr>
                <w:b/>
              </w:rPr>
              <w:t>Organización del aprendizaje</w:t>
            </w:r>
          </w:p>
        </w:tc>
      </w:tr>
      <w:tr w:rsidR="008322B2" w:rsidRPr="00210313" w14:paraId="156AA161" w14:textId="77777777" w:rsidTr="00456245">
        <w:trPr>
          <w:trHeight w:val="292"/>
        </w:trPr>
        <w:tc>
          <w:tcPr>
            <w:tcW w:w="4928" w:type="dxa"/>
            <w:vMerge/>
            <w:vAlign w:val="center"/>
          </w:tcPr>
          <w:p w14:paraId="5B34E5DF" w14:textId="77777777" w:rsidR="008322B2" w:rsidRPr="00210313" w:rsidRDefault="008322B2" w:rsidP="00210313"/>
        </w:tc>
        <w:tc>
          <w:tcPr>
            <w:tcW w:w="779" w:type="dxa"/>
            <w:vAlign w:val="center"/>
          </w:tcPr>
          <w:p w14:paraId="17637807" w14:textId="77777777" w:rsidR="008322B2" w:rsidRPr="00210313" w:rsidRDefault="008322B2" w:rsidP="00210313">
            <w:r w:rsidRPr="00210313">
              <w:t>ACD</w:t>
            </w:r>
          </w:p>
        </w:tc>
        <w:tc>
          <w:tcPr>
            <w:tcW w:w="780" w:type="dxa"/>
            <w:vAlign w:val="center"/>
          </w:tcPr>
          <w:p w14:paraId="5E005A1D" w14:textId="77777777" w:rsidR="008322B2" w:rsidRPr="00210313" w:rsidRDefault="008322B2" w:rsidP="00210313">
            <w:r w:rsidRPr="00210313">
              <w:t>APE</w:t>
            </w:r>
          </w:p>
        </w:tc>
        <w:tc>
          <w:tcPr>
            <w:tcW w:w="779" w:type="dxa"/>
            <w:vAlign w:val="center"/>
          </w:tcPr>
          <w:p w14:paraId="4E8E05DE" w14:textId="77777777" w:rsidR="008322B2" w:rsidRPr="00210313" w:rsidRDefault="008322B2" w:rsidP="00210313">
            <w:r w:rsidRPr="00210313">
              <w:t>CTA</w:t>
            </w:r>
          </w:p>
        </w:tc>
        <w:tc>
          <w:tcPr>
            <w:tcW w:w="780" w:type="dxa"/>
            <w:vAlign w:val="center"/>
          </w:tcPr>
          <w:p w14:paraId="3983EEBD" w14:textId="77777777" w:rsidR="008322B2" w:rsidRPr="00210313" w:rsidRDefault="008322B2" w:rsidP="00210313">
            <w:r w:rsidRPr="00210313">
              <w:t>Total</w:t>
            </w:r>
          </w:p>
        </w:tc>
      </w:tr>
      <w:tr w:rsidR="008322B2" w:rsidRPr="00210313" w14:paraId="1D8DA46E" w14:textId="77777777" w:rsidTr="00456245">
        <w:tc>
          <w:tcPr>
            <w:tcW w:w="4928" w:type="dxa"/>
          </w:tcPr>
          <w:p w14:paraId="36BDBC1D" w14:textId="77777777" w:rsidR="008322B2" w:rsidRPr="00210313" w:rsidRDefault="008322B2" w:rsidP="00210313">
            <w:r w:rsidRPr="00210313">
              <w:t>Taller de inducción</w:t>
            </w:r>
          </w:p>
        </w:tc>
        <w:tc>
          <w:tcPr>
            <w:tcW w:w="779" w:type="dxa"/>
          </w:tcPr>
          <w:p w14:paraId="27E66F04" w14:textId="77777777" w:rsidR="008322B2" w:rsidRPr="00210313" w:rsidRDefault="008322B2" w:rsidP="00210313">
            <w:r w:rsidRPr="00210313">
              <w:t>2</w:t>
            </w:r>
          </w:p>
        </w:tc>
        <w:tc>
          <w:tcPr>
            <w:tcW w:w="780" w:type="dxa"/>
          </w:tcPr>
          <w:p w14:paraId="4E3DB50F" w14:textId="77777777" w:rsidR="008322B2" w:rsidRPr="00210313" w:rsidRDefault="008322B2" w:rsidP="00210313">
            <w:r w:rsidRPr="00210313">
              <w:t>8</w:t>
            </w:r>
          </w:p>
        </w:tc>
        <w:tc>
          <w:tcPr>
            <w:tcW w:w="779" w:type="dxa"/>
          </w:tcPr>
          <w:p w14:paraId="3057DAAA" w14:textId="77777777" w:rsidR="008322B2" w:rsidRPr="00210313" w:rsidRDefault="008322B2" w:rsidP="00210313">
            <w:r w:rsidRPr="00210313">
              <w:t>20</w:t>
            </w:r>
          </w:p>
        </w:tc>
        <w:tc>
          <w:tcPr>
            <w:tcW w:w="780" w:type="dxa"/>
          </w:tcPr>
          <w:p w14:paraId="356C79E9" w14:textId="77777777" w:rsidR="008322B2" w:rsidRPr="00210313" w:rsidRDefault="008322B2" w:rsidP="00210313">
            <w:r w:rsidRPr="00210313">
              <w:t>30</w:t>
            </w:r>
          </w:p>
        </w:tc>
      </w:tr>
      <w:tr w:rsidR="008322B2" w:rsidRPr="00210313" w14:paraId="374A63D8" w14:textId="77777777" w:rsidTr="00456245">
        <w:tc>
          <w:tcPr>
            <w:tcW w:w="4928" w:type="dxa"/>
          </w:tcPr>
          <w:p w14:paraId="5DE9E00F" w14:textId="77777777" w:rsidR="008322B2" w:rsidRPr="00210313" w:rsidRDefault="008322B2" w:rsidP="00210313">
            <w:r w:rsidRPr="00210313">
              <w:t>Fase de planificación</w:t>
            </w:r>
          </w:p>
        </w:tc>
        <w:tc>
          <w:tcPr>
            <w:tcW w:w="779" w:type="dxa"/>
          </w:tcPr>
          <w:p w14:paraId="70457FF4" w14:textId="6A3DA612" w:rsidR="008322B2" w:rsidRPr="00210313" w:rsidRDefault="008322B2" w:rsidP="00210313"/>
        </w:tc>
        <w:tc>
          <w:tcPr>
            <w:tcW w:w="780" w:type="dxa"/>
          </w:tcPr>
          <w:p w14:paraId="354AB20C" w14:textId="08DEE681" w:rsidR="008322B2" w:rsidRPr="00210313" w:rsidRDefault="008322B2" w:rsidP="00210313"/>
        </w:tc>
        <w:tc>
          <w:tcPr>
            <w:tcW w:w="779" w:type="dxa"/>
          </w:tcPr>
          <w:p w14:paraId="0D9D3A53" w14:textId="2BC03C88" w:rsidR="008322B2" w:rsidRPr="00210313" w:rsidRDefault="008322B2" w:rsidP="00210313"/>
        </w:tc>
        <w:tc>
          <w:tcPr>
            <w:tcW w:w="780" w:type="dxa"/>
          </w:tcPr>
          <w:p w14:paraId="63D32BF6" w14:textId="5EEE60BD" w:rsidR="008322B2" w:rsidRPr="00210313" w:rsidRDefault="008322B2" w:rsidP="00210313"/>
        </w:tc>
      </w:tr>
      <w:tr w:rsidR="008322B2" w:rsidRPr="00210313" w14:paraId="7E6A1F87" w14:textId="77777777" w:rsidTr="00456245">
        <w:tc>
          <w:tcPr>
            <w:tcW w:w="4928" w:type="dxa"/>
          </w:tcPr>
          <w:p w14:paraId="3BE52964" w14:textId="321BE832" w:rsidR="008322B2" w:rsidRPr="00210313" w:rsidRDefault="008322B2" w:rsidP="00210313">
            <w:r w:rsidRPr="00210313">
              <w:t xml:space="preserve">Fase de </w:t>
            </w:r>
            <w:r w:rsidR="004B551D" w:rsidRPr="005A5751">
              <w:t>desarrollo</w:t>
            </w:r>
          </w:p>
        </w:tc>
        <w:tc>
          <w:tcPr>
            <w:tcW w:w="779" w:type="dxa"/>
          </w:tcPr>
          <w:p w14:paraId="6171A596" w14:textId="3923EDE2" w:rsidR="008322B2" w:rsidRPr="00210313" w:rsidRDefault="008322B2" w:rsidP="00210313"/>
        </w:tc>
        <w:tc>
          <w:tcPr>
            <w:tcW w:w="780" w:type="dxa"/>
          </w:tcPr>
          <w:p w14:paraId="5FEA578A" w14:textId="0BD9AF3A" w:rsidR="008322B2" w:rsidRPr="00210313" w:rsidRDefault="008322B2" w:rsidP="00210313"/>
        </w:tc>
        <w:tc>
          <w:tcPr>
            <w:tcW w:w="779" w:type="dxa"/>
          </w:tcPr>
          <w:p w14:paraId="3C2D2020" w14:textId="5A18FE1E" w:rsidR="008322B2" w:rsidRPr="00210313" w:rsidRDefault="008322B2" w:rsidP="00210313"/>
        </w:tc>
        <w:tc>
          <w:tcPr>
            <w:tcW w:w="780" w:type="dxa"/>
          </w:tcPr>
          <w:p w14:paraId="2A36410B" w14:textId="7A0227B2" w:rsidR="008322B2" w:rsidRPr="00210313" w:rsidRDefault="008322B2" w:rsidP="00210313"/>
        </w:tc>
      </w:tr>
      <w:tr w:rsidR="008322B2" w:rsidRPr="00210313" w14:paraId="1AFB4D51" w14:textId="77777777" w:rsidTr="00456245">
        <w:tc>
          <w:tcPr>
            <w:tcW w:w="4928" w:type="dxa"/>
          </w:tcPr>
          <w:p w14:paraId="48488AC2" w14:textId="77777777" w:rsidR="008322B2" w:rsidRPr="00210313" w:rsidRDefault="008322B2" w:rsidP="00210313">
            <w:r w:rsidRPr="00210313">
              <w:t>Corrección y defensa del trabajo</w:t>
            </w:r>
          </w:p>
        </w:tc>
        <w:tc>
          <w:tcPr>
            <w:tcW w:w="779" w:type="dxa"/>
          </w:tcPr>
          <w:p w14:paraId="2200131D" w14:textId="7C36072D" w:rsidR="008322B2" w:rsidRPr="00210313" w:rsidRDefault="008322B2" w:rsidP="00210313"/>
        </w:tc>
        <w:tc>
          <w:tcPr>
            <w:tcW w:w="780" w:type="dxa"/>
          </w:tcPr>
          <w:p w14:paraId="77EA02D1" w14:textId="1CCCE9E7" w:rsidR="008322B2" w:rsidRPr="00210313" w:rsidRDefault="008322B2" w:rsidP="00210313"/>
        </w:tc>
        <w:tc>
          <w:tcPr>
            <w:tcW w:w="779" w:type="dxa"/>
          </w:tcPr>
          <w:p w14:paraId="677B1079" w14:textId="3269B837" w:rsidR="008322B2" w:rsidRPr="00210313" w:rsidRDefault="008322B2" w:rsidP="00210313"/>
        </w:tc>
        <w:tc>
          <w:tcPr>
            <w:tcW w:w="780" w:type="dxa"/>
          </w:tcPr>
          <w:p w14:paraId="7733D83B" w14:textId="3FB9CD3A" w:rsidR="008322B2" w:rsidRPr="00210313" w:rsidRDefault="008322B2" w:rsidP="00210313"/>
        </w:tc>
      </w:tr>
      <w:tr w:rsidR="008322B2" w:rsidRPr="00210313" w14:paraId="5B3DFA60" w14:textId="77777777" w:rsidTr="00456245">
        <w:tc>
          <w:tcPr>
            <w:tcW w:w="4928" w:type="dxa"/>
          </w:tcPr>
          <w:p w14:paraId="35D1D5E6" w14:textId="4C7407FB" w:rsidR="008322B2" w:rsidRPr="00210313" w:rsidRDefault="00554C51" w:rsidP="00210313">
            <w:r w:rsidRPr="00210313">
              <w:t>Total,</w:t>
            </w:r>
            <w:r w:rsidR="008322B2" w:rsidRPr="00210313">
              <w:t xml:space="preserve"> de horas de integración curricular</w:t>
            </w:r>
          </w:p>
        </w:tc>
        <w:tc>
          <w:tcPr>
            <w:tcW w:w="779" w:type="dxa"/>
          </w:tcPr>
          <w:p w14:paraId="4E07983E" w14:textId="1FC4E0BC" w:rsidR="008322B2" w:rsidRPr="00210313" w:rsidRDefault="008322B2" w:rsidP="00210313"/>
        </w:tc>
        <w:tc>
          <w:tcPr>
            <w:tcW w:w="780" w:type="dxa"/>
          </w:tcPr>
          <w:p w14:paraId="14686B80" w14:textId="7F133AD4" w:rsidR="008322B2" w:rsidRPr="00210313" w:rsidRDefault="008322B2" w:rsidP="00210313"/>
        </w:tc>
        <w:tc>
          <w:tcPr>
            <w:tcW w:w="779" w:type="dxa"/>
          </w:tcPr>
          <w:p w14:paraId="04F0D356" w14:textId="3FBE3565" w:rsidR="008322B2" w:rsidRPr="00210313" w:rsidRDefault="008322B2" w:rsidP="00210313"/>
        </w:tc>
        <w:tc>
          <w:tcPr>
            <w:tcW w:w="780" w:type="dxa"/>
          </w:tcPr>
          <w:p w14:paraId="25E848CF" w14:textId="560303C2" w:rsidR="008322B2" w:rsidRPr="00210313" w:rsidRDefault="008322B2" w:rsidP="00210313"/>
        </w:tc>
      </w:tr>
    </w:tbl>
    <w:p w14:paraId="79C23E5A" w14:textId="64CAD3E8" w:rsidR="008322B2" w:rsidRPr="00210313" w:rsidRDefault="00456245" w:rsidP="00210313">
      <w:r>
        <w:tab/>
      </w:r>
      <w:r w:rsidR="008322B2" w:rsidRPr="005A5751">
        <w:rPr>
          <w:b/>
        </w:rPr>
        <w:t>Nota:</w:t>
      </w:r>
      <w:r w:rsidR="008322B2" w:rsidRPr="00210313">
        <w:t xml:space="preserve"> ACD (Aprendizaje en contacto con el docente), APE (Aprendizaje Práctico – </w:t>
      </w:r>
      <w:r>
        <w:tab/>
      </w:r>
      <w:r w:rsidR="008322B2" w:rsidRPr="00210313">
        <w:t xml:space="preserve">Experimental), CTA (Componente de Trabajo Autónomo) </w:t>
      </w:r>
    </w:p>
    <w:p w14:paraId="6B807DFB" w14:textId="2E18786E" w:rsidR="009333A8" w:rsidRPr="005A5751" w:rsidRDefault="001C57E6" w:rsidP="67DFD984">
      <w:pPr>
        <w:pStyle w:val="Prrafodelista"/>
        <w:rPr>
          <w:b/>
          <w:bCs/>
        </w:rPr>
      </w:pPr>
      <w:bookmarkStart w:id="11" w:name="_Toc114145173"/>
      <w:r w:rsidRPr="67DFD984">
        <w:rPr>
          <w:b/>
          <w:bCs/>
        </w:rPr>
        <w:t xml:space="preserve">4.2 </w:t>
      </w:r>
      <w:r w:rsidR="001B1E67" w:rsidRPr="67DFD984">
        <w:rPr>
          <w:b/>
          <w:bCs/>
        </w:rPr>
        <w:t>Aspectos metodológicos</w:t>
      </w:r>
      <w:bookmarkEnd w:id="11"/>
    </w:p>
    <w:p w14:paraId="0C3510AD" w14:textId="5371E5A6" w:rsidR="67DFD984" w:rsidRDefault="67DFD984" w:rsidP="67DFD984">
      <w:pPr>
        <w:pStyle w:val="Prrafodelista"/>
        <w:rPr>
          <w:b/>
          <w:bCs/>
        </w:rPr>
      </w:pPr>
    </w:p>
    <w:p w14:paraId="7907B7A6" w14:textId="44638526" w:rsidR="003F671D" w:rsidRPr="001C57E6" w:rsidRDefault="00BB26DA" w:rsidP="00856D63">
      <w:pPr>
        <w:pStyle w:val="Prrafodelista"/>
        <w:numPr>
          <w:ilvl w:val="0"/>
          <w:numId w:val="5"/>
        </w:numPr>
        <w:rPr>
          <w:b/>
        </w:rPr>
      </w:pPr>
      <w:bookmarkStart w:id="12" w:name="_Toc114145174"/>
      <w:r w:rsidRPr="001C57E6">
        <w:rPr>
          <w:b/>
        </w:rPr>
        <w:t xml:space="preserve">Presentación del producto </w:t>
      </w:r>
      <w:r w:rsidR="001B2313" w:rsidRPr="001C57E6">
        <w:rPr>
          <w:b/>
        </w:rPr>
        <w:t>de integración curricular</w:t>
      </w:r>
      <w:bookmarkEnd w:id="12"/>
    </w:p>
    <w:p w14:paraId="21CC48F9" w14:textId="230B0691" w:rsidR="008322B2" w:rsidRPr="00210313" w:rsidRDefault="00904049" w:rsidP="003F671D">
      <w:pPr>
        <w:pStyle w:val="Prrafodelista"/>
        <w:ind w:left="1080"/>
      </w:pPr>
      <w:r w:rsidRPr="00210313">
        <w:t>En este apartado se deberá señalar</w:t>
      </w:r>
      <w:r w:rsidR="008322B2" w:rsidRPr="00210313">
        <w:t>:</w:t>
      </w:r>
    </w:p>
    <w:p w14:paraId="1ED71683" w14:textId="7B148884" w:rsidR="008322B2" w:rsidRPr="00210313" w:rsidRDefault="008322B2" w:rsidP="00856D63">
      <w:pPr>
        <w:pStyle w:val="Prrafodelista"/>
        <w:numPr>
          <w:ilvl w:val="0"/>
          <w:numId w:val="7"/>
        </w:numPr>
      </w:pPr>
      <w:r w:rsidRPr="00210313">
        <w:t>L</w:t>
      </w:r>
      <w:r w:rsidR="00904049" w:rsidRPr="00210313">
        <w:t xml:space="preserve">a estructura </w:t>
      </w:r>
      <w:r w:rsidRPr="00210313">
        <w:t>par</w:t>
      </w:r>
      <w:r w:rsidR="00904049" w:rsidRPr="00210313">
        <w:t xml:space="preserve">a considerar en el producto esperado del </w:t>
      </w:r>
      <w:r w:rsidR="00DE1492" w:rsidRPr="00210313">
        <w:t>trabajo de integración curricular o examen de carácter complexivo</w:t>
      </w:r>
      <w:r w:rsidR="00904049" w:rsidRPr="00210313">
        <w:t xml:space="preserve">. </w:t>
      </w:r>
    </w:p>
    <w:p w14:paraId="49C2B113" w14:textId="6C9F2ACA" w:rsidR="008322B2" w:rsidRPr="00210313" w:rsidRDefault="008322B2" w:rsidP="00856D63">
      <w:pPr>
        <w:pStyle w:val="Prrafodelista"/>
        <w:numPr>
          <w:ilvl w:val="0"/>
          <w:numId w:val="7"/>
        </w:numPr>
      </w:pPr>
      <w:r w:rsidRPr="00210313">
        <w:t>E</w:t>
      </w:r>
      <w:r w:rsidR="00904049" w:rsidRPr="00210313">
        <w:t xml:space="preserve">l producto de la </w:t>
      </w:r>
      <w:r w:rsidR="00840AF2" w:rsidRPr="00210313">
        <w:t>fase</w:t>
      </w:r>
      <w:r w:rsidR="00904049" w:rsidRPr="00210313">
        <w:t xml:space="preserve"> de planificación y de la </w:t>
      </w:r>
      <w:r w:rsidR="00840AF2" w:rsidRPr="00210313">
        <w:t>fase</w:t>
      </w:r>
      <w:r w:rsidR="00904049" w:rsidRPr="00210313">
        <w:t xml:space="preserve"> de desarrollo</w:t>
      </w:r>
      <w:r w:rsidR="0027572A" w:rsidRPr="00210313">
        <w:t xml:space="preserve"> (o sus equivalentes)</w:t>
      </w:r>
      <w:r w:rsidR="00904049" w:rsidRPr="00210313">
        <w:t xml:space="preserve"> de la unidad de integración curricular. </w:t>
      </w:r>
    </w:p>
    <w:p w14:paraId="2B36340C" w14:textId="6DE887F7" w:rsidR="00904049" w:rsidRPr="00210313" w:rsidRDefault="008322B2" w:rsidP="00856D63">
      <w:pPr>
        <w:pStyle w:val="Prrafodelista"/>
        <w:numPr>
          <w:ilvl w:val="0"/>
          <w:numId w:val="7"/>
        </w:numPr>
      </w:pPr>
      <w:r w:rsidRPr="00210313">
        <w:t>L</w:t>
      </w:r>
      <w:r w:rsidR="00904049" w:rsidRPr="00210313">
        <w:t>a metodología de construcción del producto</w:t>
      </w:r>
      <w:r w:rsidR="00840AF2" w:rsidRPr="00210313">
        <w:t xml:space="preserve"> por fase</w:t>
      </w:r>
      <w:r w:rsidR="00904049" w:rsidRPr="00210313">
        <w:t xml:space="preserve">. </w:t>
      </w:r>
    </w:p>
    <w:p w14:paraId="5A79E4E0" w14:textId="77777777" w:rsidR="005221B7" w:rsidRPr="00C343E4" w:rsidRDefault="001207FF" w:rsidP="005221B7">
      <w:pPr>
        <w:jc w:val="both"/>
        <w:rPr>
          <w:i/>
        </w:rPr>
      </w:pPr>
      <w:r w:rsidRPr="00C343E4">
        <w:rPr>
          <w:b/>
          <w:i/>
        </w:rPr>
        <w:lastRenderedPageBreak/>
        <w:tab/>
      </w:r>
      <w:r w:rsidR="00E94060" w:rsidRPr="00C343E4">
        <w:rPr>
          <w:b/>
          <w:i/>
        </w:rPr>
        <w:t>Nota:</w:t>
      </w:r>
      <w:r w:rsidR="00E94060" w:rsidRPr="00C343E4">
        <w:rPr>
          <w:i/>
        </w:rPr>
        <w:t xml:space="preserve"> </w:t>
      </w:r>
      <w:r w:rsidR="00CF6B6F" w:rsidRPr="00C343E4">
        <w:rPr>
          <w:i/>
        </w:rPr>
        <w:t xml:space="preserve">El proceso de otorgar la calificación final </w:t>
      </w:r>
      <w:r w:rsidR="00E26237" w:rsidRPr="00C343E4">
        <w:rPr>
          <w:i/>
        </w:rPr>
        <w:t>al</w:t>
      </w:r>
      <w:r w:rsidR="00CF6B6F" w:rsidRPr="00C343E4">
        <w:rPr>
          <w:i/>
        </w:rPr>
        <w:t xml:space="preserve"> trabajo de integración curricular o </w:t>
      </w:r>
      <w:r w:rsidRPr="00C343E4">
        <w:rPr>
          <w:i/>
        </w:rPr>
        <w:tab/>
      </w:r>
      <w:r w:rsidR="00CF6B6F" w:rsidRPr="00C343E4">
        <w:rPr>
          <w:i/>
        </w:rPr>
        <w:t xml:space="preserve">examen de carácter complexivo, es independiente al desarrollo y aprobación de las </w:t>
      </w:r>
      <w:r w:rsidRPr="00C343E4">
        <w:rPr>
          <w:i/>
        </w:rPr>
        <w:tab/>
      </w:r>
      <w:r w:rsidR="00CF6B6F" w:rsidRPr="00C343E4">
        <w:rPr>
          <w:i/>
        </w:rPr>
        <w:t>fases de la Unidad de Integración Curricular, por</w:t>
      </w:r>
      <w:r w:rsidR="00E94060" w:rsidRPr="00C343E4">
        <w:rPr>
          <w:i/>
        </w:rPr>
        <w:t xml:space="preserve"> tanto, no se considera en </w:t>
      </w:r>
      <w:r w:rsidR="007F4CB7" w:rsidRPr="00C343E4">
        <w:rPr>
          <w:i/>
        </w:rPr>
        <w:t xml:space="preserve">el </w:t>
      </w:r>
      <w:r w:rsidR="007121E2" w:rsidRPr="00C343E4">
        <w:rPr>
          <w:i/>
        </w:rPr>
        <w:t xml:space="preserve">desglose </w:t>
      </w:r>
      <w:r w:rsidRPr="00C343E4">
        <w:rPr>
          <w:i/>
        </w:rPr>
        <w:tab/>
      </w:r>
      <w:r w:rsidR="007121E2" w:rsidRPr="00C343E4">
        <w:rPr>
          <w:i/>
        </w:rPr>
        <w:t>de este</w:t>
      </w:r>
      <w:r w:rsidR="00E94060" w:rsidRPr="00C343E4">
        <w:rPr>
          <w:i/>
        </w:rPr>
        <w:t xml:space="preserve"> apartado e inicia una vez que sean aprobadas las fases y se completen los </w:t>
      </w:r>
      <w:r w:rsidRPr="00C343E4">
        <w:rPr>
          <w:i/>
        </w:rPr>
        <w:tab/>
      </w:r>
      <w:r w:rsidR="00E94060" w:rsidRPr="00C343E4">
        <w:rPr>
          <w:i/>
        </w:rPr>
        <w:t>requisitos de titulación definidos en el proyecto de carrera (</w:t>
      </w:r>
      <w:r w:rsidR="009873DD" w:rsidRPr="00C343E4">
        <w:rPr>
          <w:i/>
        </w:rPr>
        <w:t>a</w:t>
      </w:r>
      <w:r w:rsidR="00E94060" w:rsidRPr="00C343E4">
        <w:rPr>
          <w:i/>
        </w:rPr>
        <w:t xml:space="preserve">juste o </w:t>
      </w:r>
      <w:r w:rsidR="009873DD" w:rsidRPr="00C343E4">
        <w:rPr>
          <w:i/>
        </w:rPr>
        <w:t>r</w:t>
      </w:r>
      <w:r w:rsidR="00E94060" w:rsidRPr="00C343E4">
        <w:rPr>
          <w:i/>
        </w:rPr>
        <w:t>eajuste)</w:t>
      </w:r>
      <w:r w:rsidR="007121E2" w:rsidRPr="00C343E4">
        <w:rPr>
          <w:i/>
        </w:rPr>
        <w:t xml:space="preserve"> por parte </w:t>
      </w:r>
      <w:r w:rsidRPr="00C343E4">
        <w:rPr>
          <w:i/>
        </w:rPr>
        <w:tab/>
      </w:r>
      <w:r w:rsidR="007121E2" w:rsidRPr="00C343E4">
        <w:rPr>
          <w:i/>
        </w:rPr>
        <w:t>del estudiante</w:t>
      </w:r>
      <w:r w:rsidR="00E94060" w:rsidRPr="00C343E4">
        <w:rPr>
          <w:i/>
        </w:rPr>
        <w:t>.</w:t>
      </w:r>
    </w:p>
    <w:p w14:paraId="4C293705" w14:textId="26D191FD" w:rsidR="00B1740A" w:rsidRPr="005221B7" w:rsidRDefault="00B1740A" w:rsidP="00856D63">
      <w:pPr>
        <w:pStyle w:val="Prrafodelista"/>
        <w:numPr>
          <w:ilvl w:val="0"/>
          <w:numId w:val="8"/>
        </w:numPr>
        <w:jc w:val="both"/>
      </w:pPr>
      <w:r w:rsidRPr="00C343E4">
        <w:rPr>
          <w:b/>
        </w:rPr>
        <w:t>Normas de cita o referencia</w:t>
      </w:r>
    </w:p>
    <w:p w14:paraId="3A852803" w14:textId="371743AC" w:rsidR="00B1740A" w:rsidRPr="00210313" w:rsidRDefault="003B5F78" w:rsidP="000C30A6">
      <w:pPr>
        <w:jc w:val="both"/>
      </w:pPr>
      <w:r w:rsidRPr="00106CCC">
        <w:tab/>
      </w:r>
      <w:r w:rsidR="00037145" w:rsidRPr="00106CCC">
        <w:t>Para la presentación de los productos s</w:t>
      </w:r>
      <w:r w:rsidR="00B1740A" w:rsidRPr="00106CCC">
        <w:t xml:space="preserve">e </w:t>
      </w:r>
      <w:r w:rsidR="00037145" w:rsidRPr="00106CCC">
        <w:t xml:space="preserve">observará estrictamente las convenciones de </w:t>
      </w:r>
      <w:r w:rsidR="00B1740A" w:rsidRPr="00106CCC">
        <w:t xml:space="preserve">la </w:t>
      </w:r>
      <w:r w:rsidRPr="00106CCC">
        <w:tab/>
      </w:r>
      <w:r w:rsidR="00B1740A" w:rsidRPr="00106CCC">
        <w:t>Norma APA (</w:t>
      </w:r>
      <w:r w:rsidR="008322B2" w:rsidRPr="00106CCC">
        <w:t>7</w:t>
      </w:r>
      <w:r w:rsidR="00B1740A" w:rsidRPr="00106CCC">
        <w:t xml:space="preserve">ª Edición) </w:t>
      </w:r>
      <w:r w:rsidR="00037145" w:rsidRPr="00106CCC">
        <w:t>y del Reglamento Interno de Régim</w:t>
      </w:r>
      <w:r w:rsidR="000C30A6" w:rsidRPr="00106CCC">
        <w:t xml:space="preserve">en Académico de la </w:t>
      </w:r>
      <w:r w:rsidRPr="00106CCC">
        <w:tab/>
      </w:r>
      <w:r w:rsidR="000C30A6" w:rsidRPr="00106CCC">
        <w:t>Universidad, o en caso de las ciencias médicas se aplicará Vancouver.</w:t>
      </w:r>
    </w:p>
    <w:p w14:paraId="17C75AA3" w14:textId="0B25E221" w:rsidR="00106CCC" w:rsidRPr="00C343E4" w:rsidRDefault="00106CCC" w:rsidP="00856D63">
      <w:pPr>
        <w:pStyle w:val="Prrafodelista"/>
        <w:numPr>
          <w:ilvl w:val="0"/>
          <w:numId w:val="9"/>
        </w:numPr>
        <w:rPr>
          <w:b/>
        </w:rPr>
      </w:pPr>
      <w:r w:rsidRPr="00C343E4">
        <w:rPr>
          <w:b/>
        </w:rPr>
        <w:t>Formato del documento</w:t>
      </w:r>
      <w:r w:rsidR="003B5F78" w:rsidRPr="00C343E4">
        <w:rPr>
          <w:b/>
        </w:rPr>
        <w:tab/>
      </w:r>
    </w:p>
    <w:p w14:paraId="0A239A7B" w14:textId="07FC05BA" w:rsidR="00196145" w:rsidRPr="00210313" w:rsidRDefault="00106CCC" w:rsidP="00210313">
      <w:r>
        <w:tab/>
      </w:r>
      <w:r w:rsidR="00196145" w:rsidRPr="00210313">
        <w:t xml:space="preserve">Extensión del trabajo: </w:t>
      </w:r>
      <w:r w:rsidR="00196145" w:rsidRPr="00210313">
        <w:tab/>
        <w:t>20 a 40 páginas</w:t>
      </w:r>
    </w:p>
    <w:p w14:paraId="23743F23" w14:textId="5421EDE6" w:rsidR="00B1740A" w:rsidRPr="00210313" w:rsidRDefault="003B5F78" w:rsidP="00210313">
      <w:r>
        <w:tab/>
      </w:r>
      <w:r w:rsidR="00196145" w:rsidRPr="00210313">
        <w:t>Papel:</w:t>
      </w:r>
    </w:p>
    <w:p w14:paraId="41BFF075" w14:textId="210C8E3D" w:rsidR="00B1740A" w:rsidRPr="00210313" w:rsidRDefault="003B5F78" w:rsidP="00210313">
      <w:r>
        <w:tab/>
      </w:r>
      <w:r w:rsidR="00B1740A" w:rsidRPr="00210313">
        <w:t>Tamaño: A4</w:t>
      </w:r>
    </w:p>
    <w:p w14:paraId="7B789111" w14:textId="482597FE" w:rsidR="00B1740A" w:rsidRPr="00210313" w:rsidRDefault="003B5F78" w:rsidP="00210313">
      <w:r>
        <w:tab/>
      </w:r>
      <w:r w:rsidR="00B1740A" w:rsidRPr="00210313">
        <w:t>Márgenes: 2,54cm (1 pulgada) de cada lado de la hoja.</w:t>
      </w:r>
    </w:p>
    <w:p w14:paraId="5B622DD6" w14:textId="2D1287A6" w:rsidR="00B1740A" w:rsidRPr="00210313" w:rsidRDefault="003B5F78" w:rsidP="00210313">
      <w:r>
        <w:tab/>
      </w:r>
      <w:r w:rsidR="00B1740A" w:rsidRPr="00210313">
        <w:t>Texto:</w:t>
      </w:r>
    </w:p>
    <w:p w14:paraId="17493912" w14:textId="4AB7FE35" w:rsidR="00B1740A" w:rsidRPr="00210313" w:rsidRDefault="003B5F78" w:rsidP="00210313">
      <w:r>
        <w:tab/>
      </w:r>
      <w:r w:rsidR="00B1740A" w:rsidRPr="00210313">
        <w:t>Sangría: de 5 espacios al comienzo de cada párrafo.</w:t>
      </w:r>
    </w:p>
    <w:p w14:paraId="337B8E49" w14:textId="166E1A65" w:rsidR="00B1740A" w:rsidRPr="00210313" w:rsidRDefault="003B5F78" w:rsidP="00210313">
      <w:r>
        <w:tab/>
      </w:r>
      <w:r w:rsidR="00B1740A" w:rsidRPr="00210313">
        <w:t xml:space="preserve">Tipo de letra: Times New </w:t>
      </w:r>
      <w:r w:rsidR="008B277D" w:rsidRPr="00210313">
        <w:t>Román</w:t>
      </w:r>
      <w:r w:rsidR="00B1740A" w:rsidRPr="00210313">
        <w:t xml:space="preserve"> 12</w:t>
      </w:r>
      <w:r w:rsidR="00037145" w:rsidRPr="00210313">
        <w:t xml:space="preserve"> </w:t>
      </w:r>
      <w:r w:rsidR="00B1740A" w:rsidRPr="00210313">
        <w:t>pto.</w:t>
      </w:r>
    </w:p>
    <w:p w14:paraId="78F908F0" w14:textId="015D6899" w:rsidR="00B1740A" w:rsidRPr="00210313" w:rsidRDefault="003B5F78" w:rsidP="00210313">
      <w:r>
        <w:tab/>
      </w:r>
      <w:r w:rsidR="00B1740A" w:rsidRPr="00210313">
        <w:t xml:space="preserve">Alineado: </w:t>
      </w:r>
      <w:r w:rsidR="00037145" w:rsidRPr="00210313">
        <w:t>Justificado</w:t>
      </w:r>
    </w:p>
    <w:p w14:paraId="11D4469E" w14:textId="650CFBA1" w:rsidR="00B1740A" w:rsidRPr="00210313" w:rsidRDefault="003B5F78" w:rsidP="00210313">
      <w:r>
        <w:tab/>
      </w:r>
      <w:r w:rsidR="00B1740A" w:rsidRPr="00210313">
        <w:t xml:space="preserve">Interlineado: </w:t>
      </w:r>
      <w:r w:rsidR="00037145" w:rsidRPr="00210313">
        <w:t>1.5</w:t>
      </w:r>
    </w:p>
    <w:p w14:paraId="5523C4A1" w14:textId="1C251FB8" w:rsidR="00196145" w:rsidRDefault="003B5F78" w:rsidP="00210313">
      <w:r>
        <w:tab/>
      </w:r>
      <w:r w:rsidR="00B1740A" w:rsidRPr="00210313">
        <w:t>Numeración de páginas: Desde la portada hasta el comienzo de</w:t>
      </w:r>
      <w:r w:rsidR="00037145" w:rsidRPr="00210313">
        <w:t xml:space="preserve"> </w:t>
      </w:r>
      <w:r w:rsidR="00B1740A" w:rsidRPr="00210313">
        <w:t>l</w:t>
      </w:r>
      <w:r w:rsidR="00037145" w:rsidRPr="00210313">
        <w:t>a</w:t>
      </w:r>
      <w:r w:rsidR="00B1740A" w:rsidRPr="00210313">
        <w:t xml:space="preserve"> </w:t>
      </w:r>
      <w:r w:rsidR="00037145" w:rsidRPr="00210313">
        <w:t xml:space="preserve">introducción </w:t>
      </w:r>
      <w:r w:rsidR="00B1740A" w:rsidRPr="00210313">
        <w:t xml:space="preserve">irá en </w:t>
      </w:r>
      <w:r>
        <w:tab/>
      </w:r>
      <w:r w:rsidR="00B1740A" w:rsidRPr="00210313">
        <w:t>números romanos y a partir de allí en números arábigos.</w:t>
      </w:r>
    </w:p>
    <w:p w14:paraId="573E9EE6" w14:textId="2FC25E3F" w:rsidR="00A41C1A" w:rsidRPr="00C343E4" w:rsidRDefault="00A41C1A" w:rsidP="00856D63">
      <w:pPr>
        <w:pStyle w:val="Prrafodelista"/>
        <w:numPr>
          <w:ilvl w:val="0"/>
          <w:numId w:val="10"/>
        </w:numPr>
        <w:rPr>
          <w:b/>
        </w:rPr>
      </w:pPr>
      <w:r w:rsidRPr="00C343E4">
        <w:rPr>
          <w:b/>
        </w:rPr>
        <w:t>Citas</w:t>
      </w:r>
    </w:p>
    <w:p w14:paraId="18F07AE4" w14:textId="177F9986" w:rsidR="00CC78B2" w:rsidRDefault="00A41C1A" w:rsidP="00CC78B2">
      <w:r w:rsidRPr="0018785F">
        <w:tab/>
        <w:t>Se recomienda</w:t>
      </w:r>
      <w:r w:rsidR="0018785F" w:rsidRPr="0018785F">
        <w:t xml:space="preserve"> utilizar APA 7ma edición, pero las mismas deben hacerse de acuerdo a </w:t>
      </w:r>
      <w:r w:rsidR="0018785F" w:rsidRPr="0018785F">
        <w:tab/>
        <w:t>la norma a fin al área de conocimiento.</w:t>
      </w:r>
      <w:bookmarkStart w:id="13" w:name="_Toc114145175"/>
    </w:p>
    <w:p w14:paraId="15317848" w14:textId="4A627A03" w:rsidR="00460193" w:rsidRDefault="00460193" w:rsidP="000F10C4">
      <w:r w:rsidRPr="000F10C4">
        <w:rPr>
          <w:b/>
        </w:rPr>
        <w:t>Nota:</w:t>
      </w:r>
      <w:r>
        <w:t xml:space="preserve"> </w:t>
      </w:r>
      <w:r w:rsidR="00A84A50" w:rsidRPr="000F10C4">
        <w:t>L</w:t>
      </w:r>
      <w:r w:rsidRPr="000F10C4">
        <w:t xml:space="preserve">a Unidad Académica podrá emplear alguna otra alternativa que se ajuste a su área de conocimiento (por tanto, si cambia la norma, deberán escribir en este apartado </w:t>
      </w:r>
      <w:r w:rsidR="00A84A50" w:rsidRPr="000F10C4">
        <w:t>los elementos más importantes).</w:t>
      </w:r>
    </w:p>
    <w:p w14:paraId="03246D0F" w14:textId="36CBAF36" w:rsidR="00CB5196" w:rsidRPr="00CC78B2" w:rsidRDefault="00BB26DA" w:rsidP="00856D63">
      <w:pPr>
        <w:pStyle w:val="Prrafodelista"/>
        <w:numPr>
          <w:ilvl w:val="0"/>
          <w:numId w:val="5"/>
        </w:numPr>
        <w:rPr>
          <w:b/>
        </w:rPr>
      </w:pPr>
      <w:r w:rsidRPr="00CC78B2">
        <w:rPr>
          <w:b/>
        </w:rPr>
        <w:t xml:space="preserve">Aspectos evaluables del </w:t>
      </w:r>
      <w:r w:rsidR="0027572A" w:rsidRPr="00CC78B2">
        <w:rPr>
          <w:b/>
        </w:rPr>
        <w:t>producto de integración curricular</w:t>
      </w:r>
      <w:bookmarkEnd w:id="13"/>
    </w:p>
    <w:p w14:paraId="51CB292C" w14:textId="71DAF622" w:rsidR="001251F0" w:rsidRDefault="003C04BA" w:rsidP="00CB5196">
      <w:pPr>
        <w:pStyle w:val="Prrafodelista"/>
        <w:ind w:left="1080"/>
        <w:jc w:val="both"/>
      </w:pPr>
      <w:r>
        <w:t>En este apartado</w:t>
      </w:r>
      <w:r w:rsidRPr="003C04BA">
        <w:t xml:space="preserve"> se debe establecer la rúbrica para evaluar el producto </w:t>
      </w:r>
      <w:r>
        <w:t xml:space="preserve">de integración curricular </w:t>
      </w:r>
      <w:r w:rsidRPr="003C04BA">
        <w:t xml:space="preserve">o examen de carácter complexivo (desglosar aquí o en anexos). </w:t>
      </w:r>
      <w:r w:rsidR="009A416B">
        <w:t xml:space="preserve">Cada producto definido deberá tener su </w:t>
      </w:r>
      <w:r w:rsidRPr="003C04BA">
        <w:t xml:space="preserve">rúbrica en cada fase de la Unidad de Integración Curricular. </w:t>
      </w:r>
      <w:r>
        <w:t xml:space="preserve"> </w:t>
      </w:r>
      <w:r w:rsidRPr="003C04BA">
        <w:t>Cada rúbrica se establecerá sobre diez (10) puntos.</w:t>
      </w:r>
    </w:p>
    <w:p w14:paraId="78217B92" w14:textId="77777777" w:rsidR="00CB5196" w:rsidRPr="00CB5196" w:rsidRDefault="00CB5196" w:rsidP="00CB5196">
      <w:pPr>
        <w:pStyle w:val="Prrafodelista"/>
        <w:ind w:left="1080"/>
        <w:jc w:val="both"/>
        <w:rPr>
          <w:b/>
        </w:rPr>
      </w:pPr>
    </w:p>
    <w:p w14:paraId="78E455C9" w14:textId="4AE23C11" w:rsidR="001B1E67" w:rsidRPr="00CC78B2" w:rsidRDefault="001B1E67" w:rsidP="00856D63">
      <w:pPr>
        <w:pStyle w:val="Prrafodelista"/>
        <w:numPr>
          <w:ilvl w:val="1"/>
          <w:numId w:val="3"/>
        </w:numPr>
        <w:jc w:val="both"/>
        <w:rPr>
          <w:b/>
        </w:rPr>
      </w:pPr>
      <w:bookmarkStart w:id="14" w:name="_Toc114145176"/>
      <w:r w:rsidRPr="00CC78B2">
        <w:rPr>
          <w:b/>
        </w:rPr>
        <w:t>Aspectos administrativos – académicos</w:t>
      </w:r>
      <w:r w:rsidR="008078EE" w:rsidRPr="00CC78B2">
        <w:rPr>
          <w:b/>
        </w:rPr>
        <w:t>.</w:t>
      </w:r>
      <w:bookmarkEnd w:id="14"/>
    </w:p>
    <w:p w14:paraId="6ABBEB8A" w14:textId="19008DAD" w:rsidR="00BB26DA" w:rsidRPr="00CC78B2" w:rsidRDefault="00904049" w:rsidP="00856D63">
      <w:pPr>
        <w:pStyle w:val="Prrafodelista"/>
        <w:numPr>
          <w:ilvl w:val="0"/>
          <w:numId w:val="6"/>
        </w:numPr>
        <w:jc w:val="both"/>
        <w:rPr>
          <w:b/>
        </w:rPr>
      </w:pPr>
      <w:bookmarkStart w:id="15" w:name="_Toc114145177"/>
      <w:r w:rsidRPr="00CC78B2">
        <w:rPr>
          <w:b/>
        </w:rPr>
        <w:lastRenderedPageBreak/>
        <w:t>Calendario de desarrollo del</w:t>
      </w:r>
      <w:r w:rsidR="0027572A" w:rsidRPr="00CC78B2">
        <w:rPr>
          <w:b/>
        </w:rPr>
        <w:t xml:space="preserve"> trabajo de integración curricular o examen de carácter complexivo</w:t>
      </w:r>
      <w:r w:rsidR="009122F1" w:rsidRPr="00CC78B2">
        <w:rPr>
          <w:b/>
        </w:rPr>
        <w:t>.</w:t>
      </w:r>
      <w:bookmarkEnd w:id="15"/>
    </w:p>
    <w:p w14:paraId="4C68F1F6" w14:textId="2A2162D5" w:rsidR="009E2B32" w:rsidRPr="00210313" w:rsidRDefault="009122F1" w:rsidP="00CB5196">
      <w:pPr>
        <w:jc w:val="both"/>
      </w:pPr>
      <w:r w:rsidRPr="00CE0A83">
        <w:tab/>
      </w:r>
      <w:r w:rsidR="009E2B32" w:rsidRPr="00CE0A83">
        <w:t xml:space="preserve">En este apartado se deberán señalar los </w:t>
      </w:r>
      <w:r w:rsidR="008322B2" w:rsidRPr="00CE0A83">
        <w:t xml:space="preserve">cronogramas </w:t>
      </w:r>
      <w:r w:rsidR="009E2B32" w:rsidRPr="00CE0A83">
        <w:t xml:space="preserve">para el cumplimiento del Manual </w:t>
      </w:r>
      <w:r w:rsidRPr="00CE0A83">
        <w:tab/>
      </w:r>
      <w:r w:rsidR="009E2B32" w:rsidRPr="00CE0A83">
        <w:t xml:space="preserve">de Proceso de </w:t>
      </w:r>
      <w:r w:rsidR="00C32E01" w:rsidRPr="00CE0A83">
        <w:t xml:space="preserve">Titulación de estudiantes de grado bajo la </w:t>
      </w:r>
      <w:r w:rsidR="00C03EA5" w:rsidRPr="00CE0A83">
        <w:t>U</w:t>
      </w:r>
      <w:r w:rsidR="00C32E01" w:rsidRPr="00CE0A83">
        <w:t xml:space="preserve">nidad de </w:t>
      </w:r>
      <w:r w:rsidR="00C03EA5" w:rsidRPr="00CE0A83">
        <w:t>I</w:t>
      </w:r>
      <w:r w:rsidR="00C32E01" w:rsidRPr="00CE0A83">
        <w:t>ntegración</w:t>
      </w:r>
      <w:r w:rsidR="00C03EA5" w:rsidRPr="00CE0A83">
        <w:t xml:space="preserve"> </w:t>
      </w:r>
      <w:r w:rsidRPr="00CE0A83">
        <w:tab/>
      </w:r>
      <w:r w:rsidR="00C03EA5" w:rsidRPr="00CE0A83">
        <w:t>C</w:t>
      </w:r>
      <w:r w:rsidR="00C32E01" w:rsidRPr="00CE0A83">
        <w:t>urricular</w:t>
      </w:r>
      <w:r w:rsidR="00A60724" w:rsidRPr="00CE0A83">
        <w:t xml:space="preserve"> vigente</w:t>
      </w:r>
      <w:r w:rsidR="009E2B32" w:rsidRPr="00CE0A83">
        <w:t>, esto es de</w:t>
      </w:r>
      <w:r w:rsidR="008322B2" w:rsidRPr="00CE0A83">
        <w:t>sde el</w:t>
      </w:r>
      <w:r w:rsidR="009E2B32" w:rsidRPr="00CE0A83">
        <w:t xml:space="preserve"> registro al taller </w:t>
      </w:r>
      <w:r w:rsidR="008322B2" w:rsidRPr="00CE0A83">
        <w:t>hasta la sustentación</w:t>
      </w:r>
      <w:r w:rsidR="00C03EA5" w:rsidRPr="00CE0A83">
        <w:t xml:space="preserve"> por semana</w:t>
      </w:r>
      <w:r w:rsidR="00C75A91" w:rsidRPr="00CE0A83">
        <w:t>s</w:t>
      </w:r>
      <w:r w:rsidR="00C03EA5" w:rsidRPr="00CE0A83">
        <w:t xml:space="preserve"> </w:t>
      </w:r>
      <w:r w:rsidRPr="00CE0A83">
        <w:tab/>
      </w:r>
      <w:r w:rsidR="00C03EA5" w:rsidRPr="00CE0A83">
        <w:t>académica</w:t>
      </w:r>
      <w:r w:rsidR="00C75A91" w:rsidRPr="00CE0A83">
        <w:t>s</w:t>
      </w:r>
      <w:r w:rsidR="00C03EA5" w:rsidRPr="00CE0A83">
        <w:t>.</w:t>
      </w:r>
    </w:p>
    <w:p w14:paraId="7F055D93" w14:textId="72496F2D" w:rsidR="00F668D8" w:rsidRPr="00C545B0" w:rsidRDefault="00203F8C" w:rsidP="00856D63">
      <w:pPr>
        <w:pStyle w:val="Prrafodelista"/>
        <w:numPr>
          <w:ilvl w:val="0"/>
          <w:numId w:val="6"/>
        </w:numPr>
        <w:jc w:val="both"/>
        <w:rPr>
          <w:b/>
        </w:rPr>
      </w:pPr>
      <w:bookmarkStart w:id="16" w:name="_Toc114145178"/>
      <w:bookmarkStart w:id="17" w:name="_Toc42071961"/>
      <w:r w:rsidRPr="00C545B0">
        <w:rPr>
          <w:b/>
        </w:rPr>
        <w:t>Aspectos evaluables del trabajo de integración curricular o examen de carácter complexivo</w:t>
      </w:r>
      <w:r w:rsidR="00CE0A83" w:rsidRPr="00C545B0">
        <w:rPr>
          <w:b/>
        </w:rPr>
        <w:t>.</w:t>
      </w:r>
      <w:bookmarkEnd w:id="16"/>
    </w:p>
    <w:p w14:paraId="659EDD05" w14:textId="77777777" w:rsidR="00553D34" w:rsidRPr="00D57C57" w:rsidRDefault="00553D34" w:rsidP="00D57C57">
      <w:pPr>
        <w:pStyle w:val="Prrafodelista"/>
        <w:jc w:val="both"/>
      </w:pPr>
      <w:r w:rsidRPr="00D57C57">
        <w:t>El trabajo de integración curricular o examen de carácter complexivo se calificará sobre veinte (20) puntos, 10 puntos por la parte escrita y 10 puntos por la sustentación del trabajo (Art. 156 RRAI ULEAM). Por tanto, aquí se deben establecer dos rúbricas:</w:t>
      </w:r>
    </w:p>
    <w:p w14:paraId="1A91F611" w14:textId="77777777" w:rsidR="00553D34" w:rsidRPr="00D57C57" w:rsidRDefault="00553D34" w:rsidP="00D57C57">
      <w:pPr>
        <w:pStyle w:val="Prrafodelista"/>
        <w:jc w:val="both"/>
      </w:pPr>
      <w:r w:rsidRPr="00D57C57">
        <w:t>La rúbrica para evaluar la parte escrita final del trabajo de integración curricular o examen de carácter complexivo (hacer referencia a la rúbrica que fue establecida como producto esperado en última fase de Unidad de Integración Curricular) y,</w:t>
      </w:r>
    </w:p>
    <w:p w14:paraId="6C999735" w14:textId="77777777" w:rsidR="00553D34" w:rsidRPr="00D57C57" w:rsidRDefault="00553D34" w:rsidP="00D57C57">
      <w:pPr>
        <w:pStyle w:val="Prrafodelista"/>
        <w:jc w:val="both"/>
      </w:pPr>
      <w:r w:rsidRPr="00D57C57">
        <w:t xml:space="preserve">La rúbrica para el acto de sustentación. </w:t>
      </w:r>
    </w:p>
    <w:p w14:paraId="5B4AAC76" w14:textId="77777777" w:rsidR="00553D34" w:rsidRPr="00210313" w:rsidRDefault="00553D34" w:rsidP="00452959">
      <w:pPr>
        <w:pStyle w:val="Prrafodelista"/>
        <w:jc w:val="both"/>
      </w:pPr>
    </w:p>
    <w:p w14:paraId="6528DACD" w14:textId="0BF67804" w:rsidR="00553D34" w:rsidRDefault="00553D34" w:rsidP="00452959">
      <w:pPr>
        <w:pStyle w:val="Prrafodelista"/>
        <w:jc w:val="both"/>
        <w:rPr>
          <w:i/>
        </w:rPr>
      </w:pPr>
      <w:r w:rsidRPr="00D97140">
        <w:rPr>
          <w:b/>
          <w:i/>
        </w:rPr>
        <w:t>Nota:</w:t>
      </w:r>
      <w:r w:rsidRPr="000E553E">
        <w:rPr>
          <w:i/>
        </w:rPr>
        <w:t xml:space="preserve"> Las fases de la Unidad de Integración Curricular son evaluadas y valoradas directamente por el Docente Tutor aplicando para el efecto las rúbricas por productos esperados. La ejecución de dichas fases deberá asegurar la construcción de la parte escrita final del trabajo de integración curricular o examen de carácter complexivo, misma que posteriormente será presentada, valorada y sustentada ante un tribunal revisor o par ciego (según sea su equivalente en el RRAI ULEAM), quien definirá la calificación final del trabajo de integración curricular o examen de carácter complexivo sobre veinte (20) puntos; se aplicará entonces, las rúbricas definidas en este apartado.</w:t>
      </w:r>
    </w:p>
    <w:p w14:paraId="0966FB69" w14:textId="77777777" w:rsidR="008735D0" w:rsidRPr="000E553E" w:rsidRDefault="008735D0" w:rsidP="00452959">
      <w:pPr>
        <w:pStyle w:val="Prrafodelista"/>
        <w:jc w:val="both"/>
        <w:rPr>
          <w:i/>
        </w:rPr>
      </w:pPr>
    </w:p>
    <w:p w14:paraId="02DFA40E" w14:textId="16062BFC" w:rsidR="00AD0233" w:rsidRPr="00C545B0" w:rsidRDefault="00AD0233" w:rsidP="00856D63">
      <w:pPr>
        <w:pStyle w:val="Prrafodelista"/>
        <w:numPr>
          <w:ilvl w:val="0"/>
          <w:numId w:val="6"/>
        </w:numPr>
        <w:jc w:val="both"/>
        <w:rPr>
          <w:b/>
        </w:rPr>
      </w:pPr>
      <w:bookmarkStart w:id="18" w:name="_Toc114145180"/>
      <w:r w:rsidRPr="67DFD984">
        <w:rPr>
          <w:b/>
          <w:bCs/>
        </w:rPr>
        <w:t>Planificación del acto de sustentación</w:t>
      </w:r>
      <w:bookmarkEnd w:id="18"/>
      <w:r w:rsidRPr="67DFD984">
        <w:rPr>
          <w:b/>
          <w:bCs/>
        </w:rPr>
        <w:t xml:space="preserve"> </w:t>
      </w:r>
    </w:p>
    <w:p w14:paraId="594B7EF2" w14:textId="7D40EA8C" w:rsidR="00AD0233" w:rsidRPr="00210313" w:rsidRDefault="00804CB8" w:rsidP="000E553E">
      <w:pPr>
        <w:jc w:val="both"/>
      </w:pPr>
      <w:r>
        <w:tab/>
      </w:r>
      <w:r w:rsidR="00AD0233" w:rsidRPr="00210313">
        <w:t xml:space="preserve">En este apartado se establecerán las directrices para organizar el acto de sustentación, en </w:t>
      </w:r>
      <w:r>
        <w:tab/>
      </w:r>
      <w:r w:rsidR="00A733A3" w:rsidRPr="00210313">
        <w:t xml:space="preserve">este </w:t>
      </w:r>
      <w:r w:rsidR="00A733A3">
        <w:t>apartado debe</w:t>
      </w:r>
      <w:r w:rsidR="00AD0233" w:rsidRPr="00210313">
        <w:t xml:space="preserve"> constar </w:t>
      </w:r>
      <w:r w:rsidR="00A733A3">
        <w:t>el tiempo con el</w:t>
      </w:r>
      <w:r w:rsidR="00AD0233" w:rsidRPr="00210313">
        <w:t xml:space="preserve"> que dispone el estudiante y el tutor para su </w:t>
      </w:r>
      <w:r>
        <w:tab/>
      </w:r>
      <w:r w:rsidR="00AD0233" w:rsidRPr="00210313">
        <w:t xml:space="preserve">presentación. Este apartado deberá construirse observando las políticas de los manuales </w:t>
      </w:r>
      <w:r>
        <w:tab/>
      </w:r>
      <w:r w:rsidR="00AD0233" w:rsidRPr="00210313">
        <w:t xml:space="preserve">y guías definidos por la institución. </w:t>
      </w:r>
    </w:p>
    <w:p w14:paraId="17AF16DB" w14:textId="2448BCB1" w:rsidR="00A95870" w:rsidRPr="00C545B0" w:rsidRDefault="00345937" w:rsidP="00856D63">
      <w:pPr>
        <w:pStyle w:val="Prrafodelista"/>
        <w:numPr>
          <w:ilvl w:val="0"/>
          <w:numId w:val="3"/>
        </w:numPr>
        <w:rPr>
          <w:b/>
          <w:bCs/>
        </w:rPr>
      </w:pPr>
      <w:bookmarkStart w:id="19" w:name="_Toc113352905"/>
      <w:bookmarkStart w:id="20" w:name="_Toc114145181"/>
      <w:r w:rsidRPr="00C545B0">
        <w:rPr>
          <w:b/>
          <w:bCs/>
        </w:rPr>
        <w:t>POLÍTICAS GENERALES</w:t>
      </w:r>
      <w:bookmarkEnd w:id="19"/>
      <w:bookmarkEnd w:id="20"/>
      <w:r w:rsidR="00A37C12" w:rsidRPr="00C545B0">
        <w:rPr>
          <w:b/>
          <w:bCs/>
        </w:rPr>
        <w:t xml:space="preserve"> </w:t>
      </w:r>
    </w:p>
    <w:p w14:paraId="12D650E6" w14:textId="0C0213CB" w:rsidR="00345937" w:rsidRPr="00D74016" w:rsidRDefault="00A95870" w:rsidP="00210313">
      <w:r>
        <w:t xml:space="preserve">Detalladas </w:t>
      </w:r>
      <w:r w:rsidR="00A37C12" w:rsidRPr="00D74016">
        <w:t xml:space="preserve">en el </w:t>
      </w:r>
      <w:r w:rsidRPr="00E00160">
        <w:rPr>
          <w:b/>
          <w:i/>
        </w:rPr>
        <w:t>“</w:t>
      </w:r>
      <w:r w:rsidR="00D74016" w:rsidRPr="00E00160">
        <w:rPr>
          <w:b/>
          <w:i/>
        </w:rPr>
        <w:t xml:space="preserve">Manual de procesos </w:t>
      </w:r>
      <w:r w:rsidR="0010379E" w:rsidRPr="0010379E">
        <w:rPr>
          <w:b/>
          <w:i/>
        </w:rPr>
        <w:t>Titulación de Estudiantes de Grado bajo la Unidad de Integración Curricular</w:t>
      </w:r>
      <w:r w:rsidRPr="00E00160">
        <w:rPr>
          <w:b/>
          <w:i/>
        </w:rPr>
        <w:t>”</w:t>
      </w:r>
      <w:r>
        <w:t xml:space="preserve"> PAT-04</w:t>
      </w:r>
      <w:r w:rsidR="00D74016">
        <w:t>.</w:t>
      </w:r>
    </w:p>
    <w:p w14:paraId="64070AA9" w14:textId="77777777" w:rsidR="005C6F42" w:rsidRDefault="005C6F42" w:rsidP="00210313">
      <w:pPr>
        <w:rPr>
          <w:b/>
        </w:rPr>
      </w:pPr>
    </w:p>
    <w:p w14:paraId="0C89B737" w14:textId="26674D23" w:rsidR="00345937" w:rsidRPr="00F407AC" w:rsidRDefault="00345937" w:rsidP="00210313">
      <w:pPr>
        <w:rPr>
          <w:b/>
        </w:rPr>
      </w:pPr>
      <w:r w:rsidRPr="00F407AC">
        <w:rPr>
          <w:b/>
        </w:rPr>
        <w:t>IMPORTANTE:</w:t>
      </w:r>
    </w:p>
    <w:p w14:paraId="6C7688F0" w14:textId="7CFE23D5" w:rsidR="00345937" w:rsidRPr="00210313" w:rsidRDefault="00DE3284" w:rsidP="007B3303">
      <w:pPr>
        <w:jc w:val="both"/>
      </w:pPr>
      <w:r>
        <w:t>Este plan</w:t>
      </w:r>
      <w:r w:rsidR="00345937" w:rsidRPr="00162E4D">
        <w:t xml:space="preserve"> deberá ser presentada a la Comisión Académica para su análisis y posterior apr</w:t>
      </w:r>
      <w:r w:rsidR="00FB54AE" w:rsidRPr="00162E4D">
        <w:t>obación del Consejo de Facultad</w:t>
      </w:r>
      <w:r>
        <w:t>, una vez aprobado</w:t>
      </w:r>
      <w:r w:rsidR="00345937" w:rsidRPr="00162E4D">
        <w:t xml:space="preserve">, se realizará la revisión técnica para su validación y publicación en la página web de la universidad para garantizar su accesibilidad. </w:t>
      </w:r>
      <w:r>
        <w:t>El Plan de Titulación será remitido</w:t>
      </w:r>
      <w:r w:rsidR="00345937" w:rsidRPr="00162E4D">
        <w:t xml:space="preserve"> a la Dirección de </w:t>
      </w:r>
      <w:hyperlink r:id="rId11" w:history="1">
        <w:r w:rsidR="007B3303" w:rsidRPr="007B3303">
          <w:t>Comunicación e Imagen Institucional</w:t>
        </w:r>
      </w:hyperlink>
      <w:r w:rsidR="00345937" w:rsidRPr="00162E4D">
        <w:t xml:space="preserve"> para integrar </w:t>
      </w:r>
      <w:r w:rsidR="004E700E" w:rsidRPr="00162E4D">
        <w:t>las directrices</w:t>
      </w:r>
      <w:r w:rsidR="00345937" w:rsidRPr="00162E4D">
        <w:t xml:space="preserve"> de </w:t>
      </w:r>
      <w:r w:rsidR="004E700E" w:rsidRPr="00162E4D">
        <w:t xml:space="preserve">los </w:t>
      </w:r>
      <w:r w:rsidR="00345937" w:rsidRPr="00162E4D">
        <w:t>trabajos de integración curricular</w:t>
      </w:r>
      <w:r w:rsidR="000865EF" w:rsidRPr="00162E4D">
        <w:t xml:space="preserve"> o examen de carácter complexivo</w:t>
      </w:r>
      <w:r w:rsidR="00345937" w:rsidRPr="00162E4D">
        <w:t>.</w:t>
      </w:r>
    </w:p>
    <w:bookmarkEnd w:id="17"/>
    <w:p w14:paraId="35D3B278" w14:textId="13A21370" w:rsidR="00F668D8" w:rsidRPr="00210313" w:rsidRDefault="00F668D8" w:rsidP="00210313"/>
    <w:sectPr w:rsidR="00F668D8" w:rsidRPr="00210313" w:rsidSect="00F41DC9">
      <w:headerReference w:type="default" r:id="rId12"/>
      <w:pgSz w:w="11906" w:h="16838"/>
      <w:pgMar w:top="1417" w:right="1558"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1D2ED" w16cex:dateUtc="2023-04-01T02:45:00Z"/>
  <w16cex:commentExtensible w16cex:durableId="27D1D33B" w16cex:dateUtc="2023-04-01T02:46:00Z"/>
  <w16cex:commentExtensible w16cex:durableId="27D1D38E" w16cex:dateUtc="2023-04-01T02:47:00Z"/>
  <w16cex:commentExtensible w16cex:durableId="27D1D403" w16cex:dateUtc="2023-04-01T0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3E5E4B" w16cid:durableId="27D1D2ED"/>
  <w16cid:commentId w16cid:paraId="5B7C1959" w16cid:durableId="27D1D33B"/>
  <w16cid:commentId w16cid:paraId="3CEBAB5A" w16cid:durableId="27D1D38E"/>
  <w16cid:commentId w16cid:paraId="31532712" w16cid:durableId="27D1D40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BBEC3" w14:textId="77777777" w:rsidR="00324EBB" w:rsidRDefault="00324EBB" w:rsidP="002319DD">
      <w:pPr>
        <w:spacing w:after="0" w:line="240" w:lineRule="auto"/>
      </w:pPr>
      <w:r>
        <w:separator/>
      </w:r>
    </w:p>
  </w:endnote>
  <w:endnote w:type="continuationSeparator" w:id="0">
    <w:p w14:paraId="3037ED95" w14:textId="77777777" w:rsidR="00324EBB" w:rsidRDefault="00324EBB" w:rsidP="00231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2A94A" w14:textId="77777777" w:rsidR="00324EBB" w:rsidRDefault="00324EBB" w:rsidP="002319DD">
      <w:pPr>
        <w:spacing w:after="0" w:line="240" w:lineRule="auto"/>
      </w:pPr>
      <w:r>
        <w:separator/>
      </w:r>
    </w:p>
  </w:footnote>
  <w:footnote w:type="continuationSeparator" w:id="0">
    <w:p w14:paraId="5BFC2137" w14:textId="77777777" w:rsidR="00324EBB" w:rsidRDefault="00324EBB" w:rsidP="002319DD">
      <w:pPr>
        <w:spacing w:after="0" w:line="240" w:lineRule="auto"/>
      </w:pPr>
      <w:r>
        <w:continuationSeparator/>
      </w:r>
    </w:p>
  </w:footnote>
  <w:footnote w:id="1">
    <w:p w14:paraId="05868556" w14:textId="43C1D6FD" w:rsidR="000A1C40" w:rsidRPr="00C21FA9" w:rsidRDefault="000A1C40" w:rsidP="00C21FA9">
      <w:pPr>
        <w:pStyle w:val="Textonotapie"/>
        <w:jc w:val="both"/>
        <w:rPr>
          <w:lang w:val="es-EC"/>
        </w:rPr>
      </w:pPr>
      <w:r>
        <w:rPr>
          <w:rStyle w:val="Refdenotaalpie"/>
        </w:rPr>
        <w:footnoteRef/>
      </w:r>
      <w:r>
        <w:t xml:space="preserve"> </w:t>
      </w:r>
      <w:r w:rsidRPr="00C21FA9">
        <w:rPr>
          <w:sz w:val="18"/>
          <w:szCs w:val="18"/>
        </w:rPr>
        <w:t>Las políticas para distribución de carga horaria del personal académico, son emitidas por el Vicerectorado Académico, antes del proceso de matriculación de cada período académico.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5532"/>
      <w:gridCol w:w="2128"/>
    </w:tblGrid>
    <w:tr w:rsidR="000A1C40" w:rsidRPr="00E414E3" w14:paraId="33C92B6A" w14:textId="77777777" w:rsidTr="00C326CF">
      <w:trPr>
        <w:trHeight w:val="283"/>
        <w:jc w:val="center"/>
      </w:trPr>
      <w:tc>
        <w:tcPr>
          <w:tcW w:w="1385" w:type="dxa"/>
          <w:vMerge w:val="restart"/>
          <w:tcBorders>
            <w:top w:val="single" w:sz="4" w:space="0" w:color="auto"/>
            <w:left w:val="single" w:sz="4" w:space="0" w:color="auto"/>
            <w:bottom w:val="single" w:sz="4" w:space="0" w:color="auto"/>
            <w:right w:val="single" w:sz="4" w:space="0" w:color="auto"/>
          </w:tcBorders>
          <w:vAlign w:val="center"/>
          <w:hideMark/>
        </w:tcPr>
        <w:p w14:paraId="17FD73A8" w14:textId="77777777" w:rsidR="000A1C40" w:rsidRPr="00E414E3" w:rsidRDefault="000A1C40" w:rsidP="00E414E3">
          <w:pPr>
            <w:suppressAutoHyphens/>
            <w:spacing w:after="0" w:line="276" w:lineRule="auto"/>
            <w:rPr>
              <w:rFonts w:ascii="Calibri" w:eastAsia="Calibri" w:hAnsi="Calibri" w:cs="Calibri"/>
              <w:lang w:val="es-EC" w:eastAsia="ar-SA"/>
            </w:rPr>
          </w:pPr>
          <w:r w:rsidRPr="00E414E3">
            <w:rPr>
              <w:rFonts w:ascii="Calibri" w:eastAsia="Calibri" w:hAnsi="Calibri" w:cs="Times New Roman"/>
              <w:noProof/>
              <w:lang w:val="es-EC" w:eastAsia="es-EC"/>
            </w:rPr>
            <w:drawing>
              <wp:anchor distT="0" distB="0" distL="114300" distR="114300" simplePos="0" relativeHeight="251670016" behindDoc="1" locked="0" layoutInCell="1" allowOverlap="1" wp14:anchorId="784BD1B4" wp14:editId="0FB8CF38">
                <wp:simplePos x="0" y="0"/>
                <wp:positionH relativeFrom="column">
                  <wp:posOffset>-9525</wp:posOffset>
                </wp:positionH>
                <wp:positionV relativeFrom="paragraph">
                  <wp:posOffset>13970</wp:posOffset>
                </wp:positionV>
                <wp:extent cx="784860" cy="674370"/>
                <wp:effectExtent l="0" t="0" r="0" b="0"/>
                <wp:wrapNone/>
                <wp:docPr id="9" name="Imagen 9"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674370"/>
                        </a:xfrm>
                        <a:prstGeom prst="rect">
                          <a:avLst/>
                        </a:prstGeom>
                        <a:noFill/>
                      </pic:spPr>
                    </pic:pic>
                  </a:graphicData>
                </a:graphic>
                <wp14:sizeRelH relativeFrom="page">
                  <wp14:pctWidth>0</wp14:pctWidth>
                </wp14:sizeRelH>
                <wp14:sizeRelV relativeFrom="page">
                  <wp14:pctHeight>0</wp14:pctHeight>
                </wp14:sizeRelV>
              </wp:anchor>
            </w:drawing>
          </w:r>
        </w:p>
      </w:tc>
      <w:tc>
        <w:tcPr>
          <w:tcW w:w="5532" w:type="dxa"/>
          <w:tcBorders>
            <w:top w:val="single" w:sz="4" w:space="0" w:color="auto"/>
            <w:left w:val="single" w:sz="4" w:space="0" w:color="auto"/>
            <w:bottom w:val="nil"/>
            <w:right w:val="single" w:sz="4" w:space="0" w:color="auto"/>
          </w:tcBorders>
          <w:vAlign w:val="center"/>
          <w:hideMark/>
        </w:tcPr>
        <w:p w14:paraId="714AAEC6" w14:textId="77777777" w:rsidR="000A1C40" w:rsidRPr="00E414E3" w:rsidRDefault="000A1C40" w:rsidP="00E414E3">
          <w:pPr>
            <w:suppressAutoHyphens/>
            <w:spacing w:after="0" w:line="240" w:lineRule="auto"/>
            <w:rPr>
              <w:rFonts w:ascii="Arial" w:eastAsia="Calibri" w:hAnsi="Arial" w:cs="Arial"/>
              <w:b/>
              <w:sz w:val="18"/>
              <w:szCs w:val="18"/>
              <w:lang w:val="es-EC" w:eastAsia="ar-SA"/>
            </w:rPr>
          </w:pPr>
          <w:r w:rsidRPr="00E414E3">
            <w:rPr>
              <w:rFonts w:ascii="Arial" w:eastAsia="Calibri" w:hAnsi="Arial" w:cs="Arial"/>
              <w:b/>
              <w:sz w:val="18"/>
              <w:szCs w:val="18"/>
              <w:lang w:val="es-EC" w:eastAsia="ar-SA"/>
            </w:rPr>
            <w:t xml:space="preserve">NOMBRE DEL DOCUMENTO:  </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14:paraId="591FCB5A" w14:textId="71B4F2F1" w:rsidR="000A1C40" w:rsidRPr="00E414E3" w:rsidRDefault="000A1C40" w:rsidP="00E414E3">
          <w:pPr>
            <w:suppressAutoHyphens/>
            <w:spacing w:after="0" w:line="240" w:lineRule="auto"/>
            <w:ind w:left="-57" w:right="-57"/>
            <w:jc w:val="center"/>
            <w:rPr>
              <w:rFonts w:ascii="Arial" w:eastAsia="Calibri" w:hAnsi="Arial" w:cs="Arial"/>
              <w:b/>
              <w:sz w:val="18"/>
              <w:szCs w:val="18"/>
              <w:lang w:val="es-EC" w:eastAsia="ar-SA"/>
            </w:rPr>
          </w:pPr>
          <w:r w:rsidRPr="00E414E3">
            <w:rPr>
              <w:rFonts w:ascii="Arial" w:eastAsia="Calibri" w:hAnsi="Arial" w:cs="Arial"/>
              <w:b/>
              <w:sz w:val="18"/>
              <w:szCs w:val="18"/>
              <w:lang w:val="es-EC" w:eastAsia="ar-SA"/>
            </w:rPr>
            <w:t>CÓDIGO: PAT-04-F-0</w:t>
          </w:r>
          <w:r w:rsidR="00C343E4">
            <w:rPr>
              <w:rFonts w:ascii="Arial" w:eastAsia="Calibri" w:hAnsi="Arial" w:cs="Arial"/>
              <w:b/>
              <w:sz w:val="18"/>
              <w:szCs w:val="18"/>
              <w:lang w:val="es-EC" w:eastAsia="ar-SA"/>
            </w:rPr>
            <w:t>01</w:t>
          </w:r>
        </w:p>
      </w:tc>
    </w:tr>
    <w:tr w:rsidR="000A1C40" w:rsidRPr="00E414E3" w14:paraId="2C3EAA4B" w14:textId="77777777" w:rsidTr="00C326CF">
      <w:trPr>
        <w:trHeight w:val="283"/>
        <w:jc w:val="center"/>
      </w:trPr>
      <w:tc>
        <w:tcPr>
          <w:tcW w:w="1385" w:type="dxa"/>
          <w:vMerge/>
          <w:vAlign w:val="center"/>
          <w:hideMark/>
        </w:tcPr>
        <w:p w14:paraId="479354AE" w14:textId="77777777" w:rsidR="000A1C40" w:rsidRPr="00E414E3" w:rsidRDefault="000A1C40" w:rsidP="00E414E3">
          <w:pPr>
            <w:spacing w:beforeAutospacing="1" w:after="0" w:line="240" w:lineRule="auto"/>
            <w:jc w:val="center"/>
            <w:rPr>
              <w:rFonts w:ascii="Calibri" w:eastAsia="Calibri" w:hAnsi="Calibri" w:cs="Calibri"/>
              <w:lang w:eastAsia="ar-SA"/>
            </w:rPr>
          </w:pPr>
        </w:p>
      </w:tc>
      <w:tc>
        <w:tcPr>
          <w:tcW w:w="5532" w:type="dxa"/>
          <w:tcBorders>
            <w:top w:val="nil"/>
            <w:left w:val="single" w:sz="4" w:space="0" w:color="auto"/>
            <w:bottom w:val="single" w:sz="4" w:space="0" w:color="auto"/>
            <w:right w:val="single" w:sz="4" w:space="0" w:color="auto"/>
          </w:tcBorders>
          <w:vAlign w:val="center"/>
          <w:hideMark/>
        </w:tcPr>
        <w:p w14:paraId="7A246283" w14:textId="2976C155" w:rsidR="000A1C40" w:rsidRPr="00E414E3" w:rsidRDefault="00B25085" w:rsidP="00260DE7">
          <w:pPr>
            <w:spacing w:after="100" w:afterAutospacing="1" w:line="240" w:lineRule="auto"/>
            <w:jc w:val="center"/>
            <w:rPr>
              <w:rFonts w:ascii="Arial" w:eastAsia="Times New Roman" w:hAnsi="Arial" w:cs="Arial"/>
              <w:b/>
              <w:sz w:val="18"/>
              <w:szCs w:val="18"/>
              <w:lang w:val="es-EC"/>
            </w:rPr>
          </w:pPr>
          <w:r>
            <w:rPr>
              <w:rFonts w:ascii="Arial" w:eastAsia="Times New Roman" w:hAnsi="Arial" w:cs="Arial"/>
              <w:b/>
              <w:sz w:val="18"/>
              <w:szCs w:val="18"/>
              <w:lang w:val="es-EC"/>
            </w:rPr>
            <w:t>PLAN DE TITULACIÓN</w:t>
          </w:r>
        </w:p>
      </w:tc>
      <w:tc>
        <w:tcPr>
          <w:tcW w:w="2128" w:type="dxa"/>
          <w:vMerge/>
          <w:vAlign w:val="center"/>
          <w:hideMark/>
        </w:tcPr>
        <w:p w14:paraId="60E42A7B" w14:textId="77777777" w:rsidR="000A1C40" w:rsidRPr="00E414E3" w:rsidRDefault="000A1C40" w:rsidP="00E414E3">
          <w:pPr>
            <w:spacing w:beforeAutospacing="1" w:after="0" w:line="240" w:lineRule="auto"/>
            <w:jc w:val="center"/>
            <w:rPr>
              <w:rFonts w:ascii="Arial" w:eastAsia="Calibri" w:hAnsi="Arial" w:cs="Arial"/>
              <w:b/>
              <w:sz w:val="18"/>
              <w:szCs w:val="18"/>
              <w:lang w:eastAsia="ar-SA"/>
            </w:rPr>
          </w:pPr>
        </w:p>
      </w:tc>
    </w:tr>
    <w:tr w:rsidR="000A1C40" w:rsidRPr="00E414E3" w14:paraId="0746E46D" w14:textId="77777777" w:rsidTr="00C326CF">
      <w:trPr>
        <w:trHeight w:val="283"/>
        <w:jc w:val="center"/>
      </w:trPr>
      <w:tc>
        <w:tcPr>
          <w:tcW w:w="1385" w:type="dxa"/>
          <w:vMerge/>
          <w:vAlign w:val="center"/>
          <w:hideMark/>
        </w:tcPr>
        <w:p w14:paraId="7B17D184" w14:textId="77777777" w:rsidR="000A1C40" w:rsidRPr="00E414E3" w:rsidRDefault="000A1C40" w:rsidP="00E414E3">
          <w:pPr>
            <w:spacing w:beforeAutospacing="1" w:after="0" w:line="240" w:lineRule="auto"/>
            <w:jc w:val="center"/>
            <w:rPr>
              <w:rFonts w:ascii="Calibri" w:eastAsia="Calibri" w:hAnsi="Calibri" w:cs="Calibri"/>
              <w:lang w:eastAsia="ar-SA"/>
            </w:rPr>
          </w:pPr>
        </w:p>
      </w:tc>
      <w:tc>
        <w:tcPr>
          <w:tcW w:w="5532" w:type="dxa"/>
          <w:vMerge w:val="restart"/>
          <w:tcBorders>
            <w:top w:val="single" w:sz="4" w:space="0" w:color="auto"/>
            <w:left w:val="single" w:sz="4" w:space="0" w:color="auto"/>
            <w:bottom w:val="single" w:sz="4" w:space="0" w:color="auto"/>
            <w:right w:val="single" w:sz="4" w:space="0" w:color="auto"/>
          </w:tcBorders>
          <w:vAlign w:val="center"/>
          <w:hideMark/>
        </w:tcPr>
        <w:p w14:paraId="5BCD9FB9" w14:textId="09C20869" w:rsidR="000A1C40" w:rsidRPr="00E414E3" w:rsidRDefault="000A1C40" w:rsidP="00E414E3">
          <w:pPr>
            <w:suppressAutoHyphens/>
            <w:spacing w:after="0" w:line="240" w:lineRule="auto"/>
            <w:jc w:val="both"/>
            <w:rPr>
              <w:rFonts w:ascii="Arial" w:eastAsia="Calibri" w:hAnsi="Arial" w:cs="Arial"/>
              <w:b/>
              <w:sz w:val="18"/>
              <w:szCs w:val="18"/>
              <w:lang w:eastAsia="ar-SA"/>
            </w:rPr>
          </w:pPr>
          <w:r w:rsidRPr="00E414E3">
            <w:rPr>
              <w:rFonts w:ascii="Arial" w:eastAsia="Calibri" w:hAnsi="Arial" w:cs="Arial"/>
              <w:b/>
              <w:sz w:val="18"/>
              <w:szCs w:val="18"/>
              <w:lang w:val="es-EC" w:eastAsia="ar-SA"/>
            </w:rPr>
            <w:t xml:space="preserve">PROCEDIMIENTO: </w:t>
          </w:r>
          <w:r w:rsidRPr="00131224">
            <w:rPr>
              <w:rFonts w:ascii="Arial" w:eastAsia="Calibri" w:hAnsi="Arial" w:cs="Arial"/>
              <w:b/>
              <w:sz w:val="18"/>
              <w:szCs w:val="18"/>
            </w:rPr>
            <w:t>TITULACIÓN</w:t>
          </w:r>
          <w:r w:rsidRPr="00E414E3">
            <w:rPr>
              <w:rFonts w:ascii="Arial" w:eastAsia="Calibri" w:hAnsi="Arial" w:cs="Arial"/>
              <w:b/>
              <w:sz w:val="18"/>
              <w:szCs w:val="18"/>
            </w:rPr>
            <w:t xml:space="preserve"> DE ESTUDIANTES DE GRADO BAJO LA UNIDAD DE </w:t>
          </w:r>
          <w:r w:rsidRPr="00E414E3">
            <w:rPr>
              <w:rFonts w:ascii="Arial" w:eastAsia="Times New Roman" w:hAnsi="Arial" w:cs="Arial"/>
              <w:b/>
              <w:sz w:val="18"/>
              <w:szCs w:val="18"/>
            </w:rPr>
            <w:t>INTEGRACIÓN CURRICULAR</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A757643" w14:textId="32A4E4D1" w:rsidR="000A1C40" w:rsidRPr="00E414E3" w:rsidRDefault="000A1C40" w:rsidP="00E414E3">
          <w:pPr>
            <w:suppressAutoHyphens/>
            <w:spacing w:after="0" w:line="240" w:lineRule="auto"/>
            <w:jc w:val="center"/>
            <w:rPr>
              <w:rFonts w:ascii="Arial" w:eastAsia="Calibri" w:hAnsi="Arial" w:cs="Arial"/>
              <w:b/>
              <w:sz w:val="18"/>
              <w:szCs w:val="18"/>
              <w:lang w:val="es-EC" w:eastAsia="ar-SA"/>
            </w:rPr>
          </w:pPr>
          <w:r w:rsidRPr="00E414E3">
            <w:rPr>
              <w:rFonts w:ascii="Arial" w:eastAsia="Calibri" w:hAnsi="Arial" w:cs="Arial"/>
              <w:b/>
              <w:sz w:val="18"/>
              <w:szCs w:val="18"/>
              <w:lang w:val="es-EC" w:eastAsia="ar-SA"/>
            </w:rPr>
            <w:t>REVISIÓN:</w:t>
          </w:r>
          <w:r w:rsidR="00C343E4">
            <w:rPr>
              <w:rFonts w:ascii="Arial" w:eastAsia="Calibri" w:hAnsi="Arial" w:cs="Arial"/>
              <w:b/>
              <w:sz w:val="18"/>
              <w:szCs w:val="18"/>
              <w:lang w:val="es-EC" w:eastAsia="ar-SA"/>
            </w:rPr>
            <w:t xml:space="preserve">   1</w:t>
          </w:r>
        </w:p>
      </w:tc>
    </w:tr>
    <w:tr w:rsidR="000A1C40" w:rsidRPr="00E414E3" w14:paraId="0B19CFF6" w14:textId="77777777" w:rsidTr="00C326CF">
      <w:trPr>
        <w:trHeight w:val="283"/>
        <w:jc w:val="center"/>
      </w:trPr>
      <w:tc>
        <w:tcPr>
          <w:tcW w:w="1385" w:type="dxa"/>
          <w:vMerge/>
          <w:vAlign w:val="center"/>
          <w:hideMark/>
        </w:tcPr>
        <w:p w14:paraId="45B5D548" w14:textId="77777777" w:rsidR="000A1C40" w:rsidRPr="00E414E3" w:rsidRDefault="000A1C40" w:rsidP="00E414E3">
          <w:pPr>
            <w:spacing w:beforeAutospacing="1" w:after="0" w:line="240" w:lineRule="auto"/>
            <w:jc w:val="center"/>
            <w:rPr>
              <w:rFonts w:ascii="Calibri" w:eastAsia="Calibri" w:hAnsi="Calibri" w:cs="Calibri"/>
              <w:lang w:eastAsia="ar-SA"/>
            </w:rPr>
          </w:pPr>
        </w:p>
      </w:tc>
      <w:tc>
        <w:tcPr>
          <w:tcW w:w="5532" w:type="dxa"/>
          <w:vMerge/>
          <w:vAlign w:val="center"/>
          <w:hideMark/>
        </w:tcPr>
        <w:p w14:paraId="6BC40106" w14:textId="77777777" w:rsidR="000A1C40" w:rsidRPr="00E414E3" w:rsidRDefault="000A1C40" w:rsidP="00E414E3">
          <w:pPr>
            <w:spacing w:beforeAutospacing="1" w:after="0" w:line="240" w:lineRule="auto"/>
            <w:jc w:val="center"/>
            <w:rPr>
              <w:rFonts w:ascii="Arial" w:eastAsia="Calibri" w:hAnsi="Arial" w:cs="Arial"/>
              <w:b/>
              <w:sz w:val="18"/>
              <w:szCs w:val="18"/>
              <w:lang w:eastAsia="ar-SA"/>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9682329" w14:textId="711E56B4" w:rsidR="000A1C40" w:rsidRPr="00E414E3" w:rsidRDefault="000A1C40" w:rsidP="00E414E3">
          <w:pPr>
            <w:suppressAutoHyphens/>
            <w:spacing w:after="0" w:line="240" w:lineRule="auto"/>
            <w:jc w:val="center"/>
            <w:rPr>
              <w:rFonts w:ascii="Arial" w:eastAsia="Calibri" w:hAnsi="Arial" w:cs="Arial"/>
              <w:sz w:val="18"/>
              <w:szCs w:val="18"/>
              <w:lang w:val="es-EC" w:eastAsia="ar-SA"/>
            </w:rPr>
          </w:pPr>
          <w:r w:rsidRPr="00E414E3">
            <w:rPr>
              <w:rFonts w:ascii="Arial" w:eastAsia="Calibri" w:hAnsi="Arial" w:cs="Arial"/>
              <w:sz w:val="18"/>
              <w:szCs w:val="18"/>
              <w:lang w:val="es-EC" w:eastAsia="ar-SA"/>
            </w:rPr>
            <w:t xml:space="preserve">Página </w:t>
          </w:r>
          <w:r w:rsidRPr="00E414E3">
            <w:rPr>
              <w:rFonts w:ascii="Arial" w:eastAsia="Calibri" w:hAnsi="Arial" w:cs="Arial"/>
              <w:sz w:val="18"/>
              <w:szCs w:val="18"/>
              <w:lang w:val="es-EC" w:eastAsia="ar-SA"/>
            </w:rPr>
            <w:fldChar w:fldCharType="begin"/>
          </w:r>
          <w:r w:rsidRPr="00E414E3">
            <w:rPr>
              <w:rFonts w:ascii="Arial" w:eastAsia="Calibri" w:hAnsi="Arial" w:cs="Arial"/>
              <w:sz w:val="18"/>
              <w:szCs w:val="18"/>
              <w:lang w:val="es-EC" w:eastAsia="ar-SA"/>
            </w:rPr>
            <w:instrText xml:space="preserve"> PAGE </w:instrText>
          </w:r>
          <w:r w:rsidRPr="00E414E3">
            <w:rPr>
              <w:rFonts w:ascii="Arial" w:eastAsia="Calibri" w:hAnsi="Arial" w:cs="Arial"/>
              <w:sz w:val="18"/>
              <w:szCs w:val="18"/>
              <w:lang w:val="es-EC" w:eastAsia="ar-SA"/>
            </w:rPr>
            <w:fldChar w:fldCharType="separate"/>
          </w:r>
          <w:r w:rsidR="00260DE7">
            <w:rPr>
              <w:rFonts w:ascii="Arial" w:eastAsia="Calibri" w:hAnsi="Arial" w:cs="Arial"/>
              <w:noProof/>
              <w:sz w:val="18"/>
              <w:szCs w:val="18"/>
              <w:lang w:val="es-EC" w:eastAsia="ar-SA"/>
            </w:rPr>
            <w:t>7</w:t>
          </w:r>
          <w:r w:rsidRPr="00E414E3">
            <w:rPr>
              <w:rFonts w:ascii="Arial" w:eastAsia="Calibri" w:hAnsi="Arial" w:cs="Arial"/>
              <w:sz w:val="18"/>
              <w:szCs w:val="18"/>
              <w:lang w:val="es-EC" w:eastAsia="ar-SA"/>
            </w:rPr>
            <w:fldChar w:fldCharType="end"/>
          </w:r>
          <w:r w:rsidRPr="00E414E3">
            <w:rPr>
              <w:rFonts w:ascii="Arial" w:eastAsia="Calibri" w:hAnsi="Arial" w:cs="Arial"/>
              <w:sz w:val="18"/>
              <w:szCs w:val="18"/>
              <w:lang w:val="es-EC" w:eastAsia="ar-SA"/>
            </w:rPr>
            <w:t xml:space="preserve"> de </w:t>
          </w:r>
          <w:r w:rsidRPr="00E414E3">
            <w:rPr>
              <w:rFonts w:ascii="Arial" w:eastAsia="Calibri" w:hAnsi="Arial" w:cs="Arial"/>
              <w:sz w:val="18"/>
              <w:szCs w:val="18"/>
              <w:lang w:val="es-EC" w:eastAsia="ar-SA"/>
            </w:rPr>
            <w:fldChar w:fldCharType="begin"/>
          </w:r>
          <w:r w:rsidRPr="00E414E3">
            <w:rPr>
              <w:rFonts w:ascii="Arial" w:eastAsia="Calibri" w:hAnsi="Arial" w:cs="Arial"/>
              <w:sz w:val="18"/>
              <w:szCs w:val="18"/>
              <w:lang w:val="es-EC" w:eastAsia="ar-SA"/>
            </w:rPr>
            <w:instrText xml:space="preserve"> NUMPAGES  </w:instrText>
          </w:r>
          <w:r w:rsidRPr="00E414E3">
            <w:rPr>
              <w:rFonts w:ascii="Arial" w:eastAsia="Calibri" w:hAnsi="Arial" w:cs="Arial"/>
              <w:sz w:val="18"/>
              <w:szCs w:val="18"/>
              <w:lang w:val="es-EC" w:eastAsia="ar-SA"/>
            </w:rPr>
            <w:fldChar w:fldCharType="separate"/>
          </w:r>
          <w:r w:rsidR="00260DE7">
            <w:rPr>
              <w:rFonts w:ascii="Arial" w:eastAsia="Calibri" w:hAnsi="Arial" w:cs="Arial"/>
              <w:noProof/>
              <w:sz w:val="18"/>
              <w:szCs w:val="18"/>
              <w:lang w:val="es-EC" w:eastAsia="ar-SA"/>
            </w:rPr>
            <w:t>7</w:t>
          </w:r>
          <w:r w:rsidRPr="00E414E3">
            <w:rPr>
              <w:rFonts w:ascii="Arial" w:eastAsia="Calibri" w:hAnsi="Arial" w:cs="Arial"/>
              <w:sz w:val="18"/>
              <w:szCs w:val="18"/>
              <w:lang w:val="es-EC" w:eastAsia="ar-SA"/>
            </w:rPr>
            <w:fldChar w:fldCharType="end"/>
          </w:r>
        </w:p>
      </w:tc>
    </w:tr>
  </w:tbl>
  <w:p w14:paraId="1B620B11" w14:textId="77777777" w:rsidR="000A1C40" w:rsidRDefault="000A1C4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5A3"/>
    <w:multiLevelType w:val="hybridMultilevel"/>
    <w:tmpl w:val="E4AE6320"/>
    <w:lvl w:ilvl="0" w:tplc="3B5820DC">
      <w:start w:val="1"/>
      <w:numFmt w:val="lowerLetter"/>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 w15:restartNumberingAfterBreak="0">
    <w:nsid w:val="188A0DA6"/>
    <w:multiLevelType w:val="multilevel"/>
    <w:tmpl w:val="C84C98DC"/>
    <w:lvl w:ilvl="0">
      <w:start w:val="1"/>
      <w:numFmt w:val="decimal"/>
      <w:lvlText w:val="%1."/>
      <w:lvlJc w:val="left"/>
      <w:pPr>
        <w:ind w:left="1224" w:hanging="360"/>
      </w:pPr>
      <w:rPr>
        <w:rFonts w:hint="default"/>
      </w:rPr>
    </w:lvl>
    <w:lvl w:ilvl="1">
      <w:start w:val="3"/>
      <w:numFmt w:val="decimal"/>
      <w:isLgl/>
      <w:lvlText w:val="%1.%2"/>
      <w:lvlJc w:val="left"/>
      <w:pPr>
        <w:ind w:left="1224"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1944" w:hanging="1080"/>
      </w:pPr>
      <w:rPr>
        <w:rFonts w:hint="default"/>
      </w:rPr>
    </w:lvl>
    <w:lvl w:ilvl="6">
      <w:start w:val="1"/>
      <w:numFmt w:val="decimal"/>
      <w:isLgl/>
      <w:lvlText w:val="%1.%2.%3.%4.%5.%6.%7"/>
      <w:lvlJc w:val="left"/>
      <w:pPr>
        <w:ind w:left="2304"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664" w:hanging="1800"/>
      </w:pPr>
      <w:rPr>
        <w:rFonts w:hint="default"/>
      </w:rPr>
    </w:lvl>
  </w:abstractNum>
  <w:abstractNum w:abstractNumId="2" w15:restartNumberingAfterBreak="0">
    <w:nsid w:val="38F71690"/>
    <w:multiLevelType w:val="hybridMultilevel"/>
    <w:tmpl w:val="8FEA80F0"/>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3C543013"/>
    <w:multiLevelType w:val="hybridMultilevel"/>
    <w:tmpl w:val="E80E1EFC"/>
    <w:lvl w:ilvl="0" w:tplc="0409000D">
      <w:start w:val="1"/>
      <w:numFmt w:val="bullet"/>
      <w:lvlText w:val=""/>
      <w:lvlJc w:val="left"/>
      <w:pPr>
        <w:ind w:left="1425" w:hanging="360"/>
      </w:pPr>
      <w:rPr>
        <w:rFonts w:ascii="Wingdings" w:hAnsi="Wingdings" w:hint="default"/>
      </w:rPr>
    </w:lvl>
    <w:lvl w:ilvl="1" w:tplc="300A0003" w:tentative="1">
      <w:start w:val="1"/>
      <w:numFmt w:val="bullet"/>
      <w:lvlText w:val="o"/>
      <w:lvlJc w:val="left"/>
      <w:pPr>
        <w:ind w:left="2145" w:hanging="360"/>
      </w:pPr>
      <w:rPr>
        <w:rFonts w:ascii="Courier New" w:hAnsi="Courier New" w:cs="Courier New" w:hint="default"/>
      </w:rPr>
    </w:lvl>
    <w:lvl w:ilvl="2" w:tplc="300A0005" w:tentative="1">
      <w:start w:val="1"/>
      <w:numFmt w:val="bullet"/>
      <w:lvlText w:val=""/>
      <w:lvlJc w:val="left"/>
      <w:pPr>
        <w:ind w:left="2865" w:hanging="360"/>
      </w:pPr>
      <w:rPr>
        <w:rFonts w:ascii="Wingdings" w:hAnsi="Wingdings" w:hint="default"/>
      </w:rPr>
    </w:lvl>
    <w:lvl w:ilvl="3" w:tplc="300A0001" w:tentative="1">
      <w:start w:val="1"/>
      <w:numFmt w:val="bullet"/>
      <w:lvlText w:val=""/>
      <w:lvlJc w:val="left"/>
      <w:pPr>
        <w:ind w:left="3585" w:hanging="360"/>
      </w:pPr>
      <w:rPr>
        <w:rFonts w:ascii="Symbol" w:hAnsi="Symbol" w:hint="default"/>
      </w:rPr>
    </w:lvl>
    <w:lvl w:ilvl="4" w:tplc="300A0003" w:tentative="1">
      <w:start w:val="1"/>
      <w:numFmt w:val="bullet"/>
      <w:lvlText w:val="o"/>
      <w:lvlJc w:val="left"/>
      <w:pPr>
        <w:ind w:left="4305" w:hanging="360"/>
      </w:pPr>
      <w:rPr>
        <w:rFonts w:ascii="Courier New" w:hAnsi="Courier New" w:cs="Courier New" w:hint="default"/>
      </w:rPr>
    </w:lvl>
    <w:lvl w:ilvl="5" w:tplc="300A0005" w:tentative="1">
      <w:start w:val="1"/>
      <w:numFmt w:val="bullet"/>
      <w:lvlText w:val=""/>
      <w:lvlJc w:val="left"/>
      <w:pPr>
        <w:ind w:left="5025" w:hanging="360"/>
      </w:pPr>
      <w:rPr>
        <w:rFonts w:ascii="Wingdings" w:hAnsi="Wingdings" w:hint="default"/>
      </w:rPr>
    </w:lvl>
    <w:lvl w:ilvl="6" w:tplc="300A0001" w:tentative="1">
      <w:start w:val="1"/>
      <w:numFmt w:val="bullet"/>
      <w:lvlText w:val=""/>
      <w:lvlJc w:val="left"/>
      <w:pPr>
        <w:ind w:left="5745" w:hanging="360"/>
      </w:pPr>
      <w:rPr>
        <w:rFonts w:ascii="Symbol" w:hAnsi="Symbol" w:hint="default"/>
      </w:rPr>
    </w:lvl>
    <w:lvl w:ilvl="7" w:tplc="300A0003" w:tentative="1">
      <w:start w:val="1"/>
      <w:numFmt w:val="bullet"/>
      <w:lvlText w:val="o"/>
      <w:lvlJc w:val="left"/>
      <w:pPr>
        <w:ind w:left="6465" w:hanging="360"/>
      </w:pPr>
      <w:rPr>
        <w:rFonts w:ascii="Courier New" w:hAnsi="Courier New" w:cs="Courier New" w:hint="default"/>
      </w:rPr>
    </w:lvl>
    <w:lvl w:ilvl="8" w:tplc="300A0005" w:tentative="1">
      <w:start w:val="1"/>
      <w:numFmt w:val="bullet"/>
      <w:lvlText w:val=""/>
      <w:lvlJc w:val="left"/>
      <w:pPr>
        <w:ind w:left="7185" w:hanging="360"/>
      </w:pPr>
      <w:rPr>
        <w:rFonts w:ascii="Wingdings" w:hAnsi="Wingdings" w:hint="default"/>
      </w:rPr>
    </w:lvl>
  </w:abstractNum>
  <w:abstractNum w:abstractNumId="4" w15:restartNumberingAfterBreak="0">
    <w:nsid w:val="3F8D4725"/>
    <w:multiLevelType w:val="hybridMultilevel"/>
    <w:tmpl w:val="22CC7426"/>
    <w:lvl w:ilvl="0" w:tplc="0409000D">
      <w:start w:val="1"/>
      <w:numFmt w:val="bullet"/>
      <w:lvlText w:val=""/>
      <w:lvlJc w:val="left"/>
      <w:pPr>
        <w:ind w:left="1425" w:hanging="360"/>
      </w:pPr>
      <w:rPr>
        <w:rFonts w:ascii="Wingdings" w:hAnsi="Wingdings" w:hint="default"/>
      </w:rPr>
    </w:lvl>
    <w:lvl w:ilvl="1" w:tplc="300A0003" w:tentative="1">
      <w:start w:val="1"/>
      <w:numFmt w:val="bullet"/>
      <w:lvlText w:val="o"/>
      <w:lvlJc w:val="left"/>
      <w:pPr>
        <w:ind w:left="2145" w:hanging="360"/>
      </w:pPr>
      <w:rPr>
        <w:rFonts w:ascii="Courier New" w:hAnsi="Courier New" w:cs="Courier New" w:hint="default"/>
      </w:rPr>
    </w:lvl>
    <w:lvl w:ilvl="2" w:tplc="300A0005" w:tentative="1">
      <w:start w:val="1"/>
      <w:numFmt w:val="bullet"/>
      <w:lvlText w:val=""/>
      <w:lvlJc w:val="left"/>
      <w:pPr>
        <w:ind w:left="2865" w:hanging="360"/>
      </w:pPr>
      <w:rPr>
        <w:rFonts w:ascii="Wingdings" w:hAnsi="Wingdings" w:hint="default"/>
      </w:rPr>
    </w:lvl>
    <w:lvl w:ilvl="3" w:tplc="300A0001" w:tentative="1">
      <w:start w:val="1"/>
      <w:numFmt w:val="bullet"/>
      <w:lvlText w:val=""/>
      <w:lvlJc w:val="left"/>
      <w:pPr>
        <w:ind w:left="3585" w:hanging="360"/>
      </w:pPr>
      <w:rPr>
        <w:rFonts w:ascii="Symbol" w:hAnsi="Symbol" w:hint="default"/>
      </w:rPr>
    </w:lvl>
    <w:lvl w:ilvl="4" w:tplc="300A0003" w:tentative="1">
      <w:start w:val="1"/>
      <w:numFmt w:val="bullet"/>
      <w:lvlText w:val="o"/>
      <w:lvlJc w:val="left"/>
      <w:pPr>
        <w:ind w:left="4305" w:hanging="360"/>
      </w:pPr>
      <w:rPr>
        <w:rFonts w:ascii="Courier New" w:hAnsi="Courier New" w:cs="Courier New" w:hint="default"/>
      </w:rPr>
    </w:lvl>
    <w:lvl w:ilvl="5" w:tplc="300A0005" w:tentative="1">
      <w:start w:val="1"/>
      <w:numFmt w:val="bullet"/>
      <w:lvlText w:val=""/>
      <w:lvlJc w:val="left"/>
      <w:pPr>
        <w:ind w:left="5025" w:hanging="360"/>
      </w:pPr>
      <w:rPr>
        <w:rFonts w:ascii="Wingdings" w:hAnsi="Wingdings" w:hint="default"/>
      </w:rPr>
    </w:lvl>
    <w:lvl w:ilvl="6" w:tplc="300A0001" w:tentative="1">
      <w:start w:val="1"/>
      <w:numFmt w:val="bullet"/>
      <w:lvlText w:val=""/>
      <w:lvlJc w:val="left"/>
      <w:pPr>
        <w:ind w:left="5745" w:hanging="360"/>
      </w:pPr>
      <w:rPr>
        <w:rFonts w:ascii="Symbol" w:hAnsi="Symbol" w:hint="default"/>
      </w:rPr>
    </w:lvl>
    <w:lvl w:ilvl="7" w:tplc="300A0003" w:tentative="1">
      <w:start w:val="1"/>
      <w:numFmt w:val="bullet"/>
      <w:lvlText w:val="o"/>
      <w:lvlJc w:val="left"/>
      <w:pPr>
        <w:ind w:left="6465" w:hanging="360"/>
      </w:pPr>
      <w:rPr>
        <w:rFonts w:ascii="Courier New" w:hAnsi="Courier New" w:cs="Courier New" w:hint="default"/>
      </w:rPr>
    </w:lvl>
    <w:lvl w:ilvl="8" w:tplc="300A0005" w:tentative="1">
      <w:start w:val="1"/>
      <w:numFmt w:val="bullet"/>
      <w:lvlText w:val=""/>
      <w:lvlJc w:val="left"/>
      <w:pPr>
        <w:ind w:left="7185" w:hanging="360"/>
      </w:pPr>
      <w:rPr>
        <w:rFonts w:ascii="Wingdings" w:hAnsi="Wingdings" w:hint="default"/>
      </w:rPr>
    </w:lvl>
  </w:abstractNum>
  <w:abstractNum w:abstractNumId="5" w15:restartNumberingAfterBreak="0">
    <w:nsid w:val="42300025"/>
    <w:multiLevelType w:val="hybridMultilevel"/>
    <w:tmpl w:val="92ECD558"/>
    <w:lvl w:ilvl="0" w:tplc="0409000D">
      <w:start w:val="1"/>
      <w:numFmt w:val="bullet"/>
      <w:lvlText w:val=""/>
      <w:lvlJc w:val="left"/>
      <w:pPr>
        <w:ind w:left="1425" w:hanging="360"/>
      </w:pPr>
      <w:rPr>
        <w:rFonts w:ascii="Wingdings" w:hAnsi="Wingdings" w:hint="default"/>
      </w:rPr>
    </w:lvl>
    <w:lvl w:ilvl="1" w:tplc="300A0003" w:tentative="1">
      <w:start w:val="1"/>
      <w:numFmt w:val="bullet"/>
      <w:lvlText w:val="o"/>
      <w:lvlJc w:val="left"/>
      <w:pPr>
        <w:ind w:left="2145" w:hanging="360"/>
      </w:pPr>
      <w:rPr>
        <w:rFonts w:ascii="Courier New" w:hAnsi="Courier New" w:cs="Courier New" w:hint="default"/>
      </w:rPr>
    </w:lvl>
    <w:lvl w:ilvl="2" w:tplc="300A0005" w:tentative="1">
      <w:start w:val="1"/>
      <w:numFmt w:val="bullet"/>
      <w:lvlText w:val=""/>
      <w:lvlJc w:val="left"/>
      <w:pPr>
        <w:ind w:left="2865" w:hanging="360"/>
      </w:pPr>
      <w:rPr>
        <w:rFonts w:ascii="Wingdings" w:hAnsi="Wingdings" w:hint="default"/>
      </w:rPr>
    </w:lvl>
    <w:lvl w:ilvl="3" w:tplc="300A0001" w:tentative="1">
      <w:start w:val="1"/>
      <w:numFmt w:val="bullet"/>
      <w:lvlText w:val=""/>
      <w:lvlJc w:val="left"/>
      <w:pPr>
        <w:ind w:left="3585" w:hanging="360"/>
      </w:pPr>
      <w:rPr>
        <w:rFonts w:ascii="Symbol" w:hAnsi="Symbol" w:hint="default"/>
      </w:rPr>
    </w:lvl>
    <w:lvl w:ilvl="4" w:tplc="300A0003" w:tentative="1">
      <w:start w:val="1"/>
      <w:numFmt w:val="bullet"/>
      <w:lvlText w:val="o"/>
      <w:lvlJc w:val="left"/>
      <w:pPr>
        <w:ind w:left="4305" w:hanging="360"/>
      </w:pPr>
      <w:rPr>
        <w:rFonts w:ascii="Courier New" w:hAnsi="Courier New" w:cs="Courier New" w:hint="default"/>
      </w:rPr>
    </w:lvl>
    <w:lvl w:ilvl="5" w:tplc="300A0005" w:tentative="1">
      <w:start w:val="1"/>
      <w:numFmt w:val="bullet"/>
      <w:lvlText w:val=""/>
      <w:lvlJc w:val="left"/>
      <w:pPr>
        <w:ind w:left="5025" w:hanging="360"/>
      </w:pPr>
      <w:rPr>
        <w:rFonts w:ascii="Wingdings" w:hAnsi="Wingdings" w:hint="default"/>
      </w:rPr>
    </w:lvl>
    <w:lvl w:ilvl="6" w:tplc="300A0001" w:tentative="1">
      <w:start w:val="1"/>
      <w:numFmt w:val="bullet"/>
      <w:lvlText w:val=""/>
      <w:lvlJc w:val="left"/>
      <w:pPr>
        <w:ind w:left="5745" w:hanging="360"/>
      </w:pPr>
      <w:rPr>
        <w:rFonts w:ascii="Symbol" w:hAnsi="Symbol" w:hint="default"/>
      </w:rPr>
    </w:lvl>
    <w:lvl w:ilvl="7" w:tplc="300A0003" w:tentative="1">
      <w:start w:val="1"/>
      <w:numFmt w:val="bullet"/>
      <w:lvlText w:val="o"/>
      <w:lvlJc w:val="left"/>
      <w:pPr>
        <w:ind w:left="6465" w:hanging="360"/>
      </w:pPr>
      <w:rPr>
        <w:rFonts w:ascii="Courier New" w:hAnsi="Courier New" w:cs="Courier New" w:hint="default"/>
      </w:rPr>
    </w:lvl>
    <w:lvl w:ilvl="8" w:tplc="300A0005" w:tentative="1">
      <w:start w:val="1"/>
      <w:numFmt w:val="bullet"/>
      <w:lvlText w:val=""/>
      <w:lvlJc w:val="left"/>
      <w:pPr>
        <w:ind w:left="7185" w:hanging="360"/>
      </w:pPr>
      <w:rPr>
        <w:rFonts w:ascii="Wingdings" w:hAnsi="Wingdings" w:hint="default"/>
      </w:rPr>
    </w:lvl>
  </w:abstractNum>
  <w:abstractNum w:abstractNumId="6" w15:restartNumberingAfterBreak="0">
    <w:nsid w:val="454772F1"/>
    <w:multiLevelType w:val="hybridMultilevel"/>
    <w:tmpl w:val="1C9CCCD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5CD94A21"/>
    <w:multiLevelType w:val="multilevel"/>
    <w:tmpl w:val="2A12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157863"/>
    <w:multiLevelType w:val="hybridMultilevel"/>
    <w:tmpl w:val="7DD27510"/>
    <w:lvl w:ilvl="0" w:tplc="04090019">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9" w15:restartNumberingAfterBreak="0">
    <w:nsid w:val="71A178C8"/>
    <w:multiLevelType w:val="hybridMultilevel"/>
    <w:tmpl w:val="2ED0433E"/>
    <w:lvl w:ilvl="0" w:tplc="16A64E4C">
      <w:start w:val="1"/>
      <w:numFmt w:val="lowerLetter"/>
      <w:lvlText w:val="%1)"/>
      <w:lvlJc w:val="left"/>
      <w:pPr>
        <w:ind w:left="720" w:hanging="360"/>
      </w:pPr>
      <w:rPr>
        <w:rFonts w:hint="default"/>
        <w:i/>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72462C02"/>
    <w:multiLevelType w:val="hybridMultilevel"/>
    <w:tmpl w:val="EE7EFBA6"/>
    <w:lvl w:ilvl="0" w:tplc="0409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0"/>
  </w:num>
  <w:num w:numId="5">
    <w:abstractNumId w:val="2"/>
  </w:num>
  <w:num w:numId="6">
    <w:abstractNumId w:val="6"/>
  </w:num>
  <w:num w:numId="7">
    <w:abstractNumId w:val="8"/>
  </w:num>
  <w:num w:numId="8">
    <w:abstractNumId w:val="5"/>
  </w:num>
  <w:num w:numId="9">
    <w:abstractNumId w:val="3"/>
  </w:num>
  <w:num w:numId="10">
    <w:abstractNumId w:val="4"/>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E67"/>
    <w:rsid w:val="00006130"/>
    <w:rsid w:val="00006A5C"/>
    <w:rsid w:val="00013619"/>
    <w:rsid w:val="00026F1C"/>
    <w:rsid w:val="00033B76"/>
    <w:rsid w:val="00037145"/>
    <w:rsid w:val="000407AF"/>
    <w:rsid w:val="00041395"/>
    <w:rsid w:val="00041CF7"/>
    <w:rsid w:val="000525C7"/>
    <w:rsid w:val="00053B6E"/>
    <w:rsid w:val="00053D5F"/>
    <w:rsid w:val="00067453"/>
    <w:rsid w:val="00074B62"/>
    <w:rsid w:val="00081034"/>
    <w:rsid w:val="000865EF"/>
    <w:rsid w:val="00092061"/>
    <w:rsid w:val="00092DEE"/>
    <w:rsid w:val="000A1C40"/>
    <w:rsid w:val="000A52E2"/>
    <w:rsid w:val="000B30AF"/>
    <w:rsid w:val="000B4FA7"/>
    <w:rsid w:val="000C30A6"/>
    <w:rsid w:val="000E553E"/>
    <w:rsid w:val="000E6FF1"/>
    <w:rsid w:val="000F01BC"/>
    <w:rsid w:val="000F10C4"/>
    <w:rsid w:val="000F30CB"/>
    <w:rsid w:val="000F35B1"/>
    <w:rsid w:val="000F7E69"/>
    <w:rsid w:val="0010379E"/>
    <w:rsid w:val="001038BB"/>
    <w:rsid w:val="001059BC"/>
    <w:rsid w:val="0010694F"/>
    <w:rsid w:val="00106CCC"/>
    <w:rsid w:val="0011486C"/>
    <w:rsid w:val="00115D16"/>
    <w:rsid w:val="00116FA6"/>
    <w:rsid w:val="001207FF"/>
    <w:rsid w:val="00123024"/>
    <w:rsid w:val="001251F0"/>
    <w:rsid w:val="001273D5"/>
    <w:rsid w:val="00131224"/>
    <w:rsid w:val="001325CA"/>
    <w:rsid w:val="00136E86"/>
    <w:rsid w:val="00142CFD"/>
    <w:rsid w:val="0015538B"/>
    <w:rsid w:val="001564DB"/>
    <w:rsid w:val="00162E4D"/>
    <w:rsid w:val="00171271"/>
    <w:rsid w:val="0018732F"/>
    <w:rsid w:val="0018785F"/>
    <w:rsid w:val="001907AB"/>
    <w:rsid w:val="00195163"/>
    <w:rsid w:val="00195A1C"/>
    <w:rsid w:val="00196145"/>
    <w:rsid w:val="0019674E"/>
    <w:rsid w:val="001A0004"/>
    <w:rsid w:val="001A2107"/>
    <w:rsid w:val="001A56D5"/>
    <w:rsid w:val="001B1E67"/>
    <w:rsid w:val="001B2313"/>
    <w:rsid w:val="001B30B2"/>
    <w:rsid w:val="001C57E6"/>
    <w:rsid w:val="001E09B2"/>
    <w:rsid w:val="001E7633"/>
    <w:rsid w:val="001F36F4"/>
    <w:rsid w:val="00201C8F"/>
    <w:rsid w:val="00202355"/>
    <w:rsid w:val="00203F8C"/>
    <w:rsid w:val="00207CE6"/>
    <w:rsid w:val="00210313"/>
    <w:rsid w:val="002249CB"/>
    <w:rsid w:val="002266F6"/>
    <w:rsid w:val="0022721A"/>
    <w:rsid w:val="00227939"/>
    <w:rsid w:val="00227A97"/>
    <w:rsid w:val="002319DD"/>
    <w:rsid w:val="00234387"/>
    <w:rsid w:val="00235951"/>
    <w:rsid w:val="00245A71"/>
    <w:rsid w:val="00256D21"/>
    <w:rsid w:val="00260DE7"/>
    <w:rsid w:val="00261070"/>
    <w:rsid w:val="00264A90"/>
    <w:rsid w:val="0027267B"/>
    <w:rsid w:val="0027572A"/>
    <w:rsid w:val="00275CE9"/>
    <w:rsid w:val="0027780C"/>
    <w:rsid w:val="002802C7"/>
    <w:rsid w:val="00280C4E"/>
    <w:rsid w:val="00283FA8"/>
    <w:rsid w:val="0028549A"/>
    <w:rsid w:val="00292607"/>
    <w:rsid w:val="002A12E5"/>
    <w:rsid w:val="002A57EE"/>
    <w:rsid w:val="002B140C"/>
    <w:rsid w:val="002B23B5"/>
    <w:rsid w:val="002B5F4E"/>
    <w:rsid w:val="002C6E52"/>
    <w:rsid w:val="002D2209"/>
    <w:rsid w:val="002D729D"/>
    <w:rsid w:val="002D7968"/>
    <w:rsid w:val="002F70D9"/>
    <w:rsid w:val="00301382"/>
    <w:rsid w:val="00303F10"/>
    <w:rsid w:val="003040DF"/>
    <w:rsid w:val="003059EA"/>
    <w:rsid w:val="00314CAF"/>
    <w:rsid w:val="00320881"/>
    <w:rsid w:val="00324EBB"/>
    <w:rsid w:val="00326114"/>
    <w:rsid w:val="00327A16"/>
    <w:rsid w:val="0033389B"/>
    <w:rsid w:val="00342D88"/>
    <w:rsid w:val="003436FB"/>
    <w:rsid w:val="00345937"/>
    <w:rsid w:val="00347D1C"/>
    <w:rsid w:val="00360ED2"/>
    <w:rsid w:val="0036400A"/>
    <w:rsid w:val="003673C7"/>
    <w:rsid w:val="00380386"/>
    <w:rsid w:val="0038446F"/>
    <w:rsid w:val="00384954"/>
    <w:rsid w:val="00384DCC"/>
    <w:rsid w:val="003878F9"/>
    <w:rsid w:val="003959F7"/>
    <w:rsid w:val="003B3C6B"/>
    <w:rsid w:val="003B5F78"/>
    <w:rsid w:val="003C04BA"/>
    <w:rsid w:val="003C3C49"/>
    <w:rsid w:val="003C4A78"/>
    <w:rsid w:val="003E4B23"/>
    <w:rsid w:val="003F44D4"/>
    <w:rsid w:val="003F671D"/>
    <w:rsid w:val="004058A6"/>
    <w:rsid w:val="00407620"/>
    <w:rsid w:val="004142D2"/>
    <w:rsid w:val="004144A5"/>
    <w:rsid w:val="00416AF5"/>
    <w:rsid w:val="0041721C"/>
    <w:rsid w:val="0042384B"/>
    <w:rsid w:val="00423B81"/>
    <w:rsid w:val="004253B9"/>
    <w:rsid w:val="004254EE"/>
    <w:rsid w:val="00426B8C"/>
    <w:rsid w:val="0042712A"/>
    <w:rsid w:val="0043101F"/>
    <w:rsid w:val="00433CB0"/>
    <w:rsid w:val="00437D6E"/>
    <w:rsid w:val="00443878"/>
    <w:rsid w:val="00447329"/>
    <w:rsid w:val="00452959"/>
    <w:rsid w:val="00456245"/>
    <w:rsid w:val="00460193"/>
    <w:rsid w:val="00465E7F"/>
    <w:rsid w:val="004737A6"/>
    <w:rsid w:val="00477F39"/>
    <w:rsid w:val="004808F6"/>
    <w:rsid w:val="00483CC9"/>
    <w:rsid w:val="00491CE4"/>
    <w:rsid w:val="00496A2D"/>
    <w:rsid w:val="004B2590"/>
    <w:rsid w:val="004B28EF"/>
    <w:rsid w:val="004B551D"/>
    <w:rsid w:val="004B6942"/>
    <w:rsid w:val="004C0177"/>
    <w:rsid w:val="004C3B98"/>
    <w:rsid w:val="004C489A"/>
    <w:rsid w:val="004C4FEF"/>
    <w:rsid w:val="004C6972"/>
    <w:rsid w:val="004D235A"/>
    <w:rsid w:val="004D3D78"/>
    <w:rsid w:val="004E0808"/>
    <w:rsid w:val="004E6ED5"/>
    <w:rsid w:val="004E700E"/>
    <w:rsid w:val="004F2354"/>
    <w:rsid w:val="004F5431"/>
    <w:rsid w:val="004F79A5"/>
    <w:rsid w:val="0050186F"/>
    <w:rsid w:val="005221B7"/>
    <w:rsid w:val="005244F7"/>
    <w:rsid w:val="00524906"/>
    <w:rsid w:val="00542848"/>
    <w:rsid w:val="00546530"/>
    <w:rsid w:val="00553D34"/>
    <w:rsid w:val="00554C51"/>
    <w:rsid w:val="0055580C"/>
    <w:rsid w:val="00555EE7"/>
    <w:rsid w:val="00563337"/>
    <w:rsid w:val="00565494"/>
    <w:rsid w:val="005718AD"/>
    <w:rsid w:val="00576D25"/>
    <w:rsid w:val="00584128"/>
    <w:rsid w:val="00584231"/>
    <w:rsid w:val="00590402"/>
    <w:rsid w:val="00596D75"/>
    <w:rsid w:val="005A071F"/>
    <w:rsid w:val="005A2DD4"/>
    <w:rsid w:val="005A5751"/>
    <w:rsid w:val="005B0D97"/>
    <w:rsid w:val="005B72E4"/>
    <w:rsid w:val="005C6F42"/>
    <w:rsid w:val="005D2F89"/>
    <w:rsid w:val="005E460E"/>
    <w:rsid w:val="005E5251"/>
    <w:rsid w:val="005F0A68"/>
    <w:rsid w:val="005F3948"/>
    <w:rsid w:val="006012BC"/>
    <w:rsid w:val="00607FD7"/>
    <w:rsid w:val="006109CA"/>
    <w:rsid w:val="00620E62"/>
    <w:rsid w:val="0062612D"/>
    <w:rsid w:val="0062738E"/>
    <w:rsid w:val="0065389C"/>
    <w:rsid w:val="00655252"/>
    <w:rsid w:val="00662CA5"/>
    <w:rsid w:val="00662D4F"/>
    <w:rsid w:val="00663B40"/>
    <w:rsid w:val="00677686"/>
    <w:rsid w:val="00681CA7"/>
    <w:rsid w:val="00681CCB"/>
    <w:rsid w:val="0068677B"/>
    <w:rsid w:val="00690F66"/>
    <w:rsid w:val="00692F18"/>
    <w:rsid w:val="006A4C1A"/>
    <w:rsid w:val="006C33F8"/>
    <w:rsid w:val="006D73C1"/>
    <w:rsid w:val="006E3F16"/>
    <w:rsid w:val="006E4C62"/>
    <w:rsid w:val="006F307D"/>
    <w:rsid w:val="006F3334"/>
    <w:rsid w:val="006F708C"/>
    <w:rsid w:val="007022A7"/>
    <w:rsid w:val="0070594E"/>
    <w:rsid w:val="007121E2"/>
    <w:rsid w:val="007161FF"/>
    <w:rsid w:val="0071654D"/>
    <w:rsid w:val="007214FA"/>
    <w:rsid w:val="00723FBE"/>
    <w:rsid w:val="00731CA8"/>
    <w:rsid w:val="007352CE"/>
    <w:rsid w:val="00747F97"/>
    <w:rsid w:val="007566BE"/>
    <w:rsid w:val="00757411"/>
    <w:rsid w:val="00761019"/>
    <w:rsid w:val="00774946"/>
    <w:rsid w:val="00775904"/>
    <w:rsid w:val="00776FE7"/>
    <w:rsid w:val="00781C7D"/>
    <w:rsid w:val="007A3D72"/>
    <w:rsid w:val="007A7DAF"/>
    <w:rsid w:val="007B2E21"/>
    <w:rsid w:val="007B2F8E"/>
    <w:rsid w:val="007B3303"/>
    <w:rsid w:val="007B6672"/>
    <w:rsid w:val="007C0D7B"/>
    <w:rsid w:val="007C26B3"/>
    <w:rsid w:val="007C2978"/>
    <w:rsid w:val="007C5F8C"/>
    <w:rsid w:val="007C7A52"/>
    <w:rsid w:val="007D098F"/>
    <w:rsid w:val="007F4CB7"/>
    <w:rsid w:val="007F582F"/>
    <w:rsid w:val="007F5A04"/>
    <w:rsid w:val="007F6525"/>
    <w:rsid w:val="00802297"/>
    <w:rsid w:val="00804CB8"/>
    <w:rsid w:val="008078EE"/>
    <w:rsid w:val="0081042B"/>
    <w:rsid w:val="00810787"/>
    <w:rsid w:val="00812347"/>
    <w:rsid w:val="00826D3E"/>
    <w:rsid w:val="00827D43"/>
    <w:rsid w:val="008322B2"/>
    <w:rsid w:val="00840AF2"/>
    <w:rsid w:val="008523D9"/>
    <w:rsid w:val="00853D9D"/>
    <w:rsid w:val="00856D63"/>
    <w:rsid w:val="00862813"/>
    <w:rsid w:val="00864D12"/>
    <w:rsid w:val="008735D0"/>
    <w:rsid w:val="008779CD"/>
    <w:rsid w:val="00886B5A"/>
    <w:rsid w:val="00886C72"/>
    <w:rsid w:val="00891ED2"/>
    <w:rsid w:val="00891F55"/>
    <w:rsid w:val="00895130"/>
    <w:rsid w:val="008A07CA"/>
    <w:rsid w:val="008A21A8"/>
    <w:rsid w:val="008A6358"/>
    <w:rsid w:val="008B1B11"/>
    <w:rsid w:val="008B277D"/>
    <w:rsid w:val="008B35D4"/>
    <w:rsid w:val="008C52F8"/>
    <w:rsid w:val="008C6846"/>
    <w:rsid w:val="008D1AA4"/>
    <w:rsid w:val="008D2F84"/>
    <w:rsid w:val="008D44E8"/>
    <w:rsid w:val="008D7BA9"/>
    <w:rsid w:val="008E3F8B"/>
    <w:rsid w:val="008E79CF"/>
    <w:rsid w:val="008F1007"/>
    <w:rsid w:val="00900E55"/>
    <w:rsid w:val="00904049"/>
    <w:rsid w:val="00906AA0"/>
    <w:rsid w:val="009122F1"/>
    <w:rsid w:val="009145E6"/>
    <w:rsid w:val="009206F0"/>
    <w:rsid w:val="009333A8"/>
    <w:rsid w:val="009375E8"/>
    <w:rsid w:val="00957898"/>
    <w:rsid w:val="00961EDC"/>
    <w:rsid w:val="00962DFD"/>
    <w:rsid w:val="0096633F"/>
    <w:rsid w:val="009873DD"/>
    <w:rsid w:val="0099325E"/>
    <w:rsid w:val="009A416B"/>
    <w:rsid w:val="009A595B"/>
    <w:rsid w:val="009B4555"/>
    <w:rsid w:val="009C29B5"/>
    <w:rsid w:val="009C4DC5"/>
    <w:rsid w:val="009D2E21"/>
    <w:rsid w:val="009E1095"/>
    <w:rsid w:val="009E2B32"/>
    <w:rsid w:val="009E5FE5"/>
    <w:rsid w:val="009F1D15"/>
    <w:rsid w:val="009F7A30"/>
    <w:rsid w:val="00A03B12"/>
    <w:rsid w:val="00A04A69"/>
    <w:rsid w:val="00A05295"/>
    <w:rsid w:val="00A07EF7"/>
    <w:rsid w:val="00A11471"/>
    <w:rsid w:val="00A13500"/>
    <w:rsid w:val="00A1702D"/>
    <w:rsid w:val="00A317CD"/>
    <w:rsid w:val="00A37C12"/>
    <w:rsid w:val="00A419B5"/>
    <w:rsid w:val="00A41C1A"/>
    <w:rsid w:val="00A43105"/>
    <w:rsid w:val="00A45DEA"/>
    <w:rsid w:val="00A50906"/>
    <w:rsid w:val="00A50B86"/>
    <w:rsid w:val="00A550D4"/>
    <w:rsid w:val="00A60724"/>
    <w:rsid w:val="00A664D7"/>
    <w:rsid w:val="00A67F1E"/>
    <w:rsid w:val="00A733A3"/>
    <w:rsid w:val="00A73B06"/>
    <w:rsid w:val="00A8074D"/>
    <w:rsid w:val="00A84A50"/>
    <w:rsid w:val="00A95870"/>
    <w:rsid w:val="00A97509"/>
    <w:rsid w:val="00AB24AC"/>
    <w:rsid w:val="00AC4CA7"/>
    <w:rsid w:val="00AC6636"/>
    <w:rsid w:val="00AD0233"/>
    <w:rsid w:val="00AD1F58"/>
    <w:rsid w:val="00AD1FCA"/>
    <w:rsid w:val="00AE375A"/>
    <w:rsid w:val="00AF234D"/>
    <w:rsid w:val="00B020A8"/>
    <w:rsid w:val="00B03033"/>
    <w:rsid w:val="00B12C51"/>
    <w:rsid w:val="00B151F6"/>
    <w:rsid w:val="00B16D05"/>
    <w:rsid w:val="00B1740A"/>
    <w:rsid w:val="00B20CBB"/>
    <w:rsid w:val="00B25085"/>
    <w:rsid w:val="00B2766D"/>
    <w:rsid w:val="00B46FB7"/>
    <w:rsid w:val="00B47B53"/>
    <w:rsid w:val="00B525BC"/>
    <w:rsid w:val="00B5334B"/>
    <w:rsid w:val="00B5687E"/>
    <w:rsid w:val="00B6089E"/>
    <w:rsid w:val="00B648AB"/>
    <w:rsid w:val="00B86C07"/>
    <w:rsid w:val="00BA60E9"/>
    <w:rsid w:val="00BA68BE"/>
    <w:rsid w:val="00BB2448"/>
    <w:rsid w:val="00BB26DA"/>
    <w:rsid w:val="00BB3128"/>
    <w:rsid w:val="00BB7340"/>
    <w:rsid w:val="00BC66D1"/>
    <w:rsid w:val="00BC7C7C"/>
    <w:rsid w:val="00BD1885"/>
    <w:rsid w:val="00BD2B3A"/>
    <w:rsid w:val="00BE463B"/>
    <w:rsid w:val="00BE4889"/>
    <w:rsid w:val="00BE7696"/>
    <w:rsid w:val="00BF0469"/>
    <w:rsid w:val="00C03EA5"/>
    <w:rsid w:val="00C04407"/>
    <w:rsid w:val="00C05D49"/>
    <w:rsid w:val="00C107E7"/>
    <w:rsid w:val="00C10856"/>
    <w:rsid w:val="00C10A6B"/>
    <w:rsid w:val="00C20CE0"/>
    <w:rsid w:val="00C213B5"/>
    <w:rsid w:val="00C21FA9"/>
    <w:rsid w:val="00C22EF4"/>
    <w:rsid w:val="00C326CF"/>
    <w:rsid w:val="00C32E01"/>
    <w:rsid w:val="00C343E4"/>
    <w:rsid w:val="00C36E31"/>
    <w:rsid w:val="00C45116"/>
    <w:rsid w:val="00C4761E"/>
    <w:rsid w:val="00C47D87"/>
    <w:rsid w:val="00C53271"/>
    <w:rsid w:val="00C545B0"/>
    <w:rsid w:val="00C57E3E"/>
    <w:rsid w:val="00C70859"/>
    <w:rsid w:val="00C71256"/>
    <w:rsid w:val="00C73380"/>
    <w:rsid w:val="00C75A91"/>
    <w:rsid w:val="00C76D71"/>
    <w:rsid w:val="00C810C0"/>
    <w:rsid w:val="00C851A7"/>
    <w:rsid w:val="00CA1242"/>
    <w:rsid w:val="00CA320E"/>
    <w:rsid w:val="00CA4953"/>
    <w:rsid w:val="00CB0D5F"/>
    <w:rsid w:val="00CB5196"/>
    <w:rsid w:val="00CC1F50"/>
    <w:rsid w:val="00CC49B4"/>
    <w:rsid w:val="00CC5A09"/>
    <w:rsid w:val="00CC78B2"/>
    <w:rsid w:val="00CD2FAD"/>
    <w:rsid w:val="00CD3763"/>
    <w:rsid w:val="00CE0A83"/>
    <w:rsid w:val="00CF3FA1"/>
    <w:rsid w:val="00CF5DA4"/>
    <w:rsid w:val="00CF6B6F"/>
    <w:rsid w:val="00D025F8"/>
    <w:rsid w:val="00D034DB"/>
    <w:rsid w:val="00D0624B"/>
    <w:rsid w:val="00D136E7"/>
    <w:rsid w:val="00D14693"/>
    <w:rsid w:val="00D17479"/>
    <w:rsid w:val="00D30247"/>
    <w:rsid w:val="00D4086F"/>
    <w:rsid w:val="00D42493"/>
    <w:rsid w:val="00D43DCE"/>
    <w:rsid w:val="00D440D0"/>
    <w:rsid w:val="00D44471"/>
    <w:rsid w:val="00D446B3"/>
    <w:rsid w:val="00D47626"/>
    <w:rsid w:val="00D51210"/>
    <w:rsid w:val="00D57C57"/>
    <w:rsid w:val="00D65D0A"/>
    <w:rsid w:val="00D6784F"/>
    <w:rsid w:val="00D7220A"/>
    <w:rsid w:val="00D74016"/>
    <w:rsid w:val="00D7419F"/>
    <w:rsid w:val="00D74847"/>
    <w:rsid w:val="00D757BD"/>
    <w:rsid w:val="00D769BB"/>
    <w:rsid w:val="00D86EAB"/>
    <w:rsid w:val="00D87B00"/>
    <w:rsid w:val="00D91215"/>
    <w:rsid w:val="00D97140"/>
    <w:rsid w:val="00DB3435"/>
    <w:rsid w:val="00DC5170"/>
    <w:rsid w:val="00DD506F"/>
    <w:rsid w:val="00DD65BE"/>
    <w:rsid w:val="00DE1492"/>
    <w:rsid w:val="00DE3284"/>
    <w:rsid w:val="00DF247D"/>
    <w:rsid w:val="00DF2B1C"/>
    <w:rsid w:val="00E00160"/>
    <w:rsid w:val="00E03E47"/>
    <w:rsid w:val="00E05D4B"/>
    <w:rsid w:val="00E1610C"/>
    <w:rsid w:val="00E24E53"/>
    <w:rsid w:val="00E26237"/>
    <w:rsid w:val="00E32F1B"/>
    <w:rsid w:val="00E346C3"/>
    <w:rsid w:val="00E3564D"/>
    <w:rsid w:val="00E37489"/>
    <w:rsid w:val="00E414E3"/>
    <w:rsid w:val="00E45932"/>
    <w:rsid w:val="00E5096C"/>
    <w:rsid w:val="00E519FC"/>
    <w:rsid w:val="00E52079"/>
    <w:rsid w:val="00E53ED0"/>
    <w:rsid w:val="00E55D06"/>
    <w:rsid w:val="00E62B99"/>
    <w:rsid w:val="00E72736"/>
    <w:rsid w:val="00E8469A"/>
    <w:rsid w:val="00E8631D"/>
    <w:rsid w:val="00E873F3"/>
    <w:rsid w:val="00E94060"/>
    <w:rsid w:val="00E940D6"/>
    <w:rsid w:val="00EA1337"/>
    <w:rsid w:val="00EA53BC"/>
    <w:rsid w:val="00EA64A2"/>
    <w:rsid w:val="00EC03BD"/>
    <w:rsid w:val="00EC19A2"/>
    <w:rsid w:val="00EC352D"/>
    <w:rsid w:val="00EC4358"/>
    <w:rsid w:val="00EC76D8"/>
    <w:rsid w:val="00EC7894"/>
    <w:rsid w:val="00EC7B43"/>
    <w:rsid w:val="00EE1719"/>
    <w:rsid w:val="00EE1A8F"/>
    <w:rsid w:val="00EE611B"/>
    <w:rsid w:val="00EF242C"/>
    <w:rsid w:val="00F10AD7"/>
    <w:rsid w:val="00F12874"/>
    <w:rsid w:val="00F17CA6"/>
    <w:rsid w:val="00F21F01"/>
    <w:rsid w:val="00F2621A"/>
    <w:rsid w:val="00F35111"/>
    <w:rsid w:val="00F407AC"/>
    <w:rsid w:val="00F41DC9"/>
    <w:rsid w:val="00F42F5D"/>
    <w:rsid w:val="00F42FB8"/>
    <w:rsid w:val="00F4496E"/>
    <w:rsid w:val="00F529D4"/>
    <w:rsid w:val="00F55044"/>
    <w:rsid w:val="00F668D8"/>
    <w:rsid w:val="00F673D4"/>
    <w:rsid w:val="00F770AB"/>
    <w:rsid w:val="00F81FA1"/>
    <w:rsid w:val="00F8282C"/>
    <w:rsid w:val="00F860CE"/>
    <w:rsid w:val="00F8629A"/>
    <w:rsid w:val="00F93450"/>
    <w:rsid w:val="00F937FD"/>
    <w:rsid w:val="00FA254D"/>
    <w:rsid w:val="00FA6A33"/>
    <w:rsid w:val="00FB54AE"/>
    <w:rsid w:val="00FD2917"/>
    <w:rsid w:val="00FE414D"/>
    <w:rsid w:val="00FF3FCA"/>
    <w:rsid w:val="3FA31E0B"/>
    <w:rsid w:val="66667CA0"/>
    <w:rsid w:val="67DFD9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41E1F"/>
  <w15:docId w15:val="{A4093670-4F41-4B65-8628-C231DBC5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E14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B174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unhideWhenUsed/>
    <w:qFormat/>
    <w:rsid w:val="00681C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 2 IND,Párrafo de Viñeta,Texto,List Paragraph1,Capítulo"/>
    <w:basedOn w:val="Normal"/>
    <w:link w:val="PrrafodelistaCar"/>
    <w:uiPriority w:val="34"/>
    <w:qFormat/>
    <w:rsid w:val="001B1E67"/>
    <w:pPr>
      <w:ind w:left="720"/>
      <w:contextualSpacing/>
    </w:pPr>
  </w:style>
  <w:style w:type="table" w:styleId="Tablaconcuadrcula">
    <w:name w:val="Table Grid"/>
    <w:basedOn w:val="Tablanormal"/>
    <w:uiPriority w:val="39"/>
    <w:rsid w:val="00C70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123024"/>
    <w:pPr>
      <w:spacing w:after="200" w:line="240" w:lineRule="auto"/>
    </w:pPr>
    <w:rPr>
      <w:i/>
      <w:iCs/>
      <w:color w:val="44546A" w:themeColor="text2"/>
      <w:sz w:val="18"/>
      <w:szCs w:val="18"/>
    </w:rPr>
  </w:style>
  <w:style w:type="paragraph" w:styleId="NormalWeb">
    <w:name w:val="Normal (Web)"/>
    <w:basedOn w:val="Normal"/>
    <w:uiPriority w:val="99"/>
    <w:semiHidden/>
    <w:unhideWhenUsed/>
    <w:rsid w:val="006A4C1A"/>
    <w:pPr>
      <w:spacing w:before="100" w:beforeAutospacing="1" w:after="100" w:afterAutospacing="1" w:line="240" w:lineRule="auto"/>
    </w:pPr>
    <w:rPr>
      <w:rFonts w:ascii="Times New Roman" w:eastAsiaTheme="minorEastAsia" w:hAnsi="Times New Roman" w:cs="Times New Roman"/>
      <w:sz w:val="24"/>
      <w:szCs w:val="24"/>
    </w:rPr>
  </w:style>
  <w:style w:type="paragraph" w:styleId="Encabezado">
    <w:name w:val="header"/>
    <w:basedOn w:val="Normal"/>
    <w:link w:val="EncabezadoCar"/>
    <w:uiPriority w:val="99"/>
    <w:unhideWhenUsed/>
    <w:rsid w:val="002319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19DD"/>
  </w:style>
  <w:style w:type="paragraph" w:styleId="Piedepgina">
    <w:name w:val="footer"/>
    <w:basedOn w:val="Normal"/>
    <w:link w:val="PiedepginaCar"/>
    <w:uiPriority w:val="99"/>
    <w:unhideWhenUsed/>
    <w:rsid w:val="002319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19DD"/>
  </w:style>
  <w:style w:type="character" w:styleId="Refdecomentario">
    <w:name w:val="annotation reference"/>
    <w:basedOn w:val="Fuentedeprrafopredeter"/>
    <w:uiPriority w:val="99"/>
    <w:semiHidden/>
    <w:unhideWhenUsed/>
    <w:rsid w:val="00690F66"/>
    <w:rPr>
      <w:sz w:val="16"/>
      <w:szCs w:val="16"/>
    </w:rPr>
  </w:style>
  <w:style w:type="paragraph" w:styleId="Textocomentario">
    <w:name w:val="annotation text"/>
    <w:basedOn w:val="Normal"/>
    <w:link w:val="TextocomentarioCar"/>
    <w:uiPriority w:val="99"/>
    <w:semiHidden/>
    <w:unhideWhenUsed/>
    <w:rsid w:val="00690F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0F66"/>
    <w:rPr>
      <w:sz w:val="20"/>
      <w:szCs w:val="20"/>
    </w:rPr>
  </w:style>
  <w:style w:type="paragraph" w:styleId="Asuntodelcomentario">
    <w:name w:val="annotation subject"/>
    <w:basedOn w:val="Textocomentario"/>
    <w:next w:val="Textocomentario"/>
    <w:link w:val="AsuntodelcomentarioCar"/>
    <w:uiPriority w:val="99"/>
    <w:semiHidden/>
    <w:unhideWhenUsed/>
    <w:rsid w:val="00690F66"/>
    <w:rPr>
      <w:b/>
      <w:bCs/>
    </w:rPr>
  </w:style>
  <w:style w:type="character" w:customStyle="1" w:styleId="AsuntodelcomentarioCar">
    <w:name w:val="Asunto del comentario Car"/>
    <w:basedOn w:val="TextocomentarioCar"/>
    <w:link w:val="Asuntodelcomentario"/>
    <w:uiPriority w:val="99"/>
    <w:semiHidden/>
    <w:rsid w:val="00690F66"/>
    <w:rPr>
      <w:b/>
      <w:bCs/>
      <w:sz w:val="20"/>
      <w:szCs w:val="20"/>
    </w:rPr>
  </w:style>
  <w:style w:type="paragraph" w:styleId="Textodeglobo">
    <w:name w:val="Balloon Text"/>
    <w:basedOn w:val="Normal"/>
    <w:link w:val="TextodegloboCar"/>
    <w:uiPriority w:val="99"/>
    <w:semiHidden/>
    <w:unhideWhenUsed/>
    <w:rsid w:val="00690F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0F66"/>
    <w:rPr>
      <w:rFonts w:ascii="Tahoma" w:hAnsi="Tahoma" w:cs="Tahoma"/>
      <w:sz w:val="16"/>
      <w:szCs w:val="16"/>
    </w:rPr>
  </w:style>
  <w:style w:type="character" w:customStyle="1" w:styleId="Ttulo2Car">
    <w:name w:val="Título 2 Car"/>
    <w:basedOn w:val="Fuentedeprrafopredeter"/>
    <w:link w:val="Ttulo2"/>
    <w:uiPriority w:val="9"/>
    <w:rsid w:val="00B1740A"/>
    <w:rPr>
      <w:rFonts w:ascii="Times New Roman" w:eastAsia="Times New Roman" w:hAnsi="Times New Roman" w:cs="Times New Roman"/>
      <w:b/>
      <w:bCs/>
      <w:sz w:val="36"/>
      <w:szCs w:val="36"/>
    </w:rPr>
  </w:style>
  <w:style w:type="character" w:styleId="nfasis">
    <w:name w:val="Emphasis"/>
    <w:basedOn w:val="Fuentedeprrafopredeter"/>
    <w:uiPriority w:val="20"/>
    <w:qFormat/>
    <w:rsid w:val="00B1740A"/>
    <w:rPr>
      <w:i/>
      <w:iCs/>
    </w:rPr>
  </w:style>
  <w:style w:type="character" w:styleId="Textoennegrita">
    <w:name w:val="Strong"/>
    <w:basedOn w:val="Fuentedeprrafopredeter"/>
    <w:uiPriority w:val="22"/>
    <w:qFormat/>
    <w:rsid w:val="00B1740A"/>
    <w:rPr>
      <w:b/>
      <w:bCs/>
    </w:rPr>
  </w:style>
  <w:style w:type="character" w:styleId="Hipervnculo">
    <w:name w:val="Hyperlink"/>
    <w:basedOn w:val="Fuentedeprrafopredeter"/>
    <w:uiPriority w:val="99"/>
    <w:unhideWhenUsed/>
    <w:rsid w:val="00196145"/>
    <w:rPr>
      <w:color w:val="0000FF"/>
      <w:u w:val="single"/>
    </w:rPr>
  </w:style>
  <w:style w:type="character" w:customStyle="1" w:styleId="Ttulo3Car">
    <w:name w:val="Título 3 Car"/>
    <w:basedOn w:val="Fuentedeprrafopredeter"/>
    <w:link w:val="Ttulo3"/>
    <w:uiPriority w:val="9"/>
    <w:rsid w:val="00681CCB"/>
    <w:rPr>
      <w:rFonts w:asciiTheme="majorHAnsi" w:eastAsiaTheme="majorEastAsia" w:hAnsiTheme="majorHAnsi" w:cstheme="majorBidi"/>
      <w:color w:val="1F4D78" w:themeColor="accent1" w:themeShade="7F"/>
      <w:sz w:val="24"/>
      <w:szCs w:val="24"/>
    </w:rPr>
  </w:style>
  <w:style w:type="character" w:customStyle="1" w:styleId="PrrafodelistaCar">
    <w:name w:val="Párrafo de lista Car"/>
    <w:aliases w:val="TIT 2 IND Car,Párrafo de Viñeta Car,Texto Car,List Paragraph1 Car,Capítulo Car"/>
    <w:basedOn w:val="Fuentedeprrafopredeter"/>
    <w:link w:val="Prrafodelista"/>
    <w:uiPriority w:val="34"/>
    <w:rsid w:val="00D757BD"/>
  </w:style>
  <w:style w:type="character" w:customStyle="1" w:styleId="Mencinsinresolver1">
    <w:name w:val="Mención sin resolver1"/>
    <w:basedOn w:val="Fuentedeprrafopredeter"/>
    <w:uiPriority w:val="99"/>
    <w:semiHidden/>
    <w:unhideWhenUsed/>
    <w:rsid w:val="001273D5"/>
    <w:rPr>
      <w:color w:val="605E5C"/>
      <w:shd w:val="clear" w:color="auto" w:fill="E1DFDD"/>
    </w:rPr>
  </w:style>
  <w:style w:type="paragraph" w:styleId="Textonotapie">
    <w:name w:val="footnote text"/>
    <w:basedOn w:val="Normal"/>
    <w:link w:val="TextonotapieCar"/>
    <w:uiPriority w:val="99"/>
    <w:semiHidden/>
    <w:unhideWhenUsed/>
    <w:rsid w:val="00C21F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21FA9"/>
    <w:rPr>
      <w:sz w:val="20"/>
      <w:szCs w:val="20"/>
    </w:rPr>
  </w:style>
  <w:style w:type="character" w:styleId="Refdenotaalpie">
    <w:name w:val="footnote reference"/>
    <w:basedOn w:val="Fuentedeprrafopredeter"/>
    <w:uiPriority w:val="99"/>
    <w:semiHidden/>
    <w:unhideWhenUsed/>
    <w:rsid w:val="00C21FA9"/>
    <w:rPr>
      <w:vertAlign w:val="superscript"/>
    </w:rPr>
  </w:style>
  <w:style w:type="character" w:customStyle="1" w:styleId="Ttulo1Car">
    <w:name w:val="Título 1 Car"/>
    <w:basedOn w:val="Fuentedeprrafopredeter"/>
    <w:link w:val="Ttulo1"/>
    <w:uiPriority w:val="9"/>
    <w:rsid w:val="00DE1492"/>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E1492"/>
    <w:pPr>
      <w:spacing w:before="480" w:line="276" w:lineRule="auto"/>
      <w:outlineLvl w:val="9"/>
    </w:pPr>
    <w:rPr>
      <w:b/>
      <w:bCs/>
      <w:sz w:val="28"/>
      <w:szCs w:val="28"/>
      <w:lang w:val="es-EC" w:eastAsia="es-MX"/>
    </w:rPr>
  </w:style>
  <w:style w:type="paragraph" w:styleId="TDC2">
    <w:name w:val="toc 2"/>
    <w:basedOn w:val="Normal"/>
    <w:next w:val="Normal"/>
    <w:autoRedefine/>
    <w:uiPriority w:val="39"/>
    <w:unhideWhenUsed/>
    <w:rsid w:val="00DE1492"/>
    <w:pPr>
      <w:spacing w:before="120" w:after="0"/>
      <w:ind w:left="220"/>
    </w:pPr>
    <w:rPr>
      <w:rFonts w:cstheme="minorHAnsi"/>
      <w:b/>
      <w:bCs/>
    </w:rPr>
  </w:style>
  <w:style w:type="paragraph" w:styleId="TDC1">
    <w:name w:val="toc 1"/>
    <w:basedOn w:val="Normal"/>
    <w:next w:val="Normal"/>
    <w:autoRedefine/>
    <w:uiPriority w:val="39"/>
    <w:unhideWhenUsed/>
    <w:rsid w:val="00DE1492"/>
    <w:pPr>
      <w:spacing w:before="120" w:after="0"/>
    </w:pPr>
    <w:rPr>
      <w:rFonts w:cstheme="minorHAnsi"/>
      <w:b/>
      <w:bCs/>
      <w:i/>
      <w:iCs/>
      <w:sz w:val="24"/>
      <w:szCs w:val="24"/>
    </w:rPr>
  </w:style>
  <w:style w:type="paragraph" w:styleId="TDC3">
    <w:name w:val="toc 3"/>
    <w:basedOn w:val="Normal"/>
    <w:next w:val="Normal"/>
    <w:autoRedefine/>
    <w:uiPriority w:val="39"/>
    <w:unhideWhenUsed/>
    <w:rsid w:val="00DE1492"/>
    <w:pPr>
      <w:spacing w:after="0"/>
      <w:ind w:left="440"/>
    </w:pPr>
    <w:rPr>
      <w:rFonts w:cstheme="minorHAnsi"/>
      <w:sz w:val="20"/>
      <w:szCs w:val="20"/>
    </w:rPr>
  </w:style>
  <w:style w:type="paragraph" w:styleId="TDC4">
    <w:name w:val="toc 4"/>
    <w:basedOn w:val="Normal"/>
    <w:next w:val="Normal"/>
    <w:autoRedefine/>
    <w:uiPriority w:val="39"/>
    <w:semiHidden/>
    <w:unhideWhenUsed/>
    <w:rsid w:val="00DE1492"/>
    <w:pPr>
      <w:spacing w:after="0"/>
      <w:ind w:left="660"/>
    </w:pPr>
    <w:rPr>
      <w:rFonts w:cstheme="minorHAnsi"/>
      <w:sz w:val="20"/>
      <w:szCs w:val="20"/>
    </w:rPr>
  </w:style>
  <w:style w:type="paragraph" w:styleId="TDC5">
    <w:name w:val="toc 5"/>
    <w:basedOn w:val="Normal"/>
    <w:next w:val="Normal"/>
    <w:autoRedefine/>
    <w:uiPriority w:val="39"/>
    <w:semiHidden/>
    <w:unhideWhenUsed/>
    <w:rsid w:val="00DE1492"/>
    <w:pPr>
      <w:spacing w:after="0"/>
      <w:ind w:left="880"/>
    </w:pPr>
    <w:rPr>
      <w:rFonts w:cstheme="minorHAnsi"/>
      <w:sz w:val="20"/>
      <w:szCs w:val="20"/>
    </w:rPr>
  </w:style>
  <w:style w:type="paragraph" w:styleId="TDC6">
    <w:name w:val="toc 6"/>
    <w:basedOn w:val="Normal"/>
    <w:next w:val="Normal"/>
    <w:autoRedefine/>
    <w:uiPriority w:val="39"/>
    <w:semiHidden/>
    <w:unhideWhenUsed/>
    <w:rsid w:val="00DE1492"/>
    <w:pPr>
      <w:spacing w:after="0"/>
      <w:ind w:left="1100"/>
    </w:pPr>
    <w:rPr>
      <w:rFonts w:cstheme="minorHAnsi"/>
      <w:sz w:val="20"/>
      <w:szCs w:val="20"/>
    </w:rPr>
  </w:style>
  <w:style w:type="paragraph" w:styleId="TDC7">
    <w:name w:val="toc 7"/>
    <w:basedOn w:val="Normal"/>
    <w:next w:val="Normal"/>
    <w:autoRedefine/>
    <w:uiPriority w:val="39"/>
    <w:semiHidden/>
    <w:unhideWhenUsed/>
    <w:rsid w:val="00DE1492"/>
    <w:pPr>
      <w:spacing w:after="0"/>
      <w:ind w:left="1320"/>
    </w:pPr>
    <w:rPr>
      <w:rFonts w:cstheme="minorHAnsi"/>
      <w:sz w:val="20"/>
      <w:szCs w:val="20"/>
    </w:rPr>
  </w:style>
  <w:style w:type="paragraph" w:styleId="TDC8">
    <w:name w:val="toc 8"/>
    <w:basedOn w:val="Normal"/>
    <w:next w:val="Normal"/>
    <w:autoRedefine/>
    <w:uiPriority w:val="39"/>
    <w:semiHidden/>
    <w:unhideWhenUsed/>
    <w:rsid w:val="00DE1492"/>
    <w:pPr>
      <w:spacing w:after="0"/>
      <w:ind w:left="1540"/>
    </w:pPr>
    <w:rPr>
      <w:rFonts w:cstheme="minorHAnsi"/>
      <w:sz w:val="20"/>
      <w:szCs w:val="20"/>
    </w:rPr>
  </w:style>
  <w:style w:type="paragraph" w:styleId="TDC9">
    <w:name w:val="toc 9"/>
    <w:basedOn w:val="Normal"/>
    <w:next w:val="Normal"/>
    <w:autoRedefine/>
    <w:uiPriority w:val="39"/>
    <w:semiHidden/>
    <w:unhideWhenUsed/>
    <w:rsid w:val="00DE1492"/>
    <w:pPr>
      <w:spacing w:after="0"/>
      <w:ind w:left="1760"/>
    </w:pPr>
    <w:rPr>
      <w:rFonts w:cstheme="minorHAnsi"/>
      <w:sz w:val="20"/>
      <w:szCs w:val="20"/>
    </w:rPr>
  </w:style>
  <w:style w:type="character" w:styleId="nfasisintenso">
    <w:name w:val="Intense Emphasis"/>
    <w:basedOn w:val="Fuentedeprrafopredeter"/>
    <w:uiPriority w:val="21"/>
    <w:qFormat/>
    <w:rsid w:val="00CB0D5F"/>
    <w:rPr>
      <w:i/>
      <w:iCs/>
      <w:color w:val="5B9BD5" w:themeColor="accent1"/>
    </w:rPr>
  </w:style>
  <w:style w:type="paragraph" w:styleId="Cita">
    <w:name w:val="Quote"/>
    <w:basedOn w:val="Normal"/>
    <w:next w:val="Normal"/>
    <w:link w:val="CitaCar"/>
    <w:uiPriority w:val="29"/>
    <w:qFormat/>
    <w:rsid w:val="00781C7D"/>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781C7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77066">
      <w:bodyDiv w:val="1"/>
      <w:marLeft w:val="0"/>
      <w:marRight w:val="0"/>
      <w:marTop w:val="0"/>
      <w:marBottom w:val="0"/>
      <w:divBdr>
        <w:top w:val="none" w:sz="0" w:space="0" w:color="auto"/>
        <w:left w:val="none" w:sz="0" w:space="0" w:color="auto"/>
        <w:bottom w:val="none" w:sz="0" w:space="0" w:color="auto"/>
        <w:right w:val="none" w:sz="0" w:space="0" w:color="auto"/>
      </w:divBdr>
    </w:div>
    <w:div w:id="647126917">
      <w:bodyDiv w:val="1"/>
      <w:marLeft w:val="0"/>
      <w:marRight w:val="0"/>
      <w:marTop w:val="0"/>
      <w:marBottom w:val="0"/>
      <w:divBdr>
        <w:top w:val="none" w:sz="0" w:space="0" w:color="auto"/>
        <w:left w:val="none" w:sz="0" w:space="0" w:color="auto"/>
        <w:bottom w:val="none" w:sz="0" w:space="0" w:color="auto"/>
        <w:right w:val="none" w:sz="0" w:space="0" w:color="auto"/>
      </w:divBdr>
    </w:div>
    <w:div w:id="797451914">
      <w:bodyDiv w:val="1"/>
      <w:marLeft w:val="0"/>
      <w:marRight w:val="0"/>
      <w:marTop w:val="0"/>
      <w:marBottom w:val="0"/>
      <w:divBdr>
        <w:top w:val="none" w:sz="0" w:space="0" w:color="auto"/>
        <w:left w:val="none" w:sz="0" w:space="0" w:color="auto"/>
        <w:bottom w:val="none" w:sz="0" w:space="0" w:color="auto"/>
        <w:right w:val="none" w:sz="0" w:space="0" w:color="auto"/>
      </w:divBdr>
    </w:div>
    <w:div w:id="1145857278">
      <w:bodyDiv w:val="1"/>
      <w:marLeft w:val="0"/>
      <w:marRight w:val="0"/>
      <w:marTop w:val="0"/>
      <w:marBottom w:val="0"/>
      <w:divBdr>
        <w:top w:val="none" w:sz="0" w:space="0" w:color="auto"/>
        <w:left w:val="none" w:sz="0" w:space="0" w:color="auto"/>
        <w:bottom w:val="none" w:sz="0" w:space="0" w:color="auto"/>
        <w:right w:val="none" w:sz="0" w:space="0" w:color="auto"/>
      </w:divBdr>
    </w:div>
    <w:div w:id="1154300642">
      <w:bodyDiv w:val="1"/>
      <w:marLeft w:val="0"/>
      <w:marRight w:val="0"/>
      <w:marTop w:val="0"/>
      <w:marBottom w:val="0"/>
      <w:divBdr>
        <w:top w:val="none" w:sz="0" w:space="0" w:color="auto"/>
        <w:left w:val="none" w:sz="0" w:space="0" w:color="auto"/>
        <w:bottom w:val="none" w:sz="0" w:space="0" w:color="auto"/>
        <w:right w:val="none" w:sz="0" w:space="0" w:color="auto"/>
      </w:divBdr>
    </w:div>
    <w:div w:id="1265067067">
      <w:bodyDiv w:val="1"/>
      <w:marLeft w:val="0"/>
      <w:marRight w:val="0"/>
      <w:marTop w:val="0"/>
      <w:marBottom w:val="0"/>
      <w:divBdr>
        <w:top w:val="none" w:sz="0" w:space="0" w:color="auto"/>
        <w:left w:val="none" w:sz="0" w:space="0" w:color="auto"/>
        <w:bottom w:val="none" w:sz="0" w:space="0" w:color="auto"/>
        <w:right w:val="none" w:sz="0" w:space="0" w:color="auto"/>
      </w:divBdr>
    </w:div>
    <w:div w:id="1697073643">
      <w:bodyDiv w:val="1"/>
      <w:marLeft w:val="0"/>
      <w:marRight w:val="0"/>
      <w:marTop w:val="0"/>
      <w:marBottom w:val="0"/>
      <w:divBdr>
        <w:top w:val="none" w:sz="0" w:space="0" w:color="auto"/>
        <w:left w:val="none" w:sz="0" w:space="0" w:color="auto"/>
        <w:bottom w:val="none" w:sz="0" w:space="0" w:color="auto"/>
        <w:right w:val="none" w:sz="0" w:space="0" w:color="auto"/>
      </w:divBdr>
      <w:divsChild>
        <w:div w:id="2004434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partamentos.uleam.edu.ec/comunicacion-e-imagen/" TargetMode="Externa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86BC9F03B6C544D81CAAB38E0098887" ma:contentTypeVersion="17" ma:contentTypeDescription="Crear nuevo documento." ma:contentTypeScope="" ma:versionID="59d996b0e1699469422868ffb55be2b4">
  <xsd:schema xmlns:xsd="http://www.w3.org/2001/XMLSchema" xmlns:xs="http://www.w3.org/2001/XMLSchema" xmlns:p="http://schemas.microsoft.com/office/2006/metadata/properties" xmlns:ns2="ce94a3db-480d-4ce7-9910-fdfb7ea55b02" xmlns:ns3="2e82c6ed-4e7f-4790-8032-0cabb5f96db9" targetNamespace="http://schemas.microsoft.com/office/2006/metadata/properties" ma:root="true" ma:fieldsID="80b96b9510a3308ac93f1ca1e0269c89" ns2:_="" ns3:_="">
    <xsd:import namespace="ce94a3db-480d-4ce7-9910-fdfb7ea55b02"/>
    <xsd:import namespace="2e82c6ed-4e7f-4790-8032-0cabb5f96d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4a3db-480d-4ce7-9910-fdfb7ea5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2f13cec-e6b6-4bb5-8122-6bf2c0465ff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82c6ed-4e7f-4790-8032-0cabb5f96db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cd34b12-52a1-4543-bd86-0f742b0fdf9b}" ma:internalName="TaxCatchAll" ma:showField="CatchAllData" ma:web="2e82c6ed-4e7f-4790-8032-0cabb5f96d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94a3db-480d-4ce7-9910-fdfb7ea55b02">
      <Terms xmlns="http://schemas.microsoft.com/office/infopath/2007/PartnerControls"/>
    </lcf76f155ced4ddcb4097134ff3c332f>
    <TaxCatchAll xmlns="2e82c6ed-4e7f-4790-8032-0cabb5f96d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42FDB-C4C9-4C07-AC7F-319D677ED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4a3db-480d-4ce7-9910-fdfb7ea55b02"/>
    <ds:schemaRef ds:uri="2e82c6ed-4e7f-4790-8032-0cabb5f96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E2A81-B4D9-42EC-8BE8-4BA8991E4244}">
  <ds:schemaRefs>
    <ds:schemaRef ds:uri="http://schemas.microsoft.com/office/2006/metadata/properties"/>
    <ds:schemaRef ds:uri="http://schemas.microsoft.com/office/infopath/2007/PartnerControls"/>
    <ds:schemaRef ds:uri="ce94a3db-480d-4ce7-9910-fdfb7ea55b02"/>
    <ds:schemaRef ds:uri="2e82c6ed-4e7f-4790-8032-0cabb5f96db9"/>
  </ds:schemaRefs>
</ds:datastoreItem>
</file>

<file path=customXml/itemProps3.xml><?xml version="1.0" encoding="utf-8"?>
<ds:datastoreItem xmlns:ds="http://schemas.openxmlformats.org/officeDocument/2006/customXml" ds:itemID="{5D735EF3-EB57-4787-9630-0A0078123860}">
  <ds:schemaRefs>
    <ds:schemaRef ds:uri="http://schemas.microsoft.com/sharepoint/v3/contenttype/forms"/>
  </ds:schemaRefs>
</ds:datastoreItem>
</file>

<file path=customXml/itemProps4.xml><?xml version="1.0" encoding="utf-8"?>
<ds:datastoreItem xmlns:ds="http://schemas.openxmlformats.org/officeDocument/2006/customXml" ds:itemID="{DB3211C8-F093-4AD7-9BE3-FD10B6349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2255</Words>
  <Characters>12408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Mendoza</dc:creator>
  <cp:lastModifiedBy>ALMEIDA MACIAS TERESA GERTRUDIS</cp:lastModifiedBy>
  <cp:revision>24</cp:revision>
  <cp:lastPrinted>2020-06-06T13:23:00Z</cp:lastPrinted>
  <dcterms:created xsi:type="dcterms:W3CDTF">2022-10-19T16:14:00Z</dcterms:created>
  <dcterms:modified xsi:type="dcterms:W3CDTF">2023-04-11T15:05:00Z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0x010100786BC9F03B6C544D81CAAB38E0098887</vt:lpwstr>
  </property>
  <property fmtid="{D5CDD505-2E9C-101B-9397-08002B2CF9AE}" pid="3" name="MediaServiceImageTags">
    <vt:lpwstr/>
  </property>
</Properties>
</file>