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A86AE" w14:textId="77777777" w:rsidR="00D95CE9" w:rsidRDefault="00586300" w:rsidP="002A231B">
      <w:pPr>
        <w:jc w:val="left"/>
        <w:rPr>
          <w:rFonts w:cs="Arial"/>
          <w:b/>
          <w:lang w:val="es-ES"/>
        </w:rPr>
      </w:pPr>
      <w:r w:rsidRPr="00586300">
        <w:rPr>
          <w:rFonts w:cs="Arial"/>
          <w:b/>
          <w:lang w:val="es-ES"/>
        </w:rPr>
        <w:t xml:space="preserve">       </w:t>
      </w:r>
    </w:p>
    <w:p w14:paraId="0B86D64A" w14:textId="24286013" w:rsidR="00FC59F2" w:rsidRDefault="00FC59F2" w:rsidP="002A231B">
      <w:pPr>
        <w:jc w:val="left"/>
        <w:rPr>
          <w:rFonts w:cs="Arial"/>
          <w:b/>
          <w:lang w:val="es-ES"/>
        </w:rPr>
      </w:pPr>
    </w:p>
    <w:p w14:paraId="57045840" w14:textId="498196E6" w:rsidR="00987906" w:rsidRPr="009525D9" w:rsidRDefault="00987906" w:rsidP="00987906">
      <w:pPr>
        <w:jc w:val="left"/>
        <w:rPr>
          <w:rFonts w:cs="Arial"/>
          <w:b/>
          <w:lang w:val="es-ES"/>
        </w:rPr>
      </w:pPr>
      <w:r w:rsidRPr="009525D9">
        <w:rPr>
          <w:rFonts w:cs="Arial"/>
          <w:b/>
          <w:lang w:val="es-ES"/>
        </w:rPr>
        <w:t>DATOS GENERALES</w:t>
      </w:r>
    </w:p>
    <w:tbl>
      <w:tblPr>
        <w:tblStyle w:val="Tablaconcuadrcula"/>
        <w:tblpPr w:leftFromText="141" w:rightFromText="141" w:vertAnchor="text" w:horzAnchor="margin" w:tblpXSpec="center" w:tblpY="40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5842"/>
      </w:tblGrid>
      <w:tr w:rsidR="00987906" w:rsidRPr="009525D9" w14:paraId="5622CE6E" w14:textId="77777777" w:rsidTr="001A4BEB">
        <w:tc>
          <w:tcPr>
            <w:tcW w:w="2802" w:type="dxa"/>
          </w:tcPr>
          <w:p w14:paraId="5CBA66B1" w14:textId="77777777" w:rsidR="00987906" w:rsidRPr="009525D9" w:rsidRDefault="00987906" w:rsidP="001A4BEB">
            <w:pPr>
              <w:jc w:val="left"/>
              <w:rPr>
                <w:rFonts w:cs="Arial"/>
                <w:b/>
              </w:rPr>
            </w:pPr>
            <w:r w:rsidRPr="009525D9">
              <w:rPr>
                <w:rFonts w:cs="Arial"/>
                <w:b/>
              </w:rPr>
              <w:t>SUBSISTEMA:</w:t>
            </w:r>
          </w:p>
        </w:tc>
        <w:tc>
          <w:tcPr>
            <w:tcW w:w="5842" w:type="dxa"/>
          </w:tcPr>
          <w:p w14:paraId="76026D2A" w14:textId="0105F82E" w:rsidR="00987906" w:rsidRPr="0080021F" w:rsidRDefault="0080021F" w:rsidP="001A4BEB">
            <w:pPr>
              <w:jc w:val="left"/>
              <w:rPr>
                <w:rFonts w:cs="Arial"/>
                <w:bCs/>
              </w:rPr>
            </w:pPr>
            <w:r w:rsidRPr="0080021F">
              <w:rPr>
                <w:rFonts w:cs="Arial"/>
                <w:bCs/>
              </w:rPr>
              <w:t>DOCENCIA</w:t>
            </w:r>
            <w:r>
              <w:rPr>
                <w:rFonts w:cs="Arial"/>
                <w:bCs/>
              </w:rPr>
              <w:t>.</w:t>
            </w:r>
          </w:p>
        </w:tc>
      </w:tr>
      <w:tr w:rsidR="00987906" w:rsidRPr="009525D9" w14:paraId="413C302F" w14:textId="77777777" w:rsidTr="001A4BEB">
        <w:tc>
          <w:tcPr>
            <w:tcW w:w="2802" w:type="dxa"/>
          </w:tcPr>
          <w:p w14:paraId="10563AA4" w14:textId="77777777" w:rsidR="00987906" w:rsidRPr="009525D9" w:rsidRDefault="00987906" w:rsidP="001A4BEB">
            <w:pPr>
              <w:jc w:val="left"/>
              <w:rPr>
                <w:rFonts w:cs="Arial"/>
                <w:b/>
              </w:rPr>
            </w:pPr>
            <w:proofErr w:type="gramStart"/>
            <w:r w:rsidRPr="009525D9">
              <w:rPr>
                <w:rFonts w:cs="Arial"/>
                <w:b/>
              </w:rPr>
              <w:t>MACRO PROCESO</w:t>
            </w:r>
            <w:proofErr w:type="gramEnd"/>
            <w:r w:rsidRPr="009525D9">
              <w:rPr>
                <w:rFonts w:cs="Arial"/>
                <w:b/>
              </w:rPr>
              <w:t>:</w:t>
            </w:r>
          </w:p>
        </w:tc>
        <w:tc>
          <w:tcPr>
            <w:tcW w:w="5842" w:type="dxa"/>
          </w:tcPr>
          <w:p w14:paraId="57144F89" w14:textId="28BE0AEF" w:rsidR="00987906" w:rsidRPr="0080021F" w:rsidRDefault="0080021F" w:rsidP="001A4BEB">
            <w:pPr>
              <w:jc w:val="left"/>
              <w:rPr>
                <w:rFonts w:cs="Arial"/>
                <w:bCs/>
              </w:rPr>
            </w:pPr>
            <w:r w:rsidRPr="0080021F">
              <w:rPr>
                <w:rFonts w:cs="Arial"/>
                <w:bCs/>
              </w:rPr>
              <w:t>GESTIÓN Y DESARROLLO ESTUDIANTIL</w:t>
            </w:r>
            <w:r>
              <w:rPr>
                <w:rFonts w:cs="Arial"/>
                <w:bCs/>
              </w:rPr>
              <w:t>.</w:t>
            </w:r>
          </w:p>
        </w:tc>
      </w:tr>
      <w:tr w:rsidR="00987906" w:rsidRPr="009525D9" w14:paraId="16BACD45" w14:textId="77777777" w:rsidTr="001A4BEB">
        <w:tc>
          <w:tcPr>
            <w:tcW w:w="2802" w:type="dxa"/>
          </w:tcPr>
          <w:p w14:paraId="3D1146C1" w14:textId="77777777" w:rsidR="00987906" w:rsidRPr="009525D9" w:rsidRDefault="00987906" w:rsidP="001A4BEB">
            <w:pPr>
              <w:jc w:val="left"/>
              <w:rPr>
                <w:rFonts w:cs="Arial"/>
                <w:b/>
              </w:rPr>
            </w:pPr>
            <w:r w:rsidRPr="009525D9">
              <w:rPr>
                <w:rFonts w:cs="Arial"/>
                <w:b/>
              </w:rPr>
              <w:t>PROCESO:</w:t>
            </w:r>
          </w:p>
        </w:tc>
        <w:tc>
          <w:tcPr>
            <w:tcW w:w="5842" w:type="dxa"/>
          </w:tcPr>
          <w:p w14:paraId="5AD41F1F" w14:textId="1D9BB95F" w:rsidR="00987906" w:rsidRPr="0080021F" w:rsidRDefault="0080021F" w:rsidP="001A4BEB">
            <w:pPr>
              <w:jc w:val="left"/>
              <w:rPr>
                <w:rFonts w:cs="Arial"/>
                <w:bCs/>
              </w:rPr>
            </w:pPr>
            <w:r w:rsidRPr="0080021F">
              <w:rPr>
                <w:rFonts w:cs="Arial"/>
                <w:bCs/>
              </w:rPr>
              <w:t>PRÁCTICAS PREPROFESIONALES Y PASANTÍAS</w:t>
            </w:r>
            <w:r>
              <w:rPr>
                <w:rFonts w:cs="Arial"/>
                <w:bCs/>
              </w:rPr>
              <w:t>.</w:t>
            </w:r>
          </w:p>
        </w:tc>
      </w:tr>
      <w:tr w:rsidR="00987906" w:rsidRPr="009525D9" w14:paraId="4E500452" w14:textId="77777777" w:rsidTr="001A4BEB">
        <w:tc>
          <w:tcPr>
            <w:tcW w:w="2802" w:type="dxa"/>
          </w:tcPr>
          <w:p w14:paraId="17617DDA" w14:textId="77777777" w:rsidR="00987906" w:rsidRPr="009525D9" w:rsidRDefault="00987906" w:rsidP="001A4BEB">
            <w:pPr>
              <w:jc w:val="left"/>
              <w:rPr>
                <w:rFonts w:cs="Arial"/>
                <w:b/>
              </w:rPr>
            </w:pPr>
            <w:r w:rsidRPr="009525D9">
              <w:rPr>
                <w:rFonts w:cs="Arial"/>
                <w:b/>
              </w:rPr>
              <w:t>SUBPROCESO:</w:t>
            </w:r>
          </w:p>
        </w:tc>
        <w:tc>
          <w:tcPr>
            <w:tcW w:w="5842" w:type="dxa"/>
          </w:tcPr>
          <w:p w14:paraId="1225C700" w14:textId="2416616C" w:rsidR="00987906" w:rsidRPr="0080021F" w:rsidRDefault="0080021F" w:rsidP="001A4BEB">
            <w:pPr>
              <w:jc w:val="left"/>
              <w:rPr>
                <w:rFonts w:cs="Arial"/>
                <w:bCs/>
              </w:rPr>
            </w:pPr>
            <w:r w:rsidRPr="0080021F">
              <w:rPr>
                <w:rFonts w:cs="Arial"/>
                <w:bCs/>
              </w:rPr>
              <w:t>PLANIFICACIÓN, EJECUCIÓN, SUPERVISIÓN Y EVALUACIÓN DE PRÁCTICAS PREPROFESIONALES</w:t>
            </w:r>
            <w:r w:rsidR="00F3171A">
              <w:rPr>
                <w:rFonts w:cs="Arial"/>
                <w:bCs/>
              </w:rPr>
              <w:t xml:space="preserve"> </w:t>
            </w:r>
            <w:r w:rsidR="00863F36">
              <w:rPr>
                <w:rFonts w:cs="Arial"/>
                <w:bCs/>
              </w:rPr>
              <w:t>Y</w:t>
            </w:r>
            <w:r w:rsidR="00F3171A">
              <w:rPr>
                <w:rFonts w:cs="Arial"/>
                <w:bCs/>
              </w:rPr>
              <w:t xml:space="preserve"> PASANTÍAS</w:t>
            </w:r>
            <w:r w:rsidRPr="0080021F">
              <w:rPr>
                <w:rFonts w:cs="Arial"/>
                <w:bCs/>
              </w:rPr>
              <w:t>.</w:t>
            </w:r>
            <w:r>
              <w:rPr>
                <w:rFonts w:cs="Arial"/>
                <w:bCs/>
              </w:rPr>
              <w:t xml:space="preserve"> </w:t>
            </w:r>
          </w:p>
        </w:tc>
      </w:tr>
      <w:tr w:rsidR="00987906" w:rsidRPr="009525D9" w14:paraId="545AF3DF" w14:textId="77777777" w:rsidTr="001A4BEB">
        <w:tc>
          <w:tcPr>
            <w:tcW w:w="2802" w:type="dxa"/>
          </w:tcPr>
          <w:p w14:paraId="6EC295E7" w14:textId="77777777" w:rsidR="00987906" w:rsidRPr="009525D9" w:rsidRDefault="00987906" w:rsidP="001A4BEB">
            <w:pPr>
              <w:jc w:val="left"/>
              <w:rPr>
                <w:rFonts w:cs="Arial"/>
                <w:b/>
              </w:rPr>
            </w:pPr>
            <w:r w:rsidRPr="009525D9">
              <w:rPr>
                <w:rFonts w:cs="Arial"/>
                <w:b/>
              </w:rPr>
              <w:t>PRODUCTO:</w:t>
            </w:r>
          </w:p>
        </w:tc>
        <w:tc>
          <w:tcPr>
            <w:tcW w:w="5842" w:type="dxa"/>
          </w:tcPr>
          <w:p w14:paraId="39FDB023" w14:textId="098E1528" w:rsidR="00987906" w:rsidRPr="0080021F" w:rsidRDefault="0080021F" w:rsidP="001A4BEB">
            <w:pPr>
              <w:jc w:val="left"/>
              <w:rPr>
                <w:rFonts w:cs="Arial"/>
                <w:bCs/>
              </w:rPr>
            </w:pPr>
            <w:r w:rsidRPr="0080021F">
              <w:rPr>
                <w:rFonts w:cs="Arial"/>
                <w:bCs/>
              </w:rPr>
              <w:t>PRÁCTICAS PREPROFESIONALES</w:t>
            </w:r>
            <w:r w:rsidR="00F3171A">
              <w:t xml:space="preserve"> </w:t>
            </w:r>
            <w:r w:rsidR="00863F36">
              <w:rPr>
                <w:rFonts w:cs="Arial"/>
                <w:bCs/>
              </w:rPr>
              <w:t>Y</w:t>
            </w:r>
            <w:r w:rsidR="00F3171A" w:rsidRPr="00F3171A">
              <w:rPr>
                <w:rFonts w:cs="Arial"/>
                <w:bCs/>
              </w:rPr>
              <w:t xml:space="preserve"> PASANTÍAS</w:t>
            </w:r>
            <w:r>
              <w:rPr>
                <w:rFonts w:cs="Arial"/>
                <w:bCs/>
              </w:rPr>
              <w:t>.</w:t>
            </w:r>
          </w:p>
        </w:tc>
      </w:tr>
      <w:tr w:rsidR="00987906" w:rsidRPr="009525D9" w14:paraId="4166DE69" w14:textId="77777777" w:rsidTr="001A4BEB">
        <w:tc>
          <w:tcPr>
            <w:tcW w:w="2802" w:type="dxa"/>
          </w:tcPr>
          <w:p w14:paraId="404AA4F4" w14:textId="77777777" w:rsidR="00987906" w:rsidRPr="009525D9" w:rsidRDefault="00987906" w:rsidP="001A4BEB">
            <w:pPr>
              <w:jc w:val="left"/>
              <w:rPr>
                <w:rFonts w:cs="Arial"/>
                <w:b/>
              </w:rPr>
            </w:pPr>
            <w:r w:rsidRPr="009525D9">
              <w:rPr>
                <w:rFonts w:cs="Arial"/>
                <w:b/>
              </w:rPr>
              <w:t>RESPONSABLE:</w:t>
            </w:r>
          </w:p>
        </w:tc>
        <w:tc>
          <w:tcPr>
            <w:tcW w:w="5842" w:type="dxa"/>
          </w:tcPr>
          <w:p w14:paraId="0AA6F08C" w14:textId="24C5ABB7" w:rsidR="00987906" w:rsidRPr="0080021F" w:rsidRDefault="0080021F" w:rsidP="0080021F">
            <w:pPr>
              <w:jc w:val="left"/>
              <w:rPr>
                <w:rFonts w:cs="Arial"/>
                <w:bCs/>
              </w:rPr>
            </w:pPr>
            <w:r w:rsidRPr="0080021F">
              <w:rPr>
                <w:rFonts w:cs="Arial"/>
                <w:bCs/>
              </w:rPr>
              <w:t>DIRECCIÓN DE PLANIFICACIÓN Y</w:t>
            </w:r>
            <w:r>
              <w:rPr>
                <w:rFonts w:cs="Arial"/>
                <w:bCs/>
              </w:rPr>
              <w:t xml:space="preserve"> </w:t>
            </w:r>
            <w:r w:rsidRPr="0080021F">
              <w:rPr>
                <w:rFonts w:cs="Arial"/>
                <w:bCs/>
              </w:rPr>
              <w:t>GESTIÓN</w:t>
            </w:r>
            <w:r>
              <w:rPr>
                <w:rFonts w:cs="Arial"/>
                <w:bCs/>
              </w:rPr>
              <w:t xml:space="preserve"> </w:t>
            </w:r>
            <w:r w:rsidRPr="0080021F">
              <w:rPr>
                <w:rFonts w:cs="Arial"/>
                <w:bCs/>
              </w:rPr>
              <w:t>ACADÉMICA</w:t>
            </w:r>
            <w:r>
              <w:rPr>
                <w:rFonts w:cs="Arial"/>
                <w:bCs/>
              </w:rPr>
              <w:t>.</w:t>
            </w:r>
          </w:p>
        </w:tc>
      </w:tr>
    </w:tbl>
    <w:p w14:paraId="226F3AC9" w14:textId="77777777" w:rsidR="00987906" w:rsidRPr="009525D9" w:rsidRDefault="00987906" w:rsidP="00987906">
      <w:pPr>
        <w:rPr>
          <w:rFonts w:cs="Arial"/>
          <w:lang w:val="es-ES"/>
        </w:rPr>
      </w:pPr>
    </w:p>
    <w:p w14:paraId="202F064A" w14:textId="77777777" w:rsidR="00987906" w:rsidRPr="009525D9" w:rsidRDefault="00987906" w:rsidP="00987906">
      <w:pPr>
        <w:rPr>
          <w:rFonts w:cs="Arial"/>
          <w:b/>
        </w:rPr>
      </w:pPr>
    </w:p>
    <w:p w14:paraId="4711137C" w14:textId="77777777" w:rsidR="00987906" w:rsidRDefault="00987906" w:rsidP="00987906">
      <w:pPr>
        <w:rPr>
          <w:rFonts w:cs="Arial"/>
          <w:b/>
          <w:sz w:val="32"/>
          <w:szCs w:val="32"/>
        </w:rPr>
      </w:pPr>
    </w:p>
    <w:p w14:paraId="75254446" w14:textId="77777777" w:rsidR="00987906" w:rsidRPr="009525D9" w:rsidRDefault="00987906" w:rsidP="00987906">
      <w:pPr>
        <w:jc w:val="both"/>
        <w:rPr>
          <w:rFonts w:cs="Arial"/>
          <w:b/>
        </w:rPr>
      </w:pPr>
      <w:r w:rsidRPr="009525D9">
        <w:rPr>
          <w:rFonts w:cs="Arial"/>
          <w:b/>
        </w:rPr>
        <w:t>CONTROL DE CAMBIOS</w:t>
      </w:r>
    </w:p>
    <w:p w14:paraId="31B93588" w14:textId="77777777" w:rsidR="00987906" w:rsidRPr="00987906" w:rsidRDefault="00987906" w:rsidP="00987906">
      <w:pPr>
        <w:rPr>
          <w:rFonts w:cs="Arial"/>
          <w:lang w:val="es-ES"/>
        </w:rPr>
      </w:pPr>
    </w:p>
    <w:tbl>
      <w:tblPr>
        <w:tblStyle w:val="Tablaconcuadrcula"/>
        <w:tblW w:w="9327" w:type="dxa"/>
        <w:tblInd w:w="-147" w:type="dxa"/>
        <w:tblLayout w:type="fixed"/>
        <w:tblLook w:val="04A0" w:firstRow="1" w:lastRow="0" w:firstColumn="1" w:lastColumn="0" w:noHBand="0" w:noVBand="1"/>
      </w:tblPr>
      <w:tblGrid>
        <w:gridCol w:w="993"/>
        <w:gridCol w:w="1843"/>
        <w:gridCol w:w="1144"/>
        <w:gridCol w:w="2399"/>
        <w:gridCol w:w="1418"/>
        <w:gridCol w:w="1530"/>
      </w:tblGrid>
      <w:tr w:rsidR="00987906" w14:paraId="11B61E01" w14:textId="77777777" w:rsidTr="00D962DC">
        <w:tc>
          <w:tcPr>
            <w:tcW w:w="993" w:type="dxa"/>
          </w:tcPr>
          <w:p w14:paraId="29475EE0" w14:textId="77777777" w:rsidR="00987906" w:rsidRPr="00AE6642" w:rsidRDefault="00987906" w:rsidP="001A4BEB">
            <w:pPr>
              <w:rPr>
                <w:rFonts w:asciiTheme="minorHAnsi" w:hAnsiTheme="minorHAnsi"/>
                <w:b/>
                <w:sz w:val="18"/>
                <w:szCs w:val="18"/>
              </w:rPr>
            </w:pPr>
            <w:r w:rsidRPr="00AE6642">
              <w:rPr>
                <w:rFonts w:asciiTheme="minorHAnsi" w:hAnsiTheme="minorHAnsi"/>
                <w:b/>
                <w:sz w:val="18"/>
                <w:szCs w:val="18"/>
              </w:rPr>
              <w:t>VERSIÓN</w:t>
            </w:r>
          </w:p>
        </w:tc>
        <w:tc>
          <w:tcPr>
            <w:tcW w:w="1843" w:type="dxa"/>
          </w:tcPr>
          <w:p w14:paraId="320F8141" w14:textId="77777777" w:rsidR="00987906" w:rsidRPr="00AE6642" w:rsidRDefault="00987906" w:rsidP="001A4BEB">
            <w:pPr>
              <w:rPr>
                <w:rFonts w:asciiTheme="minorHAnsi" w:hAnsiTheme="minorHAnsi"/>
                <w:b/>
                <w:sz w:val="18"/>
                <w:szCs w:val="18"/>
              </w:rPr>
            </w:pPr>
            <w:r w:rsidRPr="00AE6642">
              <w:rPr>
                <w:rFonts w:asciiTheme="minorHAnsi" w:hAnsiTheme="minorHAnsi"/>
                <w:b/>
                <w:sz w:val="18"/>
                <w:szCs w:val="18"/>
              </w:rPr>
              <w:t>DESCRIPCIÓN</w:t>
            </w:r>
          </w:p>
        </w:tc>
        <w:tc>
          <w:tcPr>
            <w:tcW w:w="1144" w:type="dxa"/>
          </w:tcPr>
          <w:p w14:paraId="17DE7834" w14:textId="77777777" w:rsidR="00987906" w:rsidRPr="00AE6642" w:rsidRDefault="00987906" w:rsidP="001A4BEB">
            <w:pPr>
              <w:rPr>
                <w:rFonts w:asciiTheme="minorHAnsi" w:hAnsiTheme="minorHAnsi"/>
                <w:b/>
                <w:sz w:val="18"/>
                <w:szCs w:val="18"/>
              </w:rPr>
            </w:pPr>
            <w:r>
              <w:rPr>
                <w:rFonts w:asciiTheme="minorHAnsi" w:hAnsiTheme="minorHAnsi"/>
                <w:b/>
                <w:sz w:val="18"/>
                <w:szCs w:val="18"/>
              </w:rPr>
              <w:t>ROL</w:t>
            </w:r>
          </w:p>
        </w:tc>
        <w:tc>
          <w:tcPr>
            <w:tcW w:w="2399" w:type="dxa"/>
          </w:tcPr>
          <w:p w14:paraId="4CB61159" w14:textId="77777777" w:rsidR="00987906" w:rsidRPr="00AE6642" w:rsidRDefault="00987906" w:rsidP="001A4BEB">
            <w:pPr>
              <w:rPr>
                <w:rFonts w:asciiTheme="minorHAnsi" w:hAnsiTheme="minorHAnsi"/>
                <w:b/>
                <w:sz w:val="18"/>
                <w:szCs w:val="18"/>
              </w:rPr>
            </w:pPr>
            <w:r>
              <w:rPr>
                <w:rFonts w:asciiTheme="minorHAnsi" w:hAnsiTheme="minorHAnsi"/>
                <w:b/>
                <w:sz w:val="18"/>
                <w:szCs w:val="18"/>
              </w:rPr>
              <w:t>NOMBRE/CARGO</w:t>
            </w:r>
          </w:p>
        </w:tc>
        <w:tc>
          <w:tcPr>
            <w:tcW w:w="1418" w:type="dxa"/>
          </w:tcPr>
          <w:p w14:paraId="7FC44E7B" w14:textId="77777777" w:rsidR="00987906" w:rsidRPr="00AE6642" w:rsidRDefault="00987906" w:rsidP="001A4BEB">
            <w:pPr>
              <w:rPr>
                <w:rFonts w:asciiTheme="minorHAnsi" w:hAnsiTheme="minorHAnsi"/>
                <w:b/>
                <w:sz w:val="18"/>
                <w:szCs w:val="18"/>
              </w:rPr>
            </w:pPr>
            <w:r>
              <w:rPr>
                <w:rFonts w:asciiTheme="minorHAnsi" w:hAnsiTheme="minorHAnsi"/>
                <w:b/>
                <w:sz w:val="18"/>
                <w:szCs w:val="18"/>
              </w:rPr>
              <w:t>FECHA</w:t>
            </w:r>
          </w:p>
        </w:tc>
        <w:tc>
          <w:tcPr>
            <w:tcW w:w="1530" w:type="dxa"/>
            <w:tcBorders>
              <w:bottom w:val="single" w:sz="4" w:space="0" w:color="auto"/>
            </w:tcBorders>
          </w:tcPr>
          <w:p w14:paraId="2903CC01" w14:textId="77777777" w:rsidR="00987906" w:rsidRPr="00AE6642" w:rsidRDefault="00987906" w:rsidP="001A4BEB">
            <w:pPr>
              <w:rPr>
                <w:rFonts w:asciiTheme="minorHAnsi" w:hAnsiTheme="minorHAnsi"/>
                <w:b/>
                <w:sz w:val="18"/>
                <w:szCs w:val="18"/>
              </w:rPr>
            </w:pPr>
            <w:r>
              <w:rPr>
                <w:rFonts w:asciiTheme="minorHAnsi" w:hAnsiTheme="minorHAnsi"/>
                <w:b/>
                <w:sz w:val="18"/>
                <w:szCs w:val="18"/>
              </w:rPr>
              <w:t>FIRMA</w:t>
            </w:r>
          </w:p>
        </w:tc>
      </w:tr>
      <w:tr w:rsidR="00BB5CA2" w14:paraId="3F950DF0" w14:textId="77777777" w:rsidTr="00D962DC">
        <w:tc>
          <w:tcPr>
            <w:tcW w:w="993" w:type="dxa"/>
            <w:vMerge w:val="restart"/>
          </w:tcPr>
          <w:p w14:paraId="680F029F" w14:textId="77777777" w:rsidR="00BB5CA2" w:rsidRDefault="00BB5CA2" w:rsidP="001A4BEB">
            <w:pPr>
              <w:rPr>
                <w:rFonts w:asciiTheme="minorHAnsi" w:hAnsiTheme="minorHAnsi"/>
                <w:b/>
                <w:sz w:val="18"/>
                <w:szCs w:val="18"/>
              </w:rPr>
            </w:pPr>
          </w:p>
          <w:p w14:paraId="648FABD6" w14:textId="77777777" w:rsidR="00C67CB2" w:rsidRDefault="00C67CB2" w:rsidP="001A4BEB">
            <w:pPr>
              <w:rPr>
                <w:rFonts w:asciiTheme="minorHAnsi" w:hAnsiTheme="minorHAnsi"/>
                <w:bCs/>
                <w:sz w:val="18"/>
                <w:szCs w:val="18"/>
              </w:rPr>
            </w:pPr>
          </w:p>
          <w:p w14:paraId="40E50AFF" w14:textId="5628569D" w:rsidR="00BB5CA2" w:rsidRPr="00191FB1" w:rsidRDefault="00BB5CA2" w:rsidP="001A4BEB">
            <w:pPr>
              <w:rPr>
                <w:rFonts w:asciiTheme="minorHAnsi" w:hAnsiTheme="minorHAnsi"/>
                <w:bCs/>
                <w:sz w:val="18"/>
                <w:szCs w:val="18"/>
              </w:rPr>
            </w:pPr>
            <w:r w:rsidRPr="00191FB1">
              <w:rPr>
                <w:rFonts w:asciiTheme="minorHAnsi" w:hAnsiTheme="minorHAnsi"/>
                <w:bCs/>
                <w:sz w:val="18"/>
                <w:szCs w:val="18"/>
              </w:rPr>
              <w:t>1</w:t>
            </w:r>
          </w:p>
        </w:tc>
        <w:tc>
          <w:tcPr>
            <w:tcW w:w="1843" w:type="dxa"/>
            <w:vMerge w:val="restart"/>
          </w:tcPr>
          <w:p w14:paraId="2DE3ADAF" w14:textId="56706D12" w:rsidR="00BB5CA2" w:rsidRPr="00191FB1" w:rsidRDefault="00BB5CA2" w:rsidP="009B7224">
            <w:pPr>
              <w:spacing w:beforeAutospacing="0"/>
              <w:rPr>
                <w:rFonts w:asciiTheme="minorHAnsi" w:hAnsiTheme="minorHAnsi"/>
                <w:bCs/>
                <w:sz w:val="18"/>
                <w:szCs w:val="18"/>
              </w:rPr>
            </w:pPr>
            <w:r w:rsidRPr="00191FB1">
              <w:rPr>
                <w:rFonts w:asciiTheme="minorHAnsi" w:hAnsiTheme="minorHAnsi"/>
                <w:bCs/>
                <w:sz w:val="18"/>
                <w:szCs w:val="18"/>
              </w:rPr>
              <w:t>Planificación</w:t>
            </w:r>
            <w:r w:rsidR="009B7224">
              <w:rPr>
                <w:rFonts w:asciiTheme="minorHAnsi" w:hAnsiTheme="minorHAnsi"/>
                <w:bCs/>
                <w:sz w:val="18"/>
                <w:szCs w:val="18"/>
              </w:rPr>
              <w:t xml:space="preserve"> Código: PVV-06,</w:t>
            </w:r>
            <w:r>
              <w:rPr>
                <w:rFonts w:asciiTheme="minorHAnsi" w:hAnsiTheme="minorHAnsi"/>
                <w:bCs/>
                <w:sz w:val="18"/>
                <w:szCs w:val="18"/>
              </w:rPr>
              <w:t xml:space="preserve"> </w:t>
            </w:r>
            <w:r w:rsidRPr="00191FB1">
              <w:rPr>
                <w:rFonts w:asciiTheme="minorHAnsi" w:hAnsiTheme="minorHAnsi"/>
                <w:bCs/>
                <w:sz w:val="18"/>
                <w:szCs w:val="18"/>
              </w:rPr>
              <w:t>Supervisión</w:t>
            </w:r>
            <w:r w:rsidR="009B7224">
              <w:rPr>
                <w:rFonts w:asciiTheme="minorHAnsi" w:hAnsiTheme="minorHAnsi"/>
                <w:bCs/>
                <w:sz w:val="18"/>
                <w:szCs w:val="18"/>
              </w:rPr>
              <w:t>. Código: PVV-07;</w:t>
            </w:r>
            <w:r>
              <w:rPr>
                <w:rFonts w:asciiTheme="minorHAnsi" w:hAnsiTheme="minorHAnsi"/>
                <w:bCs/>
                <w:sz w:val="18"/>
                <w:szCs w:val="18"/>
              </w:rPr>
              <w:t xml:space="preserve"> y </w:t>
            </w:r>
            <w:r w:rsidRPr="00191FB1">
              <w:rPr>
                <w:rFonts w:asciiTheme="minorHAnsi" w:hAnsiTheme="minorHAnsi"/>
                <w:bCs/>
                <w:sz w:val="18"/>
                <w:szCs w:val="18"/>
              </w:rPr>
              <w:t xml:space="preserve">Evaluación </w:t>
            </w:r>
            <w:r w:rsidR="009B7224">
              <w:rPr>
                <w:rFonts w:asciiTheme="minorHAnsi" w:hAnsiTheme="minorHAnsi"/>
                <w:bCs/>
                <w:sz w:val="18"/>
                <w:szCs w:val="18"/>
              </w:rPr>
              <w:t xml:space="preserve">del desempeño de </w:t>
            </w:r>
            <w:r w:rsidRPr="00191FB1">
              <w:rPr>
                <w:rFonts w:asciiTheme="minorHAnsi" w:hAnsiTheme="minorHAnsi"/>
                <w:bCs/>
                <w:sz w:val="18"/>
                <w:szCs w:val="18"/>
              </w:rPr>
              <w:t xml:space="preserve">prácticas </w:t>
            </w:r>
            <w:proofErr w:type="gramStart"/>
            <w:r w:rsidRPr="00191FB1">
              <w:rPr>
                <w:rFonts w:asciiTheme="minorHAnsi" w:hAnsiTheme="minorHAnsi"/>
                <w:bCs/>
                <w:sz w:val="18"/>
                <w:szCs w:val="18"/>
              </w:rPr>
              <w:t>pre profesionales</w:t>
            </w:r>
            <w:proofErr w:type="gramEnd"/>
            <w:r w:rsidRPr="00191FB1">
              <w:rPr>
                <w:rFonts w:asciiTheme="minorHAnsi" w:hAnsiTheme="minorHAnsi"/>
                <w:bCs/>
                <w:sz w:val="18"/>
                <w:szCs w:val="18"/>
              </w:rPr>
              <w:t xml:space="preserve"> y pasantías</w:t>
            </w:r>
            <w:r>
              <w:rPr>
                <w:rFonts w:asciiTheme="minorHAnsi" w:hAnsiTheme="minorHAnsi"/>
                <w:bCs/>
                <w:sz w:val="18"/>
                <w:szCs w:val="18"/>
              </w:rPr>
              <w:t>.</w:t>
            </w:r>
            <w:r w:rsidR="00C67CB2">
              <w:rPr>
                <w:rFonts w:asciiTheme="minorHAnsi" w:hAnsiTheme="minorHAnsi"/>
                <w:bCs/>
                <w:sz w:val="18"/>
                <w:szCs w:val="18"/>
              </w:rPr>
              <w:t xml:space="preserve"> Código:</w:t>
            </w:r>
            <w:r>
              <w:rPr>
                <w:rFonts w:asciiTheme="minorHAnsi" w:hAnsiTheme="minorHAnsi"/>
                <w:bCs/>
                <w:sz w:val="18"/>
                <w:szCs w:val="18"/>
              </w:rPr>
              <w:t xml:space="preserve"> PVV-08.</w:t>
            </w:r>
          </w:p>
        </w:tc>
        <w:tc>
          <w:tcPr>
            <w:tcW w:w="1144" w:type="dxa"/>
          </w:tcPr>
          <w:p w14:paraId="128ACC46" w14:textId="76435ACC" w:rsidR="00BB5CA2" w:rsidRDefault="00C67CB2" w:rsidP="00191FB1">
            <w:pPr>
              <w:spacing w:before="100"/>
              <w:ind w:left="-57" w:right="-57"/>
              <w:rPr>
                <w:rFonts w:asciiTheme="minorHAnsi" w:hAnsiTheme="minorHAnsi"/>
                <w:b/>
                <w:sz w:val="18"/>
                <w:szCs w:val="18"/>
              </w:rPr>
            </w:pPr>
            <w:r>
              <w:rPr>
                <w:rFonts w:asciiTheme="minorHAnsi" w:hAnsiTheme="minorHAnsi"/>
                <w:b/>
                <w:sz w:val="18"/>
                <w:szCs w:val="18"/>
              </w:rPr>
              <w:t xml:space="preserve">   </w:t>
            </w:r>
            <w:r w:rsidR="00BB5CA2" w:rsidRPr="00AE6642">
              <w:rPr>
                <w:rFonts w:asciiTheme="minorHAnsi" w:hAnsiTheme="minorHAnsi"/>
                <w:b/>
                <w:sz w:val="18"/>
                <w:szCs w:val="18"/>
              </w:rPr>
              <w:t>ELABORADO</w:t>
            </w:r>
          </w:p>
        </w:tc>
        <w:tc>
          <w:tcPr>
            <w:tcW w:w="2399" w:type="dxa"/>
          </w:tcPr>
          <w:p w14:paraId="71CB47A8" w14:textId="390C4D89" w:rsidR="00C67CB2" w:rsidRDefault="00C67CB2" w:rsidP="00C67CB2">
            <w:pPr>
              <w:rPr>
                <w:rFonts w:asciiTheme="minorHAnsi" w:hAnsiTheme="minorHAnsi"/>
                <w:b/>
                <w:sz w:val="18"/>
                <w:szCs w:val="18"/>
              </w:rPr>
            </w:pPr>
            <w:r w:rsidRPr="00C67CB2">
              <w:rPr>
                <w:rFonts w:asciiTheme="minorHAnsi" w:hAnsiTheme="minorHAnsi"/>
                <w:bCs/>
                <w:sz w:val="18"/>
                <w:szCs w:val="18"/>
              </w:rPr>
              <w:t xml:space="preserve">Dra. </w:t>
            </w:r>
            <w:proofErr w:type="spellStart"/>
            <w:r w:rsidRPr="00C67CB2">
              <w:rPr>
                <w:rFonts w:asciiTheme="minorHAnsi" w:hAnsiTheme="minorHAnsi"/>
                <w:bCs/>
                <w:sz w:val="18"/>
                <w:szCs w:val="18"/>
              </w:rPr>
              <w:t>Yisela</w:t>
            </w:r>
            <w:proofErr w:type="spellEnd"/>
            <w:r w:rsidRPr="00C67CB2">
              <w:rPr>
                <w:rFonts w:asciiTheme="minorHAnsi" w:hAnsiTheme="minorHAnsi"/>
                <w:bCs/>
                <w:sz w:val="18"/>
                <w:szCs w:val="18"/>
              </w:rPr>
              <w:t xml:space="preserve"> E. Pantaleón</w:t>
            </w:r>
            <w:r>
              <w:rPr>
                <w:rFonts w:asciiTheme="minorHAnsi" w:hAnsiTheme="minorHAnsi"/>
                <w:b/>
                <w:sz w:val="18"/>
                <w:szCs w:val="18"/>
              </w:rPr>
              <w:t xml:space="preserve"> </w:t>
            </w:r>
            <w:proofErr w:type="gramStart"/>
            <w:r>
              <w:rPr>
                <w:rFonts w:asciiTheme="minorHAnsi" w:hAnsiTheme="minorHAnsi"/>
                <w:b/>
                <w:sz w:val="18"/>
                <w:szCs w:val="18"/>
              </w:rPr>
              <w:t>Directora</w:t>
            </w:r>
            <w:proofErr w:type="gramEnd"/>
            <w:r>
              <w:rPr>
                <w:rFonts w:asciiTheme="minorHAnsi" w:hAnsiTheme="minorHAnsi"/>
                <w:b/>
                <w:sz w:val="18"/>
                <w:szCs w:val="18"/>
              </w:rPr>
              <w:t xml:space="preserve"> del Departamento de Vinculación</w:t>
            </w:r>
          </w:p>
        </w:tc>
        <w:tc>
          <w:tcPr>
            <w:tcW w:w="1418" w:type="dxa"/>
          </w:tcPr>
          <w:p w14:paraId="1E88FB02" w14:textId="092D4A98" w:rsidR="00BB5CA2" w:rsidRPr="00BB5CA2" w:rsidRDefault="00C67CB2" w:rsidP="001A4BEB">
            <w:pPr>
              <w:rPr>
                <w:rFonts w:asciiTheme="minorHAnsi" w:hAnsiTheme="minorHAnsi"/>
                <w:bCs/>
                <w:sz w:val="18"/>
                <w:szCs w:val="18"/>
              </w:rPr>
            </w:pPr>
            <w:r>
              <w:rPr>
                <w:rFonts w:asciiTheme="minorHAnsi" w:hAnsiTheme="minorHAnsi"/>
                <w:bCs/>
                <w:sz w:val="18"/>
                <w:szCs w:val="18"/>
              </w:rPr>
              <w:t xml:space="preserve">          01/10/2016</w:t>
            </w:r>
          </w:p>
        </w:tc>
        <w:tc>
          <w:tcPr>
            <w:tcW w:w="1530" w:type="dxa"/>
            <w:tcBorders>
              <w:tr2bl w:val="single" w:sz="4" w:space="0" w:color="auto"/>
            </w:tcBorders>
          </w:tcPr>
          <w:p w14:paraId="081242B0" w14:textId="77777777" w:rsidR="00BB5CA2" w:rsidRDefault="00BB5CA2" w:rsidP="001A4BEB">
            <w:pPr>
              <w:rPr>
                <w:rFonts w:asciiTheme="minorHAnsi" w:hAnsiTheme="minorHAnsi"/>
                <w:b/>
                <w:sz w:val="18"/>
                <w:szCs w:val="18"/>
              </w:rPr>
            </w:pPr>
          </w:p>
        </w:tc>
      </w:tr>
      <w:tr w:rsidR="009B7224" w14:paraId="05502A36" w14:textId="77777777" w:rsidTr="00D962DC">
        <w:tc>
          <w:tcPr>
            <w:tcW w:w="993" w:type="dxa"/>
            <w:vMerge/>
          </w:tcPr>
          <w:p w14:paraId="4CBBCE91" w14:textId="3F9AC71D" w:rsidR="009B7224" w:rsidRPr="00AE6642" w:rsidRDefault="009B7224" w:rsidP="001A4BEB">
            <w:pPr>
              <w:rPr>
                <w:rFonts w:asciiTheme="minorHAnsi" w:hAnsiTheme="minorHAnsi"/>
                <w:b/>
                <w:sz w:val="18"/>
                <w:szCs w:val="18"/>
              </w:rPr>
            </w:pPr>
          </w:p>
        </w:tc>
        <w:tc>
          <w:tcPr>
            <w:tcW w:w="1843" w:type="dxa"/>
            <w:vMerge/>
          </w:tcPr>
          <w:p w14:paraId="5BF064F8" w14:textId="7F799723" w:rsidR="009B7224" w:rsidRPr="00191FB1" w:rsidRDefault="009B7224" w:rsidP="001A4BEB">
            <w:pPr>
              <w:rPr>
                <w:rFonts w:asciiTheme="minorHAnsi" w:hAnsiTheme="minorHAnsi"/>
                <w:bCs/>
                <w:sz w:val="18"/>
                <w:szCs w:val="18"/>
              </w:rPr>
            </w:pPr>
          </w:p>
        </w:tc>
        <w:tc>
          <w:tcPr>
            <w:tcW w:w="1144" w:type="dxa"/>
            <w:vMerge w:val="restart"/>
          </w:tcPr>
          <w:p w14:paraId="305E6532" w14:textId="0468CFA4" w:rsidR="009B7224" w:rsidRDefault="009B7224" w:rsidP="00191FB1">
            <w:pPr>
              <w:spacing w:before="100"/>
              <w:ind w:left="-57" w:right="-57"/>
              <w:rPr>
                <w:rFonts w:asciiTheme="minorHAnsi" w:hAnsiTheme="minorHAnsi"/>
                <w:b/>
                <w:sz w:val="18"/>
                <w:szCs w:val="18"/>
              </w:rPr>
            </w:pPr>
            <w:r>
              <w:rPr>
                <w:rFonts w:asciiTheme="minorHAnsi" w:hAnsiTheme="minorHAnsi"/>
                <w:b/>
                <w:sz w:val="18"/>
                <w:szCs w:val="18"/>
              </w:rPr>
              <w:t xml:space="preserve">       </w:t>
            </w:r>
            <w:r w:rsidRPr="00AE6642">
              <w:rPr>
                <w:rFonts w:asciiTheme="minorHAnsi" w:hAnsiTheme="minorHAnsi"/>
                <w:b/>
                <w:sz w:val="18"/>
                <w:szCs w:val="18"/>
              </w:rPr>
              <w:t>REVISADO</w:t>
            </w:r>
          </w:p>
        </w:tc>
        <w:tc>
          <w:tcPr>
            <w:tcW w:w="2399" w:type="dxa"/>
          </w:tcPr>
          <w:p w14:paraId="305D069B" w14:textId="480FA500" w:rsidR="009B7224" w:rsidRDefault="009B7224" w:rsidP="009B7224">
            <w:pPr>
              <w:rPr>
                <w:rFonts w:asciiTheme="minorHAnsi" w:hAnsiTheme="minorHAnsi"/>
                <w:b/>
                <w:sz w:val="18"/>
                <w:szCs w:val="18"/>
              </w:rPr>
            </w:pPr>
            <w:r w:rsidRPr="00C67CB2">
              <w:rPr>
                <w:rFonts w:asciiTheme="minorHAnsi" w:hAnsiTheme="minorHAnsi"/>
                <w:bCs/>
                <w:sz w:val="18"/>
                <w:szCs w:val="18"/>
              </w:rPr>
              <w:t>Dra. Iliana Fernández F.</w:t>
            </w:r>
            <w:r>
              <w:rPr>
                <w:rFonts w:asciiTheme="minorHAnsi" w:hAnsiTheme="minorHAnsi"/>
                <w:b/>
                <w:sz w:val="18"/>
                <w:szCs w:val="18"/>
              </w:rPr>
              <w:t xml:space="preserve"> Vicerrectora Académica</w:t>
            </w:r>
          </w:p>
        </w:tc>
        <w:tc>
          <w:tcPr>
            <w:tcW w:w="1418" w:type="dxa"/>
          </w:tcPr>
          <w:p w14:paraId="7BD3412C" w14:textId="2AA0F585" w:rsidR="009B7224" w:rsidRPr="00BB5CA2" w:rsidRDefault="009B7224" w:rsidP="001A4BEB">
            <w:pPr>
              <w:rPr>
                <w:rFonts w:asciiTheme="minorHAnsi" w:hAnsiTheme="minorHAnsi"/>
                <w:bCs/>
                <w:sz w:val="18"/>
                <w:szCs w:val="18"/>
              </w:rPr>
            </w:pPr>
            <w:r>
              <w:rPr>
                <w:rFonts w:asciiTheme="minorHAnsi" w:hAnsiTheme="minorHAnsi"/>
                <w:bCs/>
                <w:sz w:val="18"/>
                <w:szCs w:val="18"/>
              </w:rPr>
              <w:t>07/10/</w:t>
            </w:r>
            <w:r w:rsidRPr="00BB5CA2">
              <w:rPr>
                <w:rFonts w:asciiTheme="minorHAnsi" w:hAnsiTheme="minorHAnsi"/>
                <w:bCs/>
                <w:sz w:val="18"/>
                <w:szCs w:val="18"/>
              </w:rPr>
              <w:t>2016</w:t>
            </w:r>
          </w:p>
        </w:tc>
        <w:tc>
          <w:tcPr>
            <w:tcW w:w="1530" w:type="dxa"/>
            <w:tcBorders>
              <w:tr2bl w:val="single" w:sz="4" w:space="0" w:color="auto"/>
            </w:tcBorders>
          </w:tcPr>
          <w:p w14:paraId="72781F28" w14:textId="77777777" w:rsidR="009B7224" w:rsidRDefault="009B7224" w:rsidP="001A4BEB">
            <w:pPr>
              <w:rPr>
                <w:rFonts w:asciiTheme="minorHAnsi" w:hAnsiTheme="minorHAnsi"/>
                <w:b/>
                <w:sz w:val="18"/>
                <w:szCs w:val="18"/>
              </w:rPr>
            </w:pPr>
          </w:p>
        </w:tc>
      </w:tr>
      <w:tr w:rsidR="009B7224" w14:paraId="23755110" w14:textId="77777777" w:rsidTr="00D962DC">
        <w:tc>
          <w:tcPr>
            <w:tcW w:w="993" w:type="dxa"/>
            <w:vMerge/>
          </w:tcPr>
          <w:p w14:paraId="5934671A" w14:textId="77777777" w:rsidR="009B7224" w:rsidRPr="00AE6642" w:rsidRDefault="009B7224" w:rsidP="001A4BEB">
            <w:pPr>
              <w:rPr>
                <w:rFonts w:asciiTheme="minorHAnsi" w:hAnsiTheme="minorHAnsi"/>
                <w:b/>
                <w:sz w:val="18"/>
                <w:szCs w:val="18"/>
              </w:rPr>
            </w:pPr>
          </w:p>
        </w:tc>
        <w:tc>
          <w:tcPr>
            <w:tcW w:w="1843" w:type="dxa"/>
            <w:vMerge/>
          </w:tcPr>
          <w:p w14:paraId="4A643EF7" w14:textId="77777777" w:rsidR="009B7224" w:rsidRPr="00191FB1" w:rsidRDefault="009B7224" w:rsidP="001A4BEB">
            <w:pPr>
              <w:rPr>
                <w:rFonts w:asciiTheme="minorHAnsi" w:hAnsiTheme="minorHAnsi"/>
                <w:bCs/>
                <w:sz w:val="18"/>
                <w:szCs w:val="18"/>
              </w:rPr>
            </w:pPr>
          </w:p>
        </w:tc>
        <w:tc>
          <w:tcPr>
            <w:tcW w:w="1144" w:type="dxa"/>
            <w:vMerge/>
          </w:tcPr>
          <w:p w14:paraId="02D06080" w14:textId="77777777" w:rsidR="009B7224" w:rsidRDefault="009B7224" w:rsidP="00191FB1">
            <w:pPr>
              <w:ind w:left="-57" w:right="-57"/>
              <w:rPr>
                <w:rFonts w:asciiTheme="minorHAnsi" w:hAnsiTheme="minorHAnsi"/>
                <w:b/>
                <w:sz w:val="18"/>
                <w:szCs w:val="18"/>
              </w:rPr>
            </w:pPr>
          </w:p>
        </w:tc>
        <w:tc>
          <w:tcPr>
            <w:tcW w:w="2399" w:type="dxa"/>
          </w:tcPr>
          <w:p w14:paraId="0F12CF04" w14:textId="03C615D9" w:rsidR="009B7224" w:rsidRPr="00C67CB2" w:rsidRDefault="009B7224" w:rsidP="00C67CB2">
            <w:pPr>
              <w:rPr>
                <w:rFonts w:asciiTheme="minorHAnsi" w:hAnsiTheme="minorHAnsi"/>
                <w:bCs/>
                <w:sz w:val="18"/>
                <w:szCs w:val="18"/>
              </w:rPr>
            </w:pPr>
            <w:r w:rsidRPr="00C67CB2">
              <w:rPr>
                <w:rFonts w:asciiTheme="minorHAnsi" w:hAnsiTheme="minorHAnsi"/>
                <w:bCs/>
                <w:sz w:val="18"/>
                <w:szCs w:val="18"/>
              </w:rPr>
              <w:t>Ing. María José López</w:t>
            </w:r>
            <w:r>
              <w:rPr>
                <w:rFonts w:asciiTheme="minorHAnsi" w:hAnsiTheme="minorHAnsi"/>
                <w:b/>
                <w:sz w:val="18"/>
                <w:szCs w:val="18"/>
              </w:rPr>
              <w:t xml:space="preserve"> </w:t>
            </w:r>
            <w:proofErr w:type="gramStart"/>
            <w:r>
              <w:rPr>
                <w:rFonts w:asciiTheme="minorHAnsi" w:hAnsiTheme="minorHAnsi"/>
                <w:b/>
                <w:sz w:val="18"/>
                <w:szCs w:val="18"/>
              </w:rPr>
              <w:t>Directora</w:t>
            </w:r>
            <w:proofErr w:type="gramEnd"/>
            <w:r>
              <w:rPr>
                <w:rFonts w:asciiTheme="minorHAnsi" w:hAnsiTheme="minorHAnsi"/>
                <w:b/>
                <w:sz w:val="18"/>
                <w:szCs w:val="18"/>
              </w:rPr>
              <w:t xml:space="preserve"> (e) </w:t>
            </w:r>
            <w:proofErr w:type="spellStart"/>
            <w:r>
              <w:rPr>
                <w:rFonts w:asciiTheme="minorHAnsi" w:hAnsiTheme="minorHAnsi"/>
                <w:b/>
                <w:sz w:val="18"/>
                <w:szCs w:val="18"/>
              </w:rPr>
              <w:t>OyM</w:t>
            </w:r>
            <w:proofErr w:type="spellEnd"/>
          </w:p>
        </w:tc>
        <w:tc>
          <w:tcPr>
            <w:tcW w:w="1418" w:type="dxa"/>
          </w:tcPr>
          <w:p w14:paraId="5F9C8EFD" w14:textId="3EA001D0" w:rsidR="009B7224" w:rsidRDefault="009B7224" w:rsidP="001A4BEB">
            <w:pPr>
              <w:rPr>
                <w:rFonts w:asciiTheme="minorHAnsi" w:hAnsiTheme="minorHAnsi"/>
                <w:bCs/>
                <w:sz w:val="18"/>
                <w:szCs w:val="18"/>
              </w:rPr>
            </w:pPr>
            <w:r>
              <w:rPr>
                <w:rFonts w:asciiTheme="minorHAnsi" w:hAnsiTheme="minorHAnsi"/>
                <w:bCs/>
                <w:sz w:val="18"/>
                <w:szCs w:val="18"/>
              </w:rPr>
              <w:t>07/10/</w:t>
            </w:r>
            <w:r w:rsidRPr="00BB5CA2">
              <w:rPr>
                <w:rFonts w:asciiTheme="minorHAnsi" w:hAnsiTheme="minorHAnsi"/>
                <w:bCs/>
                <w:sz w:val="18"/>
                <w:szCs w:val="18"/>
              </w:rPr>
              <w:t>2016</w:t>
            </w:r>
          </w:p>
        </w:tc>
        <w:tc>
          <w:tcPr>
            <w:tcW w:w="1530" w:type="dxa"/>
            <w:tcBorders>
              <w:tr2bl w:val="single" w:sz="4" w:space="0" w:color="auto"/>
            </w:tcBorders>
          </w:tcPr>
          <w:p w14:paraId="14267C25" w14:textId="77777777" w:rsidR="009B7224" w:rsidRDefault="009B7224" w:rsidP="001A4BEB">
            <w:pPr>
              <w:rPr>
                <w:rFonts w:asciiTheme="minorHAnsi" w:hAnsiTheme="minorHAnsi"/>
                <w:b/>
                <w:sz w:val="18"/>
                <w:szCs w:val="18"/>
              </w:rPr>
            </w:pPr>
          </w:p>
        </w:tc>
      </w:tr>
      <w:tr w:rsidR="00BB5CA2" w14:paraId="496EDAB2" w14:textId="77777777" w:rsidTr="00D962DC">
        <w:tc>
          <w:tcPr>
            <w:tcW w:w="993" w:type="dxa"/>
            <w:vMerge/>
          </w:tcPr>
          <w:p w14:paraId="71A93C20" w14:textId="2FD568D8" w:rsidR="00BB5CA2" w:rsidRPr="00AE6642" w:rsidRDefault="00BB5CA2" w:rsidP="001A4BEB">
            <w:pPr>
              <w:rPr>
                <w:rFonts w:asciiTheme="minorHAnsi" w:hAnsiTheme="minorHAnsi"/>
                <w:b/>
                <w:sz w:val="18"/>
                <w:szCs w:val="18"/>
              </w:rPr>
            </w:pPr>
          </w:p>
        </w:tc>
        <w:tc>
          <w:tcPr>
            <w:tcW w:w="1843" w:type="dxa"/>
            <w:vMerge/>
          </w:tcPr>
          <w:p w14:paraId="04748C11" w14:textId="0E4E06EF" w:rsidR="00BB5CA2" w:rsidRPr="00191FB1" w:rsidRDefault="00BB5CA2" w:rsidP="001A4BEB">
            <w:pPr>
              <w:rPr>
                <w:rFonts w:asciiTheme="minorHAnsi" w:hAnsiTheme="minorHAnsi"/>
                <w:bCs/>
                <w:sz w:val="18"/>
                <w:szCs w:val="18"/>
              </w:rPr>
            </w:pPr>
          </w:p>
        </w:tc>
        <w:tc>
          <w:tcPr>
            <w:tcW w:w="1144" w:type="dxa"/>
          </w:tcPr>
          <w:p w14:paraId="062E2625" w14:textId="797DA9E9" w:rsidR="00BB5CA2" w:rsidRDefault="00BB5CA2" w:rsidP="00C67CB2">
            <w:pPr>
              <w:spacing w:before="100"/>
              <w:ind w:right="-57"/>
              <w:rPr>
                <w:rFonts w:asciiTheme="minorHAnsi" w:hAnsiTheme="minorHAnsi"/>
                <w:b/>
                <w:sz w:val="18"/>
                <w:szCs w:val="18"/>
              </w:rPr>
            </w:pPr>
            <w:r w:rsidRPr="00AE6642">
              <w:rPr>
                <w:rFonts w:asciiTheme="minorHAnsi" w:hAnsiTheme="minorHAnsi"/>
                <w:b/>
                <w:sz w:val="18"/>
                <w:szCs w:val="18"/>
              </w:rPr>
              <w:t>APROBADO</w:t>
            </w:r>
          </w:p>
        </w:tc>
        <w:tc>
          <w:tcPr>
            <w:tcW w:w="2399" w:type="dxa"/>
          </w:tcPr>
          <w:p w14:paraId="337A153C" w14:textId="32152C93" w:rsidR="00BB5CA2" w:rsidRDefault="00BB5CA2" w:rsidP="00BB5CA2">
            <w:pPr>
              <w:rPr>
                <w:rFonts w:asciiTheme="minorHAnsi" w:hAnsiTheme="minorHAnsi"/>
                <w:b/>
                <w:sz w:val="18"/>
                <w:szCs w:val="18"/>
              </w:rPr>
            </w:pPr>
            <w:r w:rsidRPr="00BB5CA2">
              <w:rPr>
                <w:rFonts w:asciiTheme="minorHAnsi" w:hAnsiTheme="minorHAnsi"/>
                <w:bCs/>
                <w:sz w:val="18"/>
                <w:szCs w:val="18"/>
              </w:rPr>
              <w:t>PhD. Miguel Camino S.</w:t>
            </w:r>
            <w:r>
              <w:rPr>
                <w:rFonts w:asciiTheme="minorHAnsi" w:hAnsiTheme="minorHAnsi"/>
                <w:bCs/>
                <w:sz w:val="18"/>
                <w:szCs w:val="18"/>
              </w:rPr>
              <w:t xml:space="preserve">  </w:t>
            </w:r>
            <w:r w:rsidRPr="00BB5CA2">
              <w:rPr>
                <w:rFonts w:asciiTheme="minorHAnsi" w:hAnsiTheme="minorHAnsi"/>
                <w:b/>
                <w:sz w:val="18"/>
                <w:szCs w:val="18"/>
              </w:rPr>
              <w:t>Rector</w:t>
            </w:r>
          </w:p>
        </w:tc>
        <w:tc>
          <w:tcPr>
            <w:tcW w:w="1418" w:type="dxa"/>
          </w:tcPr>
          <w:p w14:paraId="6D8D76AF" w14:textId="174D4299" w:rsidR="00BB5CA2" w:rsidRPr="00BB5CA2" w:rsidRDefault="00BB5CA2" w:rsidP="001A4BEB">
            <w:pPr>
              <w:rPr>
                <w:rFonts w:asciiTheme="minorHAnsi" w:hAnsiTheme="minorHAnsi"/>
                <w:bCs/>
                <w:sz w:val="18"/>
                <w:szCs w:val="18"/>
              </w:rPr>
            </w:pPr>
            <w:r>
              <w:rPr>
                <w:rFonts w:asciiTheme="minorHAnsi" w:hAnsiTheme="minorHAnsi"/>
                <w:bCs/>
                <w:sz w:val="18"/>
                <w:szCs w:val="18"/>
              </w:rPr>
              <w:t>07/10/</w:t>
            </w:r>
            <w:r w:rsidRPr="00BB5CA2">
              <w:rPr>
                <w:rFonts w:asciiTheme="minorHAnsi" w:hAnsiTheme="minorHAnsi"/>
                <w:bCs/>
                <w:sz w:val="18"/>
                <w:szCs w:val="18"/>
              </w:rPr>
              <w:t>2016</w:t>
            </w:r>
          </w:p>
        </w:tc>
        <w:tc>
          <w:tcPr>
            <w:tcW w:w="1530" w:type="dxa"/>
            <w:tcBorders>
              <w:tr2bl w:val="single" w:sz="4" w:space="0" w:color="auto"/>
            </w:tcBorders>
          </w:tcPr>
          <w:p w14:paraId="670F1A3F" w14:textId="77777777" w:rsidR="00BB5CA2" w:rsidRDefault="00BB5CA2" w:rsidP="001A4BEB">
            <w:pPr>
              <w:rPr>
                <w:rFonts w:asciiTheme="minorHAnsi" w:hAnsiTheme="minorHAnsi"/>
                <w:b/>
                <w:sz w:val="18"/>
                <w:szCs w:val="18"/>
              </w:rPr>
            </w:pPr>
          </w:p>
        </w:tc>
      </w:tr>
      <w:tr w:rsidR="009E442F" w14:paraId="66560996" w14:textId="77777777" w:rsidTr="00D962DC">
        <w:trPr>
          <w:trHeight w:val="510"/>
        </w:trPr>
        <w:tc>
          <w:tcPr>
            <w:tcW w:w="993" w:type="dxa"/>
            <w:vMerge w:val="restart"/>
            <w:vAlign w:val="center"/>
          </w:tcPr>
          <w:p w14:paraId="12A9C576" w14:textId="77777777" w:rsidR="009E442F" w:rsidRPr="008F0D1D" w:rsidRDefault="009E442F" w:rsidP="001A4BEB">
            <w:pPr>
              <w:rPr>
                <w:rFonts w:asciiTheme="minorHAnsi" w:hAnsiTheme="minorHAnsi"/>
                <w:sz w:val="18"/>
                <w:szCs w:val="18"/>
              </w:rPr>
            </w:pPr>
            <w:r w:rsidRPr="008F0D1D">
              <w:rPr>
                <w:rFonts w:asciiTheme="minorHAnsi" w:hAnsiTheme="minorHAnsi"/>
                <w:sz w:val="18"/>
                <w:szCs w:val="18"/>
              </w:rPr>
              <w:t>1</w:t>
            </w:r>
          </w:p>
        </w:tc>
        <w:tc>
          <w:tcPr>
            <w:tcW w:w="1843" w:type="dxa"/>
            <w:vMerge w:val="restart"/>
            <w:vAlign w:val="center"/>
          </w:tcPr>
          <w:p w14:paraId="16090315" w14:textId="331DDFA2" w:rsidR="009E442F" w:rsidRPr="008F0D1D" w:rsidRDefault="009E442F" w:rsidP="009E442F">
            <w:pPr>
              <w:rPr>
                <w:rFonts w:asciiTheme="minorHAnsi" w:hAnsiTheme="minorHAnsi"/>
                <w:sz w:val="18"/>
                <w:szCs w:val="18"/>
              </w:rPr>
            </w:pPr>
            <w:r w:rsidRPr="008F0D1D">
              <w:rPr>
                <w:rFonts w:asciiTheme="minorHAnsi" w:hAnsiTheme="minorHAnsi"/>
                <w:sz w:val="18"/>
                <w:szCs w:val="18"/>
              </w:rPr>
              <w:t xml:space="preserve">Manual de Planificación, </w:t>
            </w:r>
            <w:proofErr w:type="gramStart"/>
            <w:r w:rsidRPr="008F0D1D">
              <w:rPr>
                <w:rFonts w:asciiTheme="minorHAnsi" w:hAnsiTheme="minorHAnsi"/>
                <w:sz w:val="18"/>
                <w:szCs w:val="18"/>
              </w:rPr>
              <w:t>Ejecución ,</w:t>
            </w:r>
            <w:proofErr w:type="gramEnd"/>
            <w:r w:rsidRPr="008F0D1D">
              <w:rPr>
                <w:rFonts w:asciiTheme="minorHAnsi" w:hAnsiTheme="minorHAnsi"/>
                <w:sz w:val="18"/>
                <w:szCs w:val="18"/>
              </w:rPr>
              <w:t xml:space="preserve"> Supervisión y Evaluación de Prácticas Preprofesionales</w:t>
            </w:r>
            <w:r w:rsidR="00C67CB2">
              <w:rPr>
                <w:rFonts w:asciiTheme="minorHAnsi" w:hAnsiTheme="minorHAnsi"/>
                <w:sz w:val="18"/>
                <w:szCs w:val="18"/>
              </w:rPr>
              <w:t xml:space="preserve"> </w:t>
            </w:r>
            <w:r w:rsidR="00863F36">
              <w:rPr>
                <w:rFonts w:asciiTheme="minorHAnsi" w:hAnsiTheme="minorHAnsi"/>
                <w:sz w:val="18"/>
                <w:szCs w:val="18"/>
              </w:rPr>
              <w:t>y Pasantías.</w:t>
            </w:r>
          </w:p>
        </w:tc>
        <w:tc>
          <w:tcPr>
            <w:tcW w:w="1144" w:type="dxa"/>
            <w:vMerge w:val="restart"/>
            <w:vAlign w:val="center"/>
          </w:tcPr>
          <w:p w14:paraId="72C7ED7B" w14:textId="77777777" w:rsidR="009E442F" w:rsidRPr="00AE6642" w:rsidRDefault="009E442F" w:rsidP="001A4BEB">
            <w:pPr>
              <w:spacing w:before="100"/>
              <w:ind w:left="-57" w:right="-57"/>
              <w:rPr>
                <w:rFonts w:asciiTheme="minorHAnsi" w:hAnsiTheme="minorHAnsi"/>
                <w:b/>
                <w:sz w:val="18"/>
                <w:szCs w:val="18"/>
              </w:rPr>
            </w:pPr>
            <w:r w:rsidRPr="00AE6642">
              <w:rPr>
                <w:rFonts w:asciiTheme="minorHAnsi" w:hAnsiTheme="minorHAnsi"/>
                <w:b/>
                <w:sz w:val="18"/>
                <w:szCs w:val="18"/>
              </w:rPr>
              <w:t>ELABORADO</w:t>
            </w:r>
          </w:p>
        </w:tc>
        <w:tc>
          <w:tcPr>
            <w:tcW w:w="2399" w:type="dxa"/>
            <w:vAlign w:val="center"/>
          </w:tcPr>
          <w:p w14:paraId="468DE530" w14:textId="77777777" w:rsidR="00021C59" w:rsidRPr="005E587E" w:rsidRDefault="00021C59" w:rsidP="00021C59">
            <w:pPr>
              <w:spacing w:beforeAutospacing="0"/>
              <w:ind w:left="-57" w:right="-57"/>
              <w:rPr>
                <w:sz w:val="17"/>
                <w:szCs w:val="17"/>
              </w:rPr>
            </w:pPr>
            <w:r w:rsidRPr="005E587E">
              <w:rPr>
                <w:sz w:val="17"/>
                <w:szCs w:val="17"/>
              </w:rPr>
              <w:t>Ing.</w:t>
            </w:r>
            <w:r>
              <w:rPr>
                <w:sz w:val="17"/>
                <w:szCs w:val="17"/>
              </w:rPr>
              <w:t xml:space="preserve"> Cindy </w:t>
            </w:r>
            <w:r w:rsidRPr="00AA4393">
              <w:rPr>
                <w:sz w:val="17"/>
                <w:szCs w:val="17"/>
              </w:rPr>
              <w:t>Peñaherrera</w:t>
            </w:r>
            <w:r>
              <w:rPr>
                <w:sz w:val="17"/>
                <w:szCs w:val="17"/>
              </w:rPr>
              <w:t xml:space="preserve"> V.</w:t>
            </w:r>
            <w:r w:rsidRPr="00AA4393">
              <w:rPr>
                <w:sz w:val="17"/>
                <w:szCs w:val="17"/>
              </w:rPr>
              <w:t xml:space="preserve"> </w:t>
            </w:r>
            <w:r w:rsidRPr="005E587E">
              <w:rPr>
                <w:sz w:val="17"/>
                <w:szCs w:val="17"/>
              </w:rPr>
              <w:t>Mg</w:t>
            </w:r>
            <w:r>
              <w:rPr>
                <w:sz w:val="17"/>
                <w:szCs w:val="17"/>
              </w:rPr>
              <w:t>.</w:t>
            </w:r>
            <w:r w:rsidRPr="005E587E">
              <w:rPr>
                <w:sz w:val="17"/>
                <w:szCs w:val="17"/>
              </w:rPr>
              <w:t xml:space="preserve"> </w:t>
            </w:r>
          </w:p>
          <w:p w14:paraId="7AEE7201" w14:textId="475C8360" w:rsidR="009E442F" w:rsidRPr="00021C59" w:rsidRDefault="00021C59" w:rsidP="00021C59">
            <w:pPr>
              <w:spacing w:beforeAutospacing="0"/>
              <w:ind w:left="-57" w:right="-57"/>
              <w:rPr>
                <w:sz w:val="17"/>
                <w:szCs w:val="17"/>
              </w:rPr>
            </w:pPr>
            <w:r>
              <w:rPr>
                <w:b/>
                <w:bCs/>
                <w:sz w:val="17"/>
                <w:szCs w:val="17"/>
              </w:rPr>
              <w:t>Gestor de Prácticas Preprofesionales</w:t>
            </w:r>
            <w:r w:rsidRPr="005E587E">
              <w:rPr>
                <w:b/>
                <w:bCs/>
                <w:sz w:val="17"/>
                <w:szCs w:val="17"/>
              </w:rPr>
              <w:t xml:space="preserve"> D</w:t>
            </w:r>
            <w:r>
              <w:rPr>
                <w:b/>
                <w:bCs/>
                <w:sz w:val="17"/>
                <w:szCs w:val="17"/>
              </w:rPr>
              <w:t>PGA</w:t>
            </w:r>
          </w:p>
        </w:tc>
        <w:tc>
          <w:tcPr>
            <w:tcW w:w="1418" w:type="dxa"/>
            <w:vAlign w:val="center"/>
          </w:tcPr>
          <w:p w14:paraId="289886FA" w14:textId="4983AF2E" w:rsidR="009E442F" w:rsidRPr="00C535C9" w:rsidRDefault="00021C59" w:rsidP="001A4BEB">
            <w:pPr>
              <w:rPr>
                <w:sz w:val="18"/>
                <w:szCs w:val="18"/>
              </w:rPr>
            </w:pPr>
            <w:r>
              <w:rPr>
                <w:sz w:val="18"/>
                <w:szCs w:val="18"/>
              </w:rPr>
              <w:t>30</w:t>
            </w:r>
            <w:r w:rsidR="00863F36">
              <w:rPr>
                <w:sz w:val="18"/>
                <w:szCs w:val="18"/>
              </w:rPr>
              <w:t>/0</w:t>
            </w:r>
            <w:r>
              <w:rPr>
                <w:sz w:val="18"/>
                <w:szCs w:val="18"/>
              </w:rPr>
              <w:t>6</w:t>
            </w:r>
            <w:r w:rsidR="00863F36">
              <w:rPr>
                <w:sz w:val="18"/>
                <w:szCs w:val="18"/>
              </w:rPr>
              <w:t>/2022</w:t>
            </w:r>
          </w:p>
        </w:tc>
        <w:tc>
          <w:tcPr>
            <w:tcW w:w="1530" w:type="dxa"/>
          </w:tcPr>
          <w:p w14:paraId="7E7EECF9" w14:textId="77777777" w:rsidR="009E442F" w:rsidRDefault="009E442F" w:rsidP="001A4BEB"/>
        </w:tc>
      </w:tr>
      <w:tr w:rsidR="009E442F" w14:paraId="3EF11EFD" w14:textId="77777777" w:rsidTr="00D962DC">
        <w:trPr>
          <w:trHeight w:val="510"/>
        </w:trPr>
        <w:tc>
          <w:tcPr>
            <w:tcW w:w="993" w:type="dxa"/>
            <w:vMerge/>
            <w:vAlign w:val="center"/>
          </w:tcPr>
          <w:p w14:paraId="6AD0A36A" w14:textId="77777777" w:rsidR="009E442F" w:rsidRPr="00AE6642" w:rsidRDefault="009E442F" w:rsidP="001A4BEB">
            <w:pPr>
              <w:rPr>
                <w:rFonts w:asciiTheme="minorHAnsi" w:hAnsiTheme="minorHAnsi"/>
                <w:sz w:val="16"/>
                <w:szCs w:val="16"/>
              </w:rPr>
            </w:pPr>
          </w:p>
        </w:tc>
        <w:tc>
          <w:tcPr>
            <w:tcW w:w="1843" w:type="dxa"/>
            <w:vMerge/>
            <w:vAlign w:val="center"/>
          </w:tcPr>
          <w:p w14:paraId="611A18CF" w14:textId="77777777" w:rsidR="009E442F" w:rsidRDefault="009E442F" w:rsidP="009E442F">
            <w:pPr>
              <w:rPr>
                <w:rFonts w:asciiTheme="minorHAnsi" w:hAnsiTheme="minorHAnsi"/>
                <w:sz w:val="16"/>
                <w:szCs w:val="16"/>
              </w:rPr>
            </w:pPr>
          </w:p>
        </w:tc>
        <w:tc>
          <w:tcPr>
            <w:tcW w:w="1144" w:type="dxa"/>
            <w:vMerge/>
            <w:vAlign w:val="center"/>
          </w:tcPr>
          <w:p w14:paraId="4136AE6B" w14:textId="77777777" w:rsidR="009E442F" w:rsidRPr="00AE6642" w:rsidRDefault="009E442F" w:rsidP="00191FB1">
            <w:pPr>
              <w:spacing w:before="100"/>
              <w:ind w:left="-57" w:right="-57"/>
              <w:rPr>
                <w:rFonts w:asciiTheme="minorHAnsi" w:hAnsiTheme="minorHAnsi"/>
                <w:b/>
                <w:sz w:val="18"/>
                <w:szCs w:val="18"/>
              </w:rPr>
            </w:pPr>
          </w:p>
        </w:tc>
        <w:tc>
          <w:tcPr>
            <w:tcW w:w="2399" w:type="dxa"/>
            <w:vAlign w:val="center"/>
          </w:tcPr>
          <w:p w14:paraId="281DE75A" w14:textId="77777777" w:rsidR="00021C59" w:rsidRPr="005E587E" w:rsidRDefault="00021C59" w:rsidP="00021C59">
            <w:pPr>
              <w:spacing w:beforeAutospacing="0"/>
              <w:ind w:left="-57" w:right="-57"/>
              <w:rPr>
                <w:sz w:val="17"/>
                <w:szCs w:val="17"/>
              </w:rPr>
            </w:pPr>
            <w:r w:rsidRPr="005E587E">
              <w:rPr>
                <w:sz w:val="17"/>
                <w:szCs w:val="17"/>
              </w:rPr>
              <w:t xml:space="preserve">Ing. </w:t>
            </w:r>
            <w:proofErr w:type="spellStart"/>
            <w:r w:rsidRPr="005E587E">
              <w:rPr>
                <w:sz w:val="17"/>
                <w:szCs w:val="17"/>
              </w:rPr>
              <w:t>Horio</w:t>
            </w:r>
            <w:proofErr w:type="spellEnd"/>
            <w:r w:rsidRPr="005E587E">
              <w:rPr>
                <w:sz w:val="17"/>
                <w:szCs w:val="17"/>
              </w:rPr>
              <w:t xml:space="preserve"> Vélez G</w:t>
            </w:r>
            <w:r>
              <w:rPr>
                <w:sz w:val="17"/>
                <w:szCs w:val="17"/>
              </w:rPr>
              <w:t>iler</w:t>
            </w:r>
            <w:r w:rsidRPr="005E587E">
              <w:rPr>
                <w:sz w:val="17"/>
                <w:szCs w:val="17"/>
              </w:rPr>
              <w:t xml:space="preserve"> Mg</w:t>
            </w:r>
            <w:r>
              <w:rPr>
                <w:sz w:val="17"/>
                <w:szCs w:val="17"/>
              </w:rPr>
              <w:t>.</w:t>
            </w:r>
          </w:p>
          <w:p w14:paraId="69CE03F4" w14:textId="1E413A0B" w:rsidR="009E442F" w:rsidRDefault="00021C59" w:rsidP="00021C59">
            <w:pPr>
              <w:spacing w:beforeAutospacing="0"/>
              <w:ind w:left="-57" w:right="-57"/>
            </w:pPr>
            <w:r w:rsidRPr="005E587E">
              <w:rPr>
                <w:b/>
                <w:bCs/>
                <w:sz w:val="17"/>
                <w:szCs w:val="17"/>
              </w:rPr>
              <w:t>Analista DGAC</w:t>
            </w:r>
          </w:p>
        </w:tc>
        <w:tc>
          <w:tcPr>
            <w:tcW w:w="1418" w:type="dxa"/>
            <w:vAlign w:val="center"/>
          </w:tcPr>
          <w:p w14:paraId="1F7A939D" w14:textId="0363236E" w:rsidR="009E442F" w:rsidRPr="00C535C9" w:rsidRDefault="00021C59" w:rsidP="001A4BEB">
            <w:pPr>
              <w:rPr>
                <w:sz w:val="18"/>
                <w:szCs w:val="18"/>
              </w:rPr>
            </w:pPr>
            <w:r>
              <w:rPr>
                <w:sz w:val="18"/>
                <w:szCs w:val="18"/>
              </w:rPr>
              <w:t>06</w:t>
            </w:r>
            <w:r w:rsidR="00C05404">
              <w:rPr>
                <w:sz w:val="18"/>
                <w:szCs w:val="18"/>
              </w:rPr>
              <w:t>/0</w:t>
            </w:r>
            <w:r>
              <w:rPr>
                <w:sz w:val="18"/>
                <w:szCs w:val="18"/>
              </w:rPr>
              <w:t>7</w:t>
            </w:r>
            <w:r w:rsidR="00C05404">
              <w:rPr>
                <w:sz w:val="18"/>
                <w:szCs w:val="18"/>
              </w:rPr>
              <w:t>/2022</w:t>
            </w:r>
          </w:p>
        </w:tc>
        <w:tc>
          <w:tcPr>
            <w:tcW w:w="1530" w:type="dxa"/>
          </w:tcPr>
          <w:p w14:paraId="3C7DBE0F" w14:textId="77777777" w:rsidR="009E442F" w:rsidRDefault="009E442F" w:rsidP="001A4BEB"/>
        </w:tc>
      </w:tr>
      <w:tr w:rsidR="00987906" w14:paraId="230E2CBC" w14:textId="77777777" w:rsidTr="00D962DC">
        <w:trPr>
          <w:trHeight w:val="510"/>
        </w:trPr>
        <w:tc>
          <w:tcPr>
            <w:tcW w:w="993" w:type="dxa"/>
            <w:vMerge/>
            <w:vAlign w:val="center"/>
          </w:tcPr>
          <w:p w14:paraId="0DBAA686" w14:textId="77777777" w:rsidR="00987906" w:rsidRPr="00AE6642" w:rsidRDefault="00987906" w:rsidP="001A4BEB">
            <w:pPr>
              <w:rPr>
                <w:rFonts w:asciiTheme="minorHAnsi" w:hAnsiTheme="minorHAnsi"/>
                <w:sz w:val="16"/>
                <w:szCs w:val="16"/>
              </w:rPr>
            </w:pPr>
          </w:p>
        </w:tc>
        <w:tc>
          <w:tcPr>
            <w:tcW w:w="1843" w:type="dxa"/>
            <w:vMerge/>
            <w:vAlign w:val="center"/>
          </w:tcPr>
          <w:p w14:paraId="4C930CCA" w14:textId="77777777" w:rsidR="00987906" w:rsidRDefault="00987906" w:rsidP="001A4BEB">
            <w:pPr>
              <w:rPr>
                <w:rFonts w:asciiTheme="minorHAnsi" w:hAnsiTheme="minorHAnsi"/>
                <w:sz w:val="16"/>
                <w:szCs w:val="16"/>
              </w:rPr>
            </w:pPr>
          </w:p>
        </w:tc>
        <w:tc>
          <w:tcPr>
            <w:tcW w:w="1144" w:type="dxa"/>
            <w:vMerge w:val="restart"/>
            <w:vAlign w:val="center"/>
          </w:tcPr>
          <w:p w14:paraId="405E7E5E" w14:textId="77777777" w:rsidR="00987906" w:rsidRPr="00AE6642" w:rsidRDefault="00987906" w:rsidP="00191FB1">
            <w:pPr>
              <w:spacing w:before="100"/>
              <w:ind w:left="-57" w:right="-57"/>
              <w:rPr>
                <w:rFonts w:asciiTheme="minorHAnsi" w:hAnsiTheme="minorHAnsi"/>
                <w:b/>
                <w:sz w:val="18"/>
                <w:szCs w:val="18"/>
              </w:rPr>
            </w:pPr>
            <w:r w:rsidRPr="00AE6642">
              <w:rPr>
                <w:rFonts w:asciiTheme="minorHAnsi" w:hAnsiTheme="minorHAnsi"/>
                <w:b/>
                <w:sz w:val="18"/>
                <w:szCs w:val="18"/>
              </w:rPr>
              <w:t>REVISADO</w:t>
            </w:r>
          </w:p>
        </w:tc>
        <w:tc>
          <w:tcPr>
            <w:tcW w:w="2399" w:type="dxa"/>
            <w:vAlign w:val="center"/>
          </w:tcPr>
          <w:p w14:paraId="0422C5F3" w14:textId="3D2C980E" w:rsidR="00380F47" w:rsidRPr="00AE6642" w:rsidRDefault="00C05404" w:rsidP="00C05404">
            <w:pPr>
              <w:spacing w:beforeAutospacing="0"/>
              <w:ind w:left="-57" w:right="-57"/>
              <w:rPr>
                <w:rFonts w:asciiTheme="minorHAnsi" w:hAnsiTheme="minorHAnsi"/>
                <w:b/>
                <w:sz w:val="18"/>
                <w:szCs w:val="18"/>
              </w:rPr>
            </w:pPr>
            <w:r w:rsidRPr="00380F47">
              <w:rPr>
                <w:sz w:val="17"/>
                <w:szCs w:val="17"/>
              </w:rPr>
              <w:t xml:space="preserve">Ing. </w:t>
            </w:r>
            <w:proofErr w:type="spellStart"/>
            <w:r w:rsidRPr="00380F47">
              <w:rPr>
                <w:sz w:val="17"/>
                <w:szCs w:val="17"/>
              </w:rPr>
              <w:t>Luvy</w:t>
            </w:r>
            <w:proofErr w:type="spellEnd"/>
            <w:r w:rsidRPr="00380F47">
              <w:rPr>
                <w:sz w:val="17"/>
                <w:szCs w:val="17"/>
              </w:rPr>
              <w:t xml:space="preserve"> Loor Saltos, Mg.</w:t>
            </w:r>
            <w:r w:rsidRPr="005E587E">
              <w:rPr>
                <w:sz w:val="17"/>
                <w:szCs w:val="17"/>
              </w:rPr>
              <w:t xml:space="preserve"> </w:t>
            </w:r>
            <w:proofErr w:type="gramStart"/>
            <w:r w:rsidRPr="005E587E">
              <w:rPr>
                <w:b/>
                <w:bCs/>
                <w:sz w:val="17"/>
                <w:szCs w:val="17"/>
              </w:rPr>
              <w:t>Directora</w:t>
            </w:r>
            <w:proofErr w:type="gramEnd"/>
            <w:r w:rsidRPr="005E587E">
              <w:rPr>
                <w:b/>
                <w:bCs/>
                <w:sz w:val="17"/>
                <w:szCs w:val="17"/>
              </w:rPr>
              <w:t xml:space="preserve"> de Gestión y Aseguramiento de la C.</w:t>
            </w:r>
          </w:p>
        </w:tc>
        <w:tc>
          <w:tcPr>
            <w:tcW w:w="1418" w:type="dxa"/>
            <w:vAlign w:val="center"/>
          </w:tcPr>
          <w:p w14:paraId="4510C109" w14:textId="65A31A16" w:rsidR="00987906" w:rsidRPr="00C535C9" w:rsidRDefault="00C05404" w:rsidP="001A4BEB">
            <w:pPr>
              <w:rPr>
                <w:sz w:val="18"/>
                <w:szCs w:val="18"/>
              </w:rPr>
            </w:pPr>
            <w:r>
              <w:rPr>
                <w:sz w:val="18"/>
                <w:szCs w:val="18"/>
              </w:rPr>
              <w:t>31/05/2022</w:t>
            </w:r>
          </w:p>
        </w:tc>
        <w:tc>
          <w:tcPr>
            <w:tcW w:w="1530" w:type="dxa"/>
          </w:tcPr>
          <w:p w14:paraId="2ECA543B" w14:textId="77777777" w:rsidR="00987906" w:rsidRDefault="00987906" w:rsidP="001A4BEB"/>
        </w:tc>
      </w:tr>
      <w:tr w:rsidR="00987906" w14:paraId="0F30FC49" w14:textId="77777777" w:rsidTr="00D962DC">
        <w:trPr>
          <w:trHeight w:val="510"/>
        </w:trPr>
        <w:tc>
          <w:tcPr>
            <w:tcW w:w="993" w:type="dxa"/>
            <w:vMerge/>
            <w:vAlign w:val="center"/>
          </w:tcPr>
          <w:p w14:paraId="71D6DED8" w14:textId="77777777" w:rsidR="00987906" w:rsidRPr="00AE6642" w:rsidRDefault="00987906" w:rsidP="001A4BEB">
            <w:pPr>
              <w:rPr>
                <w:rFonts w:asciiTheme="minorHAnsi" w:hAnsiTheme="minorHAnsi"/>
                <w:sz w:val="16"/>
                <w:szCs w:val="16"/>
              </w:rPr>
            </w:pPr>
          </w:p>
        </w:tc>
        <w:tc>
          <w:tcPr>
            <w:tcW w:w="1843" w:type="dxa"/>
            <w:vMerge/>
            <w:vAlign w:val="center"/>
          </w:tcPr>
          <w:p w14:paraId="5B2FE74C" w14:textId="77777777" w:rsidR="00987906" w:rsidRDefault="00987906" w:rsidP="001A4BEB">
            <w:pPr>
              <w:rPr>
                <w:rFonts w:asciiTheme="minorHAnsi" w:hAnsiTheme="minorHAnsi"/>
                <w:sz w:val="16"/>
                <w:szCs w:val="16"/>
              </w:rPr>
            </w:pPr>
          </w:p>
        </w:tc>
        <w:tc>
          <w:tcPr>
            <w:tcW w:w="1144" w:type="dxa"/>
            <w:vMerge/>
            <w:vAlign w:val="center"/>
          </w:tcPr>
          <w:p w14:paraId="57C93EED" w14:textId="77777777" w:rsidR="00987906" w:rsidRPr="00191FB1" w:rsidRDefault="00987906" w:rsidP="00191FB1">
            <w:pPr>
              <w:spacing w:before="100"/>
              <w:ind w:left="-57" w:right="-57"/>
              <w:rPr>
                <w:rFonts w:asciiTheme="minorHAnsi" w:hAnsiTheme="minorHAnsi"/>
                <w:b/>
                <w:sz w:val="18"/>
                <w:szCs w:val="18"/>
              </w:rPr>
            </w:pPr>
          </w:p>
        </w:tc>
        <w:tc>
          <w:tcPr>
            <w:tcW w:w="2399" w:type="dxa"/>
            <w:vAlign w:val="center"/>
          </w:tcPr>
          <w:p w14:paraId="5E7FEEA6" w14:textId="588C713E" w:rsidR="00987906" w:rsidRPr="00AE6642" w:rsidRDefault="00C05404" w:rsidP="00C05404">
            <w:pPr>
              <w:spacing w:beforeAutospacing="0"/>
              <w:ind w:left="-57" w:right="-57"/>
              <w:rPr>
                <w:rFonts w:asciiTheme="minorHAnsi" w:hAnsiTheme="minorHAnsi"/>
                <w:b/>
                <w:sz w:val="18"/>
                <w:szCs w:val="18"/>
              </w:rPr>
            </w:pPr>
            <w:r w:rsidRPr="00380F47">
              <w:rPr>
                <w:rFonts w:asciiTheme="minorHAnsi" w:hAnsiTheme="minorHAnsi"/>
                <w:bCs/>
                <w:sz w:val="18"/>
                <w:szCs w:val="18"/>
              </w:rPr>
              <w:t>Dra.</w:t>
            </w:r>
            <w:r>
              <w:rPr>
                <w:rFonts w:asciiTheme="minorHAnsi" w:hAnsiTheme="minorHAnsi"/>
                <w:bCs/>
                <w:sz w:val="18"/>
                <w:szCs w:val="18"/>
              </w:rPr>
              <w:t xml:space="preserve"> Flor María Calero PhD </w:t>
            </w:r>
            <w:proofErr w:type="gramStart"/>
            <w:r>
              <w:rPr>
                <w:rFonts w:asciiTheme="minorHAnsi" w:hAnsiTheme="minorHAnsi"/>
                <w:b/>
                <w:sz w:val="18"/>
                <w:szCs w:val="18"/>
              </w:rPr>
              <w:t>Directora</w:t>
            </w:r>
            <w:proofErr w:type="gramEnd"/>
            <w:r>
              <w:rPr>
                <w:rFonts w:asciiTheme="minorHAnsi" w:hAnsiTheme="minorHAnsi"/>
                <w:b/>
                <w:sz w:val="18"/>
                <w:szCs w:val="18"/>
              </w:rPr>
              <w:t xml:space="preserve"> de Planificación y Gestión Académica</w:t>
            </w:r>
          </w:p>
        </w:tc>
        <w:tc>
          <w:tcPr>
            <w:tcW w:w="1418" w:type="dxa"/>
            <w:vAlign w:val="center"/>
          </w:tcPr>
          <w:p w14:paraId="6CF34D5D" w14:textId="7F18DD6C" w:rsidR="00987906" w:rsidRPr="00C535C9" w:rsidRDefault="00021C59" w:rsidP="001A4BEB">
            <w:pPr>
              <w:rPr>
                <w:sz w:val="18"/>
                <w:szCs w:val="18"/>
              </w:rPr>
            </w:pPr>
            <w:r>
              <w:rPr>
                <w:sz w:val="18"/>
                <w:szCs w:val="18"/>
              </w:rPr>
              <w:t>30</w:t>
            </w:r>
            <w:r w:rsidR="00C05404">
              <w:rPr>
                <w:sz w:val="18"/>
                <w:szCs w:val="18"/>
              </w:rPr>
              <w:t>/0</w:t>
            </w:r>
            <w:r>
              <w:rPr>
                <w:sz w:val="18"/>
                <w:szCs w:val="18"/>
              </w:rPr>
              <w:t>6</w:t>
            </w:r>
            <w:r w:rsidR="00C05404">
              <w:rPr>
                <w:sz w:val="18"/>
                <w:szCs w:val="18"/>
              </w:rPr>
              <w:t>/2022</w:t>
            </w:r>
          </w:p>
        </w:tc>
        <w:tc>
          <w:tcPr>
            <w:tcW w:w="1530" w:type="dxa"/>
          </w:tcPr>
          <w:p w14:paraId="4CEBDAAD" w14:textId="77777777" w:rsidR="00987906" w:rsidRDefault="00987906" w:rsidP="001A4BEB"/>
        </w:tc>
      </w:tr>
      <w:tr w:rsidR="00987906" w14:paraId="50A35027" w14:textId="77777777" w:rsidTr="00D962DC">
        <w:trPr>
          <w:trHeight w:val="510"/>
        </w:trPr>
        <w:tc>
          <w:tcPr>
            <w:tcW w:w="993" w:type="dxa"/>
            <w:vMerge/>
            <w:vAlign w:val="center"/>
          </w:tcPr>
          <w:p w14:paraId="654B4366" w14:textId="77777777" w:rsidR="00987906" w:rsidRPr="00AE6642" w:rsidRDefault="00987906" w:rsidP="001A4BEB">
            <w:pPr>
              <w:rPr>
                <w:rFonts w:asciiTheme="minorHAnsi" w:hAnsiTheme="minorHAnsi"/>
                <w:sz w:val="16"/>
                <w:szCs w:val="16"/>
              </w:rPr>
            </w:pPr>
          </w:p>
        </w:tc>
        <w:tc>
          <w:tcPr>
            <w:tcW w:w="1843" w:type="dxa"/>
            <w:vMerge/>
            <w:vAlign w:val="center"/>
          </w:tcPr>
          <w:p w14:paraId="136599D1" w14:textId="77777777" w:rsidR="00987906" w:rsidRDefault="00987906" w:rsidP="001A4BEB">
            <w:pPr>
              <w:rPr>
                <w:rFonts w:asciiTheme="minorHAnsi" w:hAnsiTheme="minorHAnsi"/>
                <w:sz w:val="16"/>
                <w:szCs w:val="16"/>
              </w:rPr>
            </w:pPr>
          </w:p>
        </w:tc>
        <w:tc>
          <w:tcPr>
            <w:tcW w:w="1144" w:type="dxa"/>
            <w:vAlign w:val="center"/>
          </w:tcPr>
          <w:p w14:paraId="3BCAA0C5" w14:textId="77777777" w:rsidR="00987906" w:rsidRPr="00191FB1" w:rsidRDefault="00987906" w:rsidP="00191FB1">
            <w:pPr>
              <w:spacing w:before="100"/>
              <w:ind w:left="-57" w:right="-57"/>
              <w:rPr>
                <w:rFonts w:asciiTheme="minorHAnsi" w:hAnsiTheme="minorHAnsi"/>
                <w:b/>
                <w:sz w:val="18"/>
                <w:szCs w:val="18"/>
              </w:rPr>
            </w:pPr>
            <w:r w:rsidRPr="00AE6642">
              <w:rPr>
                <w:rFonts w:asciiTheme="minorHAnsi" w:hAnsiTheme="minorHAnsi"/>
                <w:b/>
                <w:sz w:val="18"/>
                <w:szCs w:val="18"/>
              </w:rPr>
              <w:t>APROBADO</w:t>
            </w:r>
          </w:p>
        </w:tc>
        <w:tc>
          <w:tcPr>
            <w:tcW w:w="2399" w:type="dxa"/>
            <w:vAlign w:val="center"/>
          </w:tcPr>
          <w:p w14:paraId="67868818" w14:textId="009E1038" w:rsidR="00987906" w:rsidRPr="00AE6642" w:rsidRDefault="00380F47" w:rsidP="00380F47">
            <w:pPr>
              <w:ind w:left="-57" w:right="-57"/>
              <w:rPr>
                <w:rFonts w:asciiTheme="minorHAnsi" w:hAnsiTheme="minorHAnsi"/>
                <w:b/>
                <w:sz w:val="18"/>
                <w:szCs w:val="18"/>
              </w:rPr>
            </w:pPr>
            <w:r w:rsidRPr="00380F47">
              <w:rPr>
                <w:rFonts w:asciiTheme="minorHAnsi" w:hAnsiTheme="minorHAnsi"/>
                <w:bCs/>
                <w:sz w:val="18"/>
                <w:szCs w:val="18"/>
              </w:rPr>
              <w:t xml:space="preserve">Dr. Marcos Zambrano </w:t>
            </w:r>
            <w:r>
              <w:rPr>
                <w:rFonts w:asciiTheme="minorHAnsi" w:hAnsiTheme="minorHAnsi"/>
                <w:bCs/>
                <w:sz w:val="18"/>
                <w:szCs w:val="18"/>
              </w:rPr>
              <w:t xml:space="preserve">Z. </w:t>
            </w:r>
            <w:r w:rsidRPr="00380F47">
              <w:rPr>
                <w:rFonts w:asciiTheme="minorHAnsi" w:hAnsiTheme="minorHAnsi"/>
                <w:bCs/>
                <w:sz w:val="18"/>
                <w:szCs w:val="18"/>
              </w:rPr>
              <w:t>PhD</w:t>
            </w:r>
            <w:r>
              <w:rPr>
                <w:rFonts w:asciiTheme="minorHAnsi" w:hAnsiTheme="minorHAnsi"/>
                <w:bCs/>
                <w:sz w:val="18"/>
                <w:szCs w:val="18"/>
              </w:rPr>
              <w:t xml:space="preserve"> </w:t>
            </w:r>
            <w:r w:rsidRPr="00380F47">
              <w:rPr>
                <w:rFonts w:asciiTheme="minorHAnsi" w:hAnsiTheme="minorHAnsi"/>
                <w:b/>
                <w:sz w:val="18"/>
                <w:szCs w:val="18"/>
              </w:rPr>
              <w:t>Rector</w:t>
            </w:r>
          </w:p>
        </w:tc>
        <w:tc>
          <w:tcPr>
            <w:tcW w:w="1418" w:type="dxa"/>
            <w:vAlign w:val="center"/>
          </w:tcPr>
          <w:p w14:paraId="2F1FFB74" w14:textId="52EC007D" w:rsidR="00987906" w:rsidRPr="00C535C9" w:rsidRDefault="00987A10" w:rsidP="001A4BEB">
            <w:pPr>
              <w:rPr>
                <w:rFonts w:asciiTheme="minorHAnsi" w:hAnsiTheme="minorHAnsi"/>
                <w:sz w:val="18"/>
                <w:szCs w:val="18"/>
              </w:rPr>
            </w:pPr>
            <w:r>
              <w:rPr>
                <w:rFonts w:asciiTheme="minorHAnsi" w:hAnsiTheme="minorHAnsi"/>
                <w:sz w:val="18"/>
                <w:szCs w:val="18"/>
              </w:rPr>
              <w:t>00</w:t>
            </w:r>
            <w:r w:rsidR="00C05404">
              <w:rPr>
                <w:rFonts w:asciiTheme="minorHAnsi" w:hAnsiTheme="minorHAnsi"/>
                <w:sz w:val="18"/>
                <w:szCs w:val="18"/>
              </w:rPr>
              <w:t>/0</w:t>
            </w:r>
            <w:r>
              <w:rPr>
                <w:rFonts w:asciiTheme="minorHAnsi" w:hAnsiTheme="minorHAnsi"/>
                <w:sz w:val="18"/>
                <w:szCs w:val="18"/>
              </w:rPr>
              <w:t>7</w:t>
            </w:r>
            <w:r w:rsidR="00C05404">
              <w:rPr>
                <w:rFonts w:asciiTheme="minorHAnsi" w:hAnsiTheme="minorHAnsi"/>
                <w:sz w:val="18"/>
                <w:szCs w:val="18"/>
              </w:rPr>
              <w:t>/2022</w:t>
            </w:r>
          </w:p>
        </w:tc>
        <w:tc>
          <w:tcPr>
            <w:tcW w:w="1530" w:type="dxa"/>
          </w:tcPr>
          <w:p w14:paraId="78FE58D8" w14:textId="77777777" w:rsidR="00987906" w:rsidRDefault="00987906" w:rsidP="001A4BEB"/>
        </w:tc>
      </w:tr>
    </w:tbl>
    <w:p w14:paraId="4B1922B7" w14:textId="77777777" w:rsidR="00987906" w:rsidRPr="0055058C" w:rsidRDefault="00987906" w:rsidP="00987906">
      <w:pPr>
        <w:rPr>
          <w:lang w:val="es-ES"/>
        </w:rPr>
      </w:pPr>
    </w:p>
    <w:p w14:paraId="1E5597C8" w14:textId="77777777" w:rsidR="00987906" w:rsidRDefault="00987906" w:rsidP="00987906"/>
    <w:p w14:paraId="54AC8A34" w14:textId="77777777" w:rsidR="00987906" w:rsidRDefault="00987906" w:rsidP="00987906"/>
    <w:p w14:paraId="7A3ECFB8" w14:textId="77777777" w:rsidR="00987906" w:rsidRDefault="00987906" w:rsidP="00987906">
      <w:pPr>
        <w:sectPr w:rsidR="00987906" w:rsidSect="00840FFC">
          <w:headerReference w:type="default" r:id="rId11"/>
          <w:footerReference w:type="default" r:id="rId12"/>
          <w:footerReference w:type="first" r:id="rId13"/>
          <w:pgSz w:w="11906" w:h="16838"/>
          <w:pgMar w:top="1304" w:right="1418" w:bottom="1134" w:left="1701" w:header="567" w:footer="454" w:gutter="0"/>
          <w:cols w:space="708"/>
          <w:docGrid w:linePitch="360"/>
        </w:sectPr>
      </w:pPr>
    </w:p>
    <w:p w14:paraId="56B3B616" w14:textId="77777777" w:rsidR="00987906" w:rsidRDefault="00987906" w:rsidP="00235C53">
      <w:pPr>
        <w:spacing w:before="0" w:beforeAutospacing="0"/>
        <w:jc w:val="both"/>
        <w:rPr>
          <w:b/>
          <w:lang w:val="es-ES"/>
        </w:rPr>
      </w:pPr>
    </w:p>
    <w:p w14:paraId="475D47BA" w14:textId="77777777" w:rsidR="00634B86" w:rsidRPr="00CB4918" w:rsidRDefault="00B91AC6" w:rsidP="00235C53">
      <w:pPr>
        <w:pStyle w:val="Prrafodelista"/>
        <w:numPr>
          <w:ilvl w:val="0"/>
          <w:numId w:val="12"/>
        </w:numPr>
        <w:spacing w:before="0" w:beforeAutospacing="0"/>
        <w:jc w:val="both"/>
        <w:rPr>
          <w:lang w:val="es-ES"/>
        </w:rPr>
      </w:pPr>
      <w:r w:rsidRPr="00CB4918">
        <w:rPr>
          <w:b/>
          <w:lang w:val="es-ES"/>
        </w:rPr>
        <w:t>OBJETIVO:</w:t>
      </w:r>
      <w:r w:rsidRPr="00CB4918">
        <w:rPr>
          <w:lang w:val="es-ES"/>
        </w:rPr>
        <w:t xml:space="preserve"> </w:t>
      </w:r>
    </w:p>
    <w:p w14:paraId="60958D53" w14:textId="77777777" w:rsidR="00CC09FC" w:rsidRPr="00CB4918" w:rsidRDefault="00CC09FC" w:rsidP="00CC09FC">
      <w:pPr>
        <w:pStyle w:val="Prrafodelista"/>
        <w:spacing w:before="0" w:beforeAutospacing="0"/>
        <w:ind w:left="360"/>
        <w:jc w:val="both"/>
        <w:rPr>
          <w:lang w:val="es-ES"/>
        </w:rPr>
      </w:pPr>
    </w:p>
    <w:p w14:paraId="645B926D" w14:textId="6B315810" w:rsidR="00CC09FC" w:rsidRPr="00CB4918" w:rsidRDefault="0042299F" w:rsidP="00CC09FC">
      <w:pPr>
        <w:pStyle w:val="Prrafodelista"/>
        <w:spacing w:before="0" w:beforeAutospacing="0"/>
        <w:ind w:left="360"/>
        <w:jc w:val="both"/>
        <w:rPr>
          <w:lang w:val="es-ES"/>
        </w:rPr>
      </w:pPr>
      <w:r w:rsidRPr="00CB4918">
        <w:rPr>
          <w:lang w:val="es-ES"/>
        </w:rPr>
        <w:t xml:space="preserve">Establecer lineamientos </w:t>
      </w:r>
      <w:r w:rsidR="006271EE" w:rsidRPr="00CB4918">
        <w:rPr>
          <w:lang w:val="es-ES"/>
        </w:rPr>
        <w:t xml:space="preserve">generales </w:t>
      </w:r>
      <w:r w:rsidRPr="00CB4918">
        <w:rPr>
          <w:lang w:val="es-ES"/>
        </w:rPr>
        <w:t>que garantice</w:t>
      </w:r>
      <w:r w:rsidR="006271EE" w:rsidRPr="00CB4918">
        <w:rPr>
          <w:lang w:val="es-ES"/>
        </w:rPr>
        <w:t>n</w:t>
      </w:r>
      <w:r w:rsidRPr="00CB4918">
        <w:rPr>
          <w:lang w:val="es-ES"/>
        </w:rPr>
        <w:t xml:space="preserve"> </w:t>
      </w:r>
      <w:r w:rsidR="004C6FB9" w:rsidRPr="00CB4918">
        <w:rPr>
          <w:lang w:val="es-ES"/>
        </w:rPr>
        <w:t>el</w:t>
      </w:r>
      <w:r w:rsidRPr="00CB4918">
        <w:rPr>
          <w:lang w:val="es-ES"/>
        </w:rPr>
        <w:t xml:space="preserve"> procedimiento </w:t>
      </w:r>
      <w:r w:rsidR="004C6FB9" w:rsidRPr="00CB4918">
        <w:rPr>
          <w:lang w:val="es-ES"/>
        </w:rPr>
        <w:t xml:space="preserve">oportuno y transparente </w:t>
      </w:r>
      <w:r w:rsidRPr="00CB4918">
        <w:rPr>
          <w:lang w:val="es-ES"/>
        </w:rPr>
        <w:t xml:space="preserve">para la </w:t>
      </w:r>
      <w:r w:rsidR="004C6FB9" w:rsidRPr="00CB4918">
        <w:rPr>
          <w:lang w:val="es-ES"/>
        </w:rPr>
        <w:t xml:space="preserve">planificación, ejecución, supervisión y evaluación </w:t>
      </w:r>
      <w:r w:rsidRPr="00CB4918">
        <w:rPr>
          <w:lang w:val="es-ES"/>
        </w:rPr>
        <w:t xml:space="preserve">semestral de prácticas </w:t>
      </w:r>
      <w:r w:rsidR="006271EE" w:rsidRPr="00CB4918">
        <w:rPr>
          <w:lang w:val="es-ES"/>
        </w:rPr>
        <w:t xml:space="preserve">preprofesionales </w:t>
      </w:r>
      <w:r w:rsidRPr="00CB4918">
        <w:rPr>
          <w:lang w:val="es-ES"/>
        </w:rPr>
        <w:t>y</w:t>
      </w:r>
      <w:r w:rsidR="006271EE" w:rsidRPr="00CB4918">
        <w:rPr>
          <w:lang w:val="es-ES"/>
        </w:rPr>
        <w:t xml:space="preserve"> </w:t>
      </w:r>
      <w:r w:rsidRPr="00CB4918">
        <w:rPr>
          <w:lang w:val="es-ES"/>
        </w:rPr>
        <w:t>pasantías</w:t>
      </w:r>
      <w:r w:rsidR="004C6FB9" w:rsidRPr="00CB4918">
        <w:rPr>
          <w:lang w:val="es-ES"/>
        </w:rPr>
        <w:t xml:space="preserve">, solicitadas por el estudiante y/o determinadas por la </w:t>
      </w:r>
      <w:r w:rsidR="00A102EE" w:rsidRPr="00CB4918">
        <w:rPr>
          <w:lang w:val="es-ES"/>
        </w:rPr>
        <w:t>U</w:t>
      </w:r>
      <w:r w:rsidR="004C6FB9" w:rsidRPr="00CB4918">
        <w:rPr>
          <w:lang w:val="es-ES"/>
        </w:rPr>
        <w:t xml:space="preserve">nidad </w:t>
      </w:r>
      <w:r w:rsidR="00A102EE" w:rsidRPr="00CB4918">
        <w:rPr>
          <w:lang w:val="es-ES"/>
        </w:rPr>
        <w:t>A</w:t>
      </w:r>
      <w:r w:rsidR="004C6FB9" w:rsidRPr="00CB4918">
        <w:rPr>
          <w:lang w:val="es-ES"/>
        </w:rPr>
        <w:t xml:space="preserve">cadémica de la </w:t>
      </w:r>
      <w:bookmarkStart w:id="0" w:name="_Hlk104557070"/>
      <w:r w:rsidR="004C6FB9" w:rsidRPr="00CB4918">
        <w:rPr>
          <w:lang w:val="es-ES"/>
        </w:rPr>
        <w:t>U</w:t>
      </w:r>
      <w:r w:rsidR="00A102EE" w:rsidRPr="00CB4918">
        <w:rPr>
          <w:lang w:val="es-ES"/>
        </w:rPr>
        <w:t>niversidad Laica “Eloy Alfaro” de Manabí</w:t>
      </w:r>
      <w:bookmarkEnd w:id="0"/>
      <w:r w:rsidR="004C6FB9" w:rsidRPr="00CB4918">
        <w:rPr>
          <w:lang w:val="es-ES"/>
        </w:rPr>
        <w:t>.</w:t>
      </w:r>
    </w:p>
    <w:p w14:paraId="5F0C4211" w14:textId="77777777" w:rsidR="00A102EE" w:rsidRPr="00CB4918" w:rsidRDefault="00A102EE" w:rsidP="00CC09FC">
      <w:pPr>
        <w:pStyle w:val="Prrafodelista"/>
        <w:spacing w:before="0" w:beforeAutospacing="0"/>
        <w:ind w:left="360"/>
        <w:jc w:val="both"/>
        <w:rPr>
          <w:lang w:val="es-ES"/>
        </w:rPr>
      </w:pPr>
    </w:p>
    <w:p w14:paraId="280D414E" w14:textId="77777777" w:rsidR="00CC09FC" w:rsidRPr="00CB4918" w:rsidRDefault="00CC09FC" w:rsidP="00CC09FC">
      <w:pPr>
        <w:pStyle w:val="Prrafodelista"/>
        <w:spacing w:before="0" w:beforeAutospacing="0"/>
        <w:ind w:left="360"/>
        <w:jc w:val="both"/>
        <w:rPr>
          <w:lang w:val="es-ES"/>
        </w:rPr>
      </w:pPr>
    </w:p>
    <w:p w14:paraId="1F8F21C8" w14:textId="77777777" w:rsidR="00634B86" w:rsidRPr="00CB4918" w:rsidRDefault="00DD5861" w:rsidP="00CF52B7">
      <w:pPr>
        <w:pStyle w:val="Prrafodelista"/>
        <w:numPr>
          <w:ilvl w:val="0"/>
          <w:numId w:val="12"/>
        </w:numPr>
        <w:jc w:val="both"/>
        <w:rPr>
          <w:lang w:val="es-ES"/>
        </w:rPr>
      </w:pPr>
      <w:r w:rsidRPr="00CB4918">
        <w:rPr>
          <w:b/>
          <w:lang w:val="es-ES"/>
        </w:rPr>
        <w:t>ALCANCE</w:t>
      </w:r>
      <w:r w:rsidR="00384A44" w:rsidRPr="00CB4918">
        <w:rPr>
          <w:b/>
          <w:lang w:val="es-ES"/>
        </w:rPr>
        <w:t>:</w:t>
      </w:r>
      <w:r w:rsidR="00384A44" w:rsidRPr="00CB4918">
        <w:rPr>
          <w:lang w:val="es-ES"/>
        </w:rPr>
        <w:t xml:space="preserve"> </w:t>
      </w:r>
    </w:p>
    <w:p w14:paraId="510FC455" w14:textId="77777777" w:rsidR="00CC09FC" w:rsidRPr="00CB4918" w:rsidRDefault="00CC09FC" w:rsidP="00CC09FC">
      <w:pPr>
        <w:pStyle w:val="Prrafodelista"/>
        <w:ind w:left="360"/>
        <w:jc w:val="both"/>
        <w:rPr>
          <w:b/>
          <w:lang w:val="es-ES"/>
        </w:rPr>
      </w:pPr>
    </w:p>
    <w:p w14:paraId="64EBC014" w14:textId="6AA03E6A" w:rsidR="00CC09FC" w:rsidRPr="00CB4918" w:rsidRDefault="006271EE" w:rsidP="00CC09FC">
      <w:pPr>
        <w:pStyle w:val="Prrafodelista"/>
        <w:ind w:left="360"/>
        <w:jc w:val="both"/>
        <w:rPr>
          <w:bCs/>
          <w:lang w:val="es-ES"/>
        </w:rPr>
      </w:pPr>
      <w:r w:rsidRPr="00CB4918">
        <w:rPr>
          <w:bCs/>
          <w:lang w:val="es-ES"/>
        </w:rPr>
        <w:t xml:space="preserve">Aplica para </w:t>
      </w:r>
      <w:r w:rsidR="00A102EE" w:rsidRPr="00CB4918">
        <w:rPr>
          <w:bCs/>
          <w:lang w:val="es-ES"/>
        </w:rPr>
        <w:t>los</w:t>
      </w:r>
      <w:r w:rsidRPr="00CB4918">
        <w:rPr>
          <w:bCs/>
          <w:lang w:val="es-ES"/>
        </w:rPr>
        <w:t xml:space="preserve"> estudiantes que cumplan con los requisitos para acceder a los planes, proyectos y/o programas de prácticas preprofesionales y pasantías; y, para todo el personal que, en sus diferentes niveles de gestión, intervengan en el </w:t>
      </w:r>
      <w:r w:rsidR="00A102EE" w:rsidRPr="00CB4918">
        <w:rPr>
          <w:lang w:val="es-ES"/>
        </w:rPr>
        <w:t xml:space="preserve">procedimiento </w:t>
      </w:r>
      <w:r w:rsidRPr="00CB4918">
        <w:rPr>
          <w:bCs/>
          <w:lang w:val="es-ES"/>
        </w:rPr>
        <w:t xml:space="preserve">de </w:t>
      </w:r>
      <w:r w:rsidR="00A102EE" w:rsidRPr="00CB4918">
        <w:rPr>
          <w:lang w:val="es-ES"/>
        </w:rPr>
        <w:t xml:space="preserve">planificación, ejecución, supervisión y evaluación semestral de prácticas preprofesionales y pasantías en la </w:t>
      </w:r>
      <w:proofErr w:type="spellStart"/>
      <w:r w:rsidR="00A102EE" w:rsidRPr="00CB4918">
        <w:rPr>
          <w:lang w:val="es-ES"/>
        </w:rPr>
        <w:t>Uleam</w:t>
      </w:r>
      <w:proofErr w:type="spellEnd"/>
      <w:r w:rsidRPr="00CB4918">
        <w:rPr>
          <w:bCs/>
          <w:lang w:val="es-ES"/>
        </w:rPr>
        <w:t>.</w:t>
      </w:r>
      <w:r w:rsidR="000B02E9">
        <w:rPr>
          <w:bCs/>
          <w:lang w:val="es-ES"/>
        </w:rPr>
        <w:t xml:space="preserve"> </w:t>
      </w:r>
      <w:r w:rsidRPr="000B02E9">
        <w:rPr>
          <w:bCs/>
          <w:lang w:val="es-ES"/>
        </w:rPr>
        <w:t xml:space="preserve">Se exceptúan de la aplicación de este procedimiento las carreras </w:t>
      </w:r>
      <w:r w:rsidR="00A102EE" w:rsidRPr="000B02E9">
        <w:rPr>
          <w:bCs/>
          <w:lang w:val="es-ES"/>
        </w:rPr>
        <w:t>que por su naturaleza</w:t>
      </w:r>
      <w:r w:rsidRPr="000B02E9">
        <w:rPr>
          <w:bCs/>
          <w:lang w:val="es-ES"/>
        </w:rPr>
        <w:t xml:space="preserve"> presenten particularidades</w:t>
      </w:r>
      <w:r w:rsidR="000B02E9" w:rsidRPr="000B02E9">
        <w:rPr>
          <w:bCs/>
          <w:lang w:val="es-ES"/>
        </w:rPr>
        <w:t>.</w:t>
      </w:r>
    </w:p>
    <w:p w14:paraId="5AC5ADD6" w14:textId="10508FFE" w:rsidR="00A102EE" w:rsidRDefault="00A102EE" w:rsidP="00CC09FC">
      <w:pPr>
        <w:pStyle w:val="Prrafodelista"/>
        <w:ind w:left="360"/>
        <w:jc w:val="both"/>
        <w:rPr>
          <w:b/>
          <w:lang w:val="es-ES"/>
        </w:rPr>
      </w:pPr>
    </w:p>
    <w:p w14:paraId="7DB0B699" w14:textId="77777777" w:rsidR="00EC49F9" w:rsidRPr="00CB4918" w:rsidRDefault="00EC49F9" w:rsidP="00CC09FC">
      <w:pPr>
        <w:pStyle w:val="Prrafodelista"/>
        <w:ind w:left="360"/>
        <w:jc w:val="both"/>
        <w:rPr>
          <w:b/>
          <w:lang w:val="es-ES"/>
        </w:rPr>
      </w:pPr>
    </w:p>
    <w:p w14:paraId="53D9D2DE" w14:textId="35C70079" w:rsidR="00840FFC" w:rsidRPr="00CB4918" w:rsidRDefault="00840FFC" w:rsidP="00840FFC">
      <w:pPr>
        <w:pStyle w:val="Prrafodelista"/>
        <w:numPr>
          <w:ilvl w:val="0"/>
          <w:numId w:val="12"/>
        </w:numPr>
        <w:jc w:val="both"/>
        <w:rPr>
          <w:b/>
          <w:lang w:val="es-ES"/>
        </w:rPr>
      </w:pPr>
      <w:r w:rsidRPr="00CB4918">
        <w:rPr>
          <w:b/>
          <w:lang w:val="es-ES"/>
        </w:rPr>
        <w:t>BASE LEGAL</w:t>
      </w:r>
      <w:r w:rsidR="00ED066C" w:rsidRPr="00CB4918">
        <w:rPr>
          <w:b/>
          <w:lang w:val="es-ES"/>
        </w:rPr>
        <w:t>:</w:t>
      </w:r>
    </w:p>
    <w:p w14:paraId="0C878CD5" w14:textId="77777777" w:rsidR="008671B9" w:rsidRDefault="008671B9" w:rsidP="00840FFC">
      <w:pPr>
        <w:pStyle w:val="Prrafodelista"/>
        <w:ind w:left="360"/>
        <w:jc w:val="both"/>
        <w:rPr>
          <w:rStyle w:val="nrmar"/>
          <w:rFonts w:cs="Arial"/>
          <w:b/>
          <w:bCs/>
          <w:color w:val="000000"/>
          <w:shd w:val="clear" w:color="auto" w:fill="FFFFFF"/>
        </w:rPr>
      </w:pPr>
    </w:p>
    <w:p w14:paraId="012429A9" w14:textId="6AC992B2" w:rsidR="008671B9" w:rsidRPr="004625EC" w:rsidRDefault="008671B9" w:rsidP="003644A5">
      <w:pPr>
        <w:pStyle w:val="Prrafodelista"/>
        <w:numPr>
          <w:ilvl w:val="1"/>
          <w:numId w:val="12"/>
        </w:numPr>
        <w:ind w:left="284" w:hanging="142"/>
        <w:jc w:val="both"/>
        <w:rPr>
          <w:rFonts w:cs="Arial"/>
          <w:b/>
          <w:lang w:val="es-ES"/>
        </w:rPr>
      </w:pPr>
      <w:r w:rsidRPr="004625EC">
        <w:rPr>
          <w:rFonts w:cs="Arial"/>
          <w:b/>
          <w:lang w:val="es-ES"/>
        </w:rPr>
        <w:t xml:space="preserve">Constitución de la República del Ecuador. Publicada el </w:t>
      </w:r>
      <w:r w:rsidR="003644A5" w:rsidRPr="003644A5">
        <w:rPr>
          <w:rFonts w:cs="Arial"/>
          <w:b/>
          <w:lang w:val="es-ES"/>
        </w:rPr>
        <w:t>20-oct.-2008</w:t>
      </w:r>
      <w:r w:rsidRPr="004625EC">
        <w:rPr>
          <w:rFonts w:cs="Arial"/>
          <w:b/>
          <w:lang w:val="es-ES"/>
        </w:rPr>
        <w:t xml:space="preserve">. Registro Oficial 449. Última reforma </w:t>
      </w:r>
      <w:r w:rsidR="001C0620">
        <w:rPr>
          <w:rFonts w:cs="Arial"/>
          <w:b/>
          <w:lang w:val="es-ES"/>
        </w:rPr>
        <w:t>25</w:t>
      </w:r>
      <w:r w:rsidR="003644A5">
        <w:rPr>
          <w:rFonts w:cs="Arial"/>
          <w:b/>
          <w:lang w:val="es-ES"/>
        </w:rPr>
        <w:t>-</w:t>
      </w:r>
      <w:r w:rsidR="001C0620">
        <w:rPr>
          <w:rFonts w:cs="Arial"/>
          <w:b/>
          <w:lang w:val="es-ES"/>
        </w:rPr>
        <w:t>en</w:t>
      </w:r>
      <w:r w:rsidR="003644A5">
        <w:rPr>
          <w:rFonts w:cs="Arial"/>
          <w:b/>
          <w:lang w:val="es-ES"/>
        </w:rPr>
        <w:t>e.-</w:t>
      </w:r>
      <w:r w:rsidR="001C0620">
        <w:rPr>
          <w:rFonts w:cs="Arial"/>
          <w:b/>
          <w:lang w:val="es-ES"/>
        </w:rPr>
        <w:t>2021</w:t>
      </w:r>
      <w:r>
        <w:rPr>
          <w:rFonts w:cs="Arial"/>
          <w:b/>
          <w:lang w:val="es-ES"/>
        </w:rPr>
        <w:t>.</w:t>
      </w:r>
    </w:p>
    <w:p w14:paraId="635EDCE2" w14:textId="77777777" w:rsidR="008671B9" w:rsidRPr="004625EC" w:rsidRDefault="008671B9" w:rsidP="008671B9">
      <w:pPr>
        <w:pStyle w:val="Prrafodelista"/>
        <w:spacing w:before="0" w:beforeAutospacing="0"/>
        <w:ind w:left="360"/>
        <w:jc w:val="both"/>
        <w:rPr>
          <w:rFonts w:cs="Arial"/>
        </w:rPr>
      </w:pPr>
    </w:p>
    <w:p w14:paraId="494CB58D" w14:textId="5155B9C6" w:rsidR="008671B9" w:rsidRPr="008671B9" w:rsidRDefault="008671B9" w:rsidP="008671B9">
      <w:pPr>
        <w:pStyle w:val="Prrafodelista"/>
        <w:spacing w:before="0" w:beforeAutospacing="0"/>
        <w:ind w:left="360"/>
        <w:jc w:val="both"/>
        <w:rPr>
          <w:rFonts w:cs="Arial"/>
          <w:bCs/>
        </w:rPr>
      </w:pPr>
      <w:r w:rsidRPr="00074EC4">
        <w:rPr>
          <w:b/>
          <w:lang w:val="es-ES"/>
        </w:rPr>
        <w:t>Art</w:t>
      </w:r>
      <w:r w:rsidRPr="008671B9">
        <w:rPr>
          <w:rFonts w:cs="Arial"/>
          <w:b/>
        </w:rPr>
        <w:t xml:space="preserve"> </w:t>
      </w:r>
      <w:r>
        <w:rPr>
          <w:rFonts w:cs="Arial"/>
          <w:b/>
        </w:rPr>
        <w:t>.</w:t>
      </w:r>
      <w:r w:rsidRPr="008671B9">
        <w:rPr>
          <w:rFonts w:cs="Arial"/>
          <w:b/>
        </w:rPr>
        <w:t>227.-</w:t>
      </w:r>
      <w:r w:rsidRPr="008671B9">
        <w:rPr>
          <w:rFonts w:cs="Arial"/>
          <w:bCs/>
        </w:rPr>
        <w:t xml:space="preserve"> La administración pública constituye un servicio a la colectividad que se rige por los principios de eficacia, eficiencia, calidad, jerarquía, desconcentración, descentralización, coordinación, participación, planificación, transparencia y evaluación</w:t>
      </w:r>
      <w:r w:rsidR="003644A5">
        <w:rPr>
          <w:rFonts w:cs="Arial"/>
          <w:bCs/>
        </w:rPr>
        <w:t>.</w:t>
      </w:r>
    </w:p>
    <w:p w14:paraId="1EDDB34C" w14:textId="77777777" w:rsidR="008671B9" w:rsidRPr="008671B9" w:rsidRDefault="008671B9" w:rsidP="008671B9">
      <w:pPr>
        <w:pStyle w:val="Prrafodelista"/>
        <w:spacing w:before="0" w:beforeAutospacing="0"/>
        <w:ind w:left="360"/>
        <w:jc w:val="both"/>
        <w:rPr>
          <w:rFonts w:cs="Arial"/>
          <w:bCs/>
        </w:rPr>
      </w:pPr>
    </w:p>
    <w:p w14:paraId="7F86A03A" w14:textId="2A2AC744" w:rsidR="008671B9" w:rsidRDefault="003644A5" w:rsidP="008671B9">
      <w:pPr>
        <w:pStyle w:val="Prrafodelista"/>
        <w:spacing w:before="0" w:beforeAutospacing="0"/>
        <w:ind w:left="360"/>
        <w:jc w:val="both"/>
        <w:rPr>
          <w:b/>
          <w:lang w:val="es-ES"/>
        </w:rPr>
      </w:pPr>
      <w:r w:rsidRPr="003644A5">
        <w:rPr>
          <w:b/>
          <w:lang w:val="es-ES"/>
        </w:rPr>
        <w:t xml:space="preserve">Art. 350.- </w:t>
      </w:r>
      <w:r w:rsidRPr="003644A5">
        <w:rPr>
          <w:bCs/>
          <w:lang w:val="es-ES"/>
        </w:rPr>
        <w:t>El sistema de educación superior tiene como finalidad la formación académica y profesional con visión científica y humanista; la investigación científica y tecnológica; la innovación, promoción, desarrollo y difusión de los saberes y las culturas; la construcción de soluciones para los problemas del país, en relación con los objetivos del régimen de desarrollo.</w:t>
      </w:r>
    </w:p>
    <w:p w14:paraId="462B40F0" w14:textId="77777777" w:rsidR="003644A5" w:rsidRPr="008671B9" w:rsidRDefault="003644A5" w:rsidP="008671B9">
      <w:pPr>
        <w:pStyle w:val="Prrafodelista"/>
        <w:spacing w:before="0" w:beforeAutospacing="0"/>
        <w:ind w:left="360"/>
        <w:jc w:val="both"/>
        <w:rPr>
          <w:rFonts w:cs="Arial"/>
          <w:b/>
        </w:rPr>
      </w:pPr>
    </w:p>
    <w:p w14:paraId="6ABDC030" w14:textId="3F438FDC" w:rsidR="008671B9" w:rsidRDefault="008671B9" w:rsidP="008671B9">
      <w:pPr>
        <w:pStyle w:val="Prrafodelista"/>
        <w:spacing w:before="0" w:beforeAutospacing="0"/>
        <w:ind w:left="360"/>
        <w:jc w:val="both"/>
        <w:rPr>
          <w:rFonts w:cs="Arial"/>
          <w:bCs/>
        </w:rPr>
      </w:pPr>
      <w:r w:rsidRPr="008671B9">
        <w:rPr>
          <w:b/>
          <w:lang w:val="es-ES"/>
        </w:rPr>
        <w:t>Art</w:t>
      </w:r>
      <w:r w:rsidRPr="008671B9">
        <w:rPr>
          <w:rFonts w:cs="Arial"/>
          <w:b/>
        </w:rPr>
        <w:t xml:space="preserve"> .355.-</w:t>
      </w:r>
      <w:r w:rsidRPr="008671B9">
        <w:rPr>
          <w:rFonts w:cs="Arial"/>
          <w:bCs/>
        </w:rPr>
        <w:t xml:space="preserve"> </w:t>
      </w:r>
      <w:r w:rsidR="003644A5" w:rsidRPr="003644A5">
        <w:rPr>
          <w:rFonts w:cs="Arial"/>
          <w:bCs/>
        </w:rPr>
        <w:t>El Estado reconocerá a las universidades y escuelas politécnicas autonomía académica, administrativa, financiera y orgánica, acorde con los objetivos del régimen de desarrollo y los principios establecidos en la Constitución</w:t>
      </w:r>
      <w:r w:rsidR="003644A5">
        <w:rPr>
          <w:rFonts w:cs="Arial"/>
          <w:bCs/>
        </w:rPr>
        <w:t xml:space="preserve"> </w:t>
      </w:r>
      <w:r w:rsidRPr="008671B9">
        <w:rPr>
          <w:rFonts w:cs="Arial"/>
          <w:bCs/>
        </w:rPr>
        <w:t>(…)</w:t>
      </w:r>
      <w:r w:rsidR="003644A5">
        <w:rPr>
          <w:rFonts w:cs="Arial"/>
          <w:bCs/>
        </w:rPr>
        <w:t>.</w:t>
      </w:r>
    </w:p>
    <w:p w14:paraId="7E906923" w14:textId="051E6951" w:rsidR="00115380" w:rsidRDefault="00115380" w:rsidP="008671B9">
      <w:pPr>
        <w:pStyle w:val="Prrafodelista"/>
        <w:spacing w:before="0" w:beforeAutospacing="0"/>
        <w:ind w:left="360"/>
        <w:jc w:val="both"/>
        <w:rPr>
          <w:rFonts w:cs="Arial"/>
          <w:bCs/>
        </w:rPr>
      </w:pPr>
    </w:p>
    <w:p w14:paraId="719B2762" w14:textId="1680B199" w:rsidR="00115380" w:rsidRPr="004625EC" w:rsidRDefault="00115380" w:rsidP="003644A5">
      <w:pPr>
        <w:pStyle w:val="Prrafodelista"/>
        <w:numPr>
          <w:ilvl w:val="1"/>
          <w:numId w:val="12"/>
        </w:numPr>
        <w:ind w:left="284" w:hanging="142"/>
        <w:jc w:val="both"/>
        <w:rPr>
          <w:rFonts w:cs="Arial"/>
          <w:b/>
          <w:lang w:val="es-ES"/>
        </w:rPr>
      </w:pPr>
      <w:r w:rsidRPr="004625EC">
        <w:rPr>
          <w:rFonts w:cs="Arial"/>
          <w:b/>
          <w:lang w:val="es-ES"/>
        </w:rPr>
        <w:t xml:space="preserve">Ley Orgánica de Educación Superior, LOES. Publicada el </w:t>
      </w:r>
      <w:r w:rsidR="003644A5" w:rsidRPr="003644A5">
        <w:rPr>
          <w:rFonts w:cs="Arial"/>
          <w:b/>
          <w:lang w:val="es-ES"/>
        </w:rPr>
        <w:t>12-oct.-2010</w:t>
      </w:r>
      <w:r w:rsidRPr="004625EC">
        <w:rPr>
          <w:rFonts w:cs="Arial"/>
          <w:b/>
          <w:lang w:val="es-ES"/>
        </w:rPr>
        <w:t>. Registro Oficial Suplemento 298.</w:t>
      </w:r>
      <w:r w:rsidR="001C0620">
        <w:rPr>
          <w:rFonts w:cs="Arial"/>
          <w:b/>
          <w:lang w:val="es-ES"/>
        </w:rPr>
        <w:t xml:space="preserve"> </w:t>
      </w:r>
      <w:r w:rsidR="001C0620" w:rsidRPr="004625EC">
        <w:rPr>
          <w:rFonts w:cs="Arial"/>
          <w:b/>
          <w:lang w:val="es-ES"/>
        </w:rPr>
        <w:t xml:space="preserve">Última reforma </w:t>
      </w:r>
      <w:r w:rsidR="003644A5" w:rsidRPr="003644A5">
        <w:rPr>
          <w:rFonts w:cs="Arial"/>
          <w:b/>
          <w:lang w:val="es-ES"/>
        </w:rPr>
        <w:t>06-abr.-2022</w:t>
      </w:r>
      <w:r w:rsidR="001C0620">
        <w:rPr>
          <w:rFonts w:cs="Arial"/>
          <w:b/>
          <w:lang w:val="es-ES"/>
        </w:rPr>
        <w:t>.</w:t>
      </w:r>
    </w:p>
    <w:p w14:paraId="6842BFD4" w14:textId="77777777" w:rsidR="00115380" w:rsidRPr="004625EC" w:rsidRDefault="00115380" w:rsidP="00115380">
      <w:pPr>
        <w:pStyle w:val="Prrafodelista"/>
        <w:spacing w:before="0" w:beforeAutospacing="0"/>
        <w:ind w:left="360"/>
        <w:jc w:val="both"/>
        <w:rPr>
          <w:rFonts w:cs="Arial"/>
          <w:b/>
          <w:lang w:val="es-ES"/>
        </w:rPr>
      </w:pPr>
    </w:p>
    <w:p w14:paraId="12B265E4" w14:textId="77777777" w:rsidR="003644A5" w:rsidRPr="003644A5" w:rsidRDefault="00115380" w:rsidP="003644A5">
      <w:pPr>
        <w:pStyle w:val="Prrafodelista"/>
        <w:spacing w:before="0" w:beforeAutospacing="0"/>
        <w:ind w:left="360"/>
        <w:jc w:val="both"/>
        <w:rPr>
          <w:rFonts w:cs="Arial"/>
          <w:lang w:val="es-ES"/>
        </w:rPr>
      </w:pPr>
      <w:r w:rsidRPr="00115380">
        <w:rPr>
          <w:b/>
          <w:lang w:val="es-ES"/>
        </w:rPr>
        <w:t>Art</w:t>
      </w:r>
      <w:r w:rsidRPr="00115380">
        <w:rPr>
          <w:rFonts w:cs="Arial"/>
          <w:b/>
        </w:rPr>
        <w:t xml:space="preserve">. </w:t>
      </w:r>
      <w:r w:rsidRPr="00115380">
        <w:rPr>
          <w:rStyle w:val="nrmar"/>
          <w:rFonts w:cs="Arial"/>
          <w:b/>
          <w:bCs/>
          <w:color w:val="000000"/>
          <w:shd w:val="clear" w:color="auto" w:fill="FFFFFF"/>
        </w:rPr>
        <w:t>87</w:t>
      </w:r>
      <w:r w:rsidRPr="00115380">
        <w:rPr>
          <w:rFonts w:cs="Arial"/>
          <w:b/>
          <w:bCs/>
          <w:color w:val="000000"/>
          <w:shd w:val="clear" w:color="auto" w:fill="FFFFFF"/>
        </w:rPr>
        <w:t xml:space="preserve">.- </w:t>
      </w:r>
      <w:r w:rsidR="003644A5" w:rsidRPr="003644A5">
        <w:rPr>
          <w:rFonts w:cs="Arial"/>
          <w:lang w:val="es-ES"/>
        </w:rPr>
        <w:t xml:space="preserve">Requisitos previos a la obtención del grado </w:t>
      </w:r>
      <w:proofErr w:type="gramStart"/>
      <w:r w:rsidR="003644A5" w:rsidRPr="003644A5">
        <w:rPr>
          <w:rFonts w:cs="Arial"/>
          <w:lang w:val="es-ES"/>
        </w:rPr>
        <w:t>académico.-</w:t>
      </w:r>
      <w:proofErr w:type="gramEnd"/>
      <w:r w:rsidR="003644A5" w:rsidRPr="003644A5">
        <w:rPr>
          <w:rFonts w:cs="Arial"/>
          <w:lang w:val="es-ES"/>
        </w:rPr>
        <w:t xml:space="preserve"> Como requisito previo a la obtención del grado académico, los y las estudiantes deberán acreditar servicios a la comunidad mediante programas, proyectos de vinculación con la sociedad, prácticas o pasantías preprofesionales con el debido acompañamiento pedagógico, en los campos de su especialidad.</w:t>
      </w:r>
    </w:p>
    <w:p w14:paraId="60FB8DF4" w14:textId="77777777" w:rsidR="003644A5" w:rsidRPr="003644A5" w:rsidRDefault="003644A5" w:rsidP="003644A5">
      <w:pPr>
        <w:pStyle w:val="Prrafodelista"/>
        <w:spacing w:before="0" w:beforeAutospacing="0"/>
        <w:ind w:left="360"/>
        <w:jc w:val="both"/>
        <w:rPr>
          <w:rFonts w:cs="Arial"/>
          <w:lang w:val="es-ES"/>
        </w:rPr>
      </w:pPr>
    </w:p>
    <w:p w14:paraId="652C1284" w14:textId="26131EEC" w:rsidR="00115380" w:rsidRDefault="003644A5" w:rsidP="003644A5">
      <w:pPr>
        <w:pStyle w:val="Prrafodelista"/>
        <w:spacing w:before="0" w:beforeAutospacing="0"/>
        <w:ind w:left="360"/>
        <w:jc w:val="both"/>
        <w:rPr>
          <w:rFonts w:cs="Arial"/>
          <w:lang w:val="es-ES"/>
        </w:rPr>
      </w:pPr>
      <w:r w:rsidRPr="003644A5">
        <w:rPr>
          <w:rFonts w:cs="Arial"/>
          <w:lang w:val="es-ES"/>
        </w:rPr>
        <w:t>En el caso de las y los egresados de las facultades de jurisprudencia, derecho y ciencias jurídicas se estará a lo dispuesto en el Código Orgánico de la Función Judicial.</w:t>
      </w:r>
    </w:p>
    <w:p w14:paraId="46961854" w14:textId="07302B21" w:rsidR="0086385E" w:rsidRDefault="0086385E" w:rsidP="003644A5">
      <w:pPr>
        <w:pStyle w:val="Prrafodelista"/>
        <w:spacing w:before="0" w:beforeAutospacing="0"/>
        <w:ind w:left="360"/>
        <w:jc w:val="both"/>
        <w:rPr>
          <w:rFonts w:cs="Arial"/>
          <w:lang w:val="es-ES"/>
        </w:rPr>
      </w:pPr>
    </w:p>
    <w:p w14:paraId="6804872F" w14:textId="17990F8F" w:rsidR="0086385E" w:rsidRDefault="0086385E" w:rsidP="0086385E">
      <w:pPr>
        <w:pStyle w:val="Prrafodelista"/>
        <w:numPr>
          <w:ilvl w:val="1"/>
          <w:numId w:val="12"/>
        </w:numPr>
        <w:jc w:val="both"/>
        <w:rPr>
          <w:rStyle w:val="nrmar"/>
          <w:rFonts w:cs="Arial"/>
          <w:b/>
          <w:bCs/>
          <w:color w:val="000000"/>
          <w:shd w:val="clear" w:color="auto" w:fill="FFFFFF"/>
        </w:rPr>
      </w:pPr>
      <w:r w:rsidRPr="001C0620">
        <w:rPr>
          <w:rStyle w:val="nrmar"/>
          <w:b/>
          <w:color w:val="000000"/>
          <w:shd w:val="clear" w:color="auto" w:fill="FFFFFF"/>
        </w:rPr>
        <w:lastRenderedPageBreak/>
        <w:t xml:space="preserve">Reglamento de Escalafón del Personal Académico de Educación Superior. Publicado el </w:t>
      </w:r>
      <w:r w:rsidRPr="0086385E">
        <w:rPr>
          <w:rStyle w:val="nrmar"/>
          <w:b/>
          <w:color w:val="000000"/>
          <w:shd w:val="clear" w:color="auto" w:fill="FFFFFF"/>
        </w:rPr>
        <w:t>30-jul.-2021</w:t>
      </w:r>
      <w:r w:rsidRPr="001C0620">
        <w:rPr>
          <w:rStyle w:val="nrmar"/>
          <w:b/>
          <w:color w:val="000000"/>
          <w:shd w:val="clear" w:color="auto" w:fill="FFFFFF"/>
        </w:rPr>
        <w:t>. Resolución del Consejo de Educación Superior 55. Registro Oficial Suplemento 506.</w:t>
      </w:r>
      <w:r>
        <w:rPr>
          <w:rStyle w:val="nrmar"/>
          <w:b/>
          <w:color w:val="000000"/>
          <w:shd w:val="clear" w:color="auto" w:fill="FFFFFF"/>
        </w:rPr>
        <w:t xml:space="preserve"> </w:t>
      </w:r>
      <w:r>
        <w:rPr>
          <w:rStyle w:val="nrmar"/>
          <w:rFonts w:cs="Arial"/>
          <w:b/>
          <w:bCs/>
          <w:color w:val="000000"/>
          <w:shd w:val="clear" w:color="auto" w:fill="FFFFFF"/>
        </w:rPr>
        <w:t xml:space="preserve">Última reforma </w:t>
      </w:r>
      <w:r w:rsidRPr="0086385E">
        <w:rPr>
          <w:rStyle w:val="nrmar"/>
          <w:rFonts w:cs="Arial"/>
          <w:b/>
          <w:bCs/>
          <w:color w:val="000000"/>
          <w:shd w:val="clear" w:color="auto" w:fill="FFFFFF"/>
        </w:rPr>
        <w:t>21-ene.-2022</w:t>
      </w:r>
      <w:r>
        <w:rPr>
          <w:rStyle w:val="nrmar"/>
          <w:rFonts w:cs="Arial"/>
          <w:b/>
          <w:bCs/>
          <w:color w:val="000000"/>
          <w:shd w:val="clear" w:color="auto" w:fill="FFFFFF"/>
        </w:rPr>
        <w:t>.</w:t>
      </w:r>
    </w:p>
    <w:p w14:paraId="10C2FB01" w14:textId="77777777" w:rsidR="0086385E" w:rsidRPr="004625EC" w:rsidRDefault="0086385E" w:rsidP="0086385E">
      <w:pPr>
        <w:pStyle w:val="Prrafodelista"/>
        <w:spacing w:before="0" w:beforeAutospacing="0"/>
        <w:ind w:left="360"/>
        <w:jc w:val="both"/>
        <w:rPr>
          <w:rFonts w:cs="Arial"/>
          <w:b/>
          <w:lang w:val="es-ES"/>
        </w:rPr>
      </w:pPr>
    </w:p>
    <w:p w14:paraId="73DCCBCF" w14:textId="6F50C4E0" w:rsidR="00961281" w:rsidRDefault="0086385E" w:rsidP="00961281">
      <w:pPr>
        <w:pStyle w:val="Prrafodelista"/>
        <w:spacing w:before="0" w:beforeAutospacing="0"/>
        <w:ind w:left="360"/>
        <w:jc w:val="both"/>
        <w:rPr>
          <w:rFonts w:cs="Arial"/>
          <w:bCs/>
          <w:lang w:val="es-ES"/>
        </w:rPr>
      </w:pPr>
      <w:r w:rsidRPr="0042299F">
        <w:rPr>
          <w:b/>
          <w:lang w:val="es-ES"/>
        </w:rPr>
        <w:t>Art</w:t>
      </w:r>
      <w:r>
        <w:rPr>
          <w:rFonts w:cs="Arial"/>
          <w:b/>
          <w:lang w:val="es-ES"/>
        </w:rPr>
        <w:t>. 6</w:t>
      </w:r>
      <w:r w:rsidR="00422AB1">
        <w:rPr>
          <w:rFonts w:cs="Arial"/>
          <w:b/>
          <w:lang w:val="es-ES"/>
        </w:rPr>
        <w:t xml:space="preserve">.- </w:t>
      </w:r>
      <w:r w:rsidR="00422AB1" w:rsidRPr="00422AB1">
        <w:rPr>
          <w:rFonts w:cs="Arial"/>
          <w:bCs/>
          <w:lang w:val="es-ES"/>
        </w:rPr>
        <w:t xml:space="preserve">Actividades de </w:t>
      </w:r>
      <w:proofErr w:type="gramStart"/>
      <w:r w:rsidR="00422AB1" w:rsidRPr="00422AB1">
        <w:rPr>
          <w:rFonts w:cs="Arial"/>
          <w:bCs/>
          <w:lang w:val="es-ES"/>
        </w:rPr>
        <w:t>docencia.-</w:t>
      </w:r>
      <w:proofErr w:type="gramEnd"/>
      <w:r w:rsidR="00422AB1" w:rsidRPr="00422AB1">
        <w:rPr>
          <w:rFonts w:cs="Arial"/>
          <w:bCs/>
          <w:lang w:val="es-ES"/>
        </w:rPr>
        <w:t xml:space="preserve"> Las actividades de docencia para el personal académico son:</w:t>
      </w:r>
      <w:r w:rsidR="00422AB1">
        <w:rPr>
          <w:rFonts w:cs="Arial"/>
          <w:bCs/>
          <w:lang w:val="es-ES"/>
        </w:rPr>
        <w:t xml:space="preserve"> </w:t>
      </w:r>
      <w:r w:rsidR="00422AB1" w:rsidRPr="00422AB1">
        <w:rPr>
          <w:rFonts w:cs="Arial"/>
          <w:bCs/>
          <w:lang w:val="es-ES"/>
        </w:rPr>
        <w:t>g) Dirigir tutorías, dar seguimiento y evaluar prácticas o pasantías pre profesionales</w:t>
      </w:r>
      <w:r w:rsidR="00961281">
        <w:rPr>
          <w:rFonts w:cs="Arial"/>
          <w:bCs/>
          <w:lang w:val="es-ES"/>
        </w:rPr>
        <w:t>.</w:t>
      </w:r>
    </w:p>
    <w:p w14:paraId="089DB09A" w14:textId="77777777" w:rsidR="00961281" w:rsidRDefault="00961281" w:rsidP="00961281">
      <w:pPr>
        <w:pStyle w:val="Prrafodelista"/>
        <w:spacing w:before="0" w:beforeAutospacing="0"/>
        <w:ind w:left="360"/>
        <w:jc w:val="both"/>
        <w:rPr>
          <w:rFonts w:cs="Arial"/>
          <w:bCs/>
          <w:lang w:val="es-ES"/>
        </w:rPr>
      </w:pPr>
    </w:p>
    <w:p w14:paraId="2324228B" w14:textId="7883B201" w:rsidR="0086385E" w:rsidRPr="00961281" w:rsidRDefault="00961281" w:rsidP="00961281">
      <w:pPr>
        <w:pStyle w:val="Prrafodelista"/>
        <w:spacing w:before="0" w:beforeAutospacing="0"/>
        <w:ind w:left="360"/>
        <w:jc w:val="both"/>
        <w:rPr>
          <w:rFonts w:cs="Arial"/>
          <w:bCs/>
          <w:lang w:val="es-ES"/>
        </w:rPr>
      </w:pPr>
      <w:r w:rsidRPr="0042299F">
        <w:rPr>
          <w:b/>
          <w:lang w:val="es-ES"/>
        </w:rPr>
        <w:t>Art</w:t>
      </w:r>
      <w:r>
        <w:rPr>
          <w:rFonts w:cs="Arial"/>
          <w:b/>
          <w:lang w:val="es-ES"/>
        </w:rPr>
        <w:t xml:space="preserve">. 6.- </w:t>
      </w:r>
      <w:r w:rsidRPr="00422AB1">
        <w:rPr>
          <w:rFonts w:cs="Arial"/>
          <w:bCs/>
          <w:lang w:val="es-ES"/>
        </w:rPr>
        <w:t xml:space="preserve">Actividades de </w:t>
      </w:r>
      <w:proofErr w:type="gramStart"/>
      <w:r w:rsidRPr="00422AB1">
        <w:rPr>
          <w:rFonts w:cs="Arial"/>
          <w:bCs/>
          <w:lang w:val="es-ES"/>
        </w:rPr>
        <w:t>docencia.-</w:t>
      </w:r>
      <w:proofErr w:type="gramEnd"/>
      <w:r w:rsidRPr="00422AB1">
        <w:rPr>
          <w:rFonts w:cs="Arial"/>
          <w:bCs/>
          <w:lang w:val="es-ES"/>
        </w:rPr>
        <w:t xml:space="preserve"> Las actividades de docencia para el personal académico son:</w:t>
      </w:r>
      <w:r>
        <w:rPr>
          <w:rFonts w:cs="Arial"/>
          <w:bCs/>
          <w:lang w:val="es-ES"/>
        </w:rPr>
        <w:t xml:space="preserve"> </w:t>
      </w:r>
      <w:r w:rsidR="00422AB1" w:rsidRPr="00961281">
        <w:rPr>
          <w:rFonts w:cs="Arial"/>
          <w:bCs/>
          <w:lang w:val="es-ES"/>
        </w:rPr>
        <w:t>h) Preparar, elaborar, aplicar y calificar exámenes, trabajos y prácticas.</w:t>
      </w:r>
    </w:p>
    <w:p w14:paraId="3C4DE56B" w14:textId="77777777" w:rsidR="0086385E" w:rsidRDefault="0086385E" w:rsidP="0086385E">
      <w:pPr>
        <w:pStyle w:val="Prrafodelista"/>
        <w:spacing w:before="0" w:beforeAutospacing="0"/>
        <w:ind w:left="360"/>
        <w:jc w:val="both"/>
        <w:rPr>
          <w:rFonts w:cs="Arial"/>
        </w:rPr>
      </w:pPr>
    </w:p>
    <w:p w14:paraId="5DF357F2" w14:textId="35D60BCF" w:rsidR="0086385E" w:rsidRDefault="00422AB1" w:rsidP="003644A5">
      <w:pPr>
        <w:pStyle w:val="Prrafodelista"/>
        <w:spacing w:before="0" w:beforeAutospacing="0"/>
        <w:ind w:left="360"/>
        <w:jc w:val="both"/>
        <w:rPr>
          <w:rFonts w:cs="Arial"/>
          <w:color w:val="000000"/>
          <w:shd w:val="clear" w:color="auto" w:fill="FFFFFF"/>
        </w:rPr>
      </w:pPr>
      <w:r>
        <w:rPr>
          <w:rStyle w:val="nrmar"/>
          <w:rFonts w:cs="Arial"/>
          <w:b/>
          <w:bCs/>
          <w:color w:val="000000"/>
          <w:shd w:val="clear" w:color="auto" w:fill="FFFFFF"/>
        </w:rPr>
        <w:t>Art. 12</w:t>
      </w:r>
      <w:r w:rsidRPr="00422AB1">
        <w:rPr>
          <w:rStyle w:val="nrmar"/>
          <w:rFonts w:cs="Arial"/>
          <w:b/>
          <w:bCs/>
          <w:color w:val="000000"/>
          <w:shd w:val="clear" w:color="auto" w:fill="FFFFFF"/>
        </w:rPr>
        <w:t>3</w:t>
      </w:r>
      <w:r w:rsidRPr="00422AB1">
        <w:rPr>
          <w:rFonts w:cs="Arial"/>
          <w:b/>
          <w:bCs/>
          <w:color w:val="000000"/>
          <w:shd w:val="clear" w:color="auto" w:fill="FFFFFF"/>
        </w:rPr>
        <w:t>.-</w:t>
      </w:r>
      <w:r>
        <w:rPr>
          <w:rFonts w:cs="Arial"/>
          <w:color w:val="000000"/>
          <w:shd w:val="clear" w:color="auto" w:fill="FFFFFF"/>
        </w:rPr>
        <w:t xml:space="preserve"> Técnicos </w:t>
      </w:r>
      <w:proofErr w:type="gramStart"/>
      <w:r>
        <w:rPr>
          <w:rFonts w:cs="Arial"/>
          <w:color w:val="000000"/>
          <w:shd w:val="clear" w:color="auto" w:fill="FFFFFF"/>
        </w:rPr>
        <w:t>Docentes.-</w:t>
      </w:r>
      <w:proofErr w:type="gramEnd"/>
      <w:r>
        <w:rPr>
          <w:rFonts w:cs="Arial"/>
          <w:color w:val="000000"/>
          <w:shd w:val="clear" w:color="auto" w:fill="FFFFFF"/>
        </w:rPr>
        <w:t xml:space="preserve"> Los técnicos docentes son el personal de apoyo a las actividades académicas que realiza el personal académico tales como: dictado de cursos propedéuticos, de nivelación, realizar la tutoría de </w:t>
      </w:r>
      <w:r w:rsidRPr="00422AB1">
        <w:rPr>
          <w:shd w:val="clear" w:color="auto" w:fill="FFFFFF"/>
        </w:rPr>
        <w:t>prácticas</w:t>
      </w:r>
      <w:r>
        <w:rPr>
          <w:rFonts w:cs="Arial"/>
          <w:color w:val="000000"/>
          <w:shd w:val="clear" w:color="auto" w:fill="FFFFFF"/>
        </w:rPr>
        <w:t> pre profesionales y la dirección de los aprendizajes prácticos y de laboratorio, bajo la coordinación de un profesor (…).</w:t>
      </w:r>
    </w:p>
    <w:p w14:paraId="6F8FC875" w14:textId="311D52A7" w:rsidR="00422AB1" w:rsidRDefault="00422AB1" w:rsidP="003644A5">
      <w:pPr>
        <w:pStyle w:val="Prrafodelista"/>
        <w:spacing w:before="0" w:beforeAutospacing="0"/>
        <w:ind w:left="360"/>
        <w:jc w:val="both"/>
        <w:rPr>
          <w:rFonts w:cs="Arial"/>
          <w:lang w:val="es-ES"/>
        </w:rPr>
      </w:pPr>
    </w:p>
    <w:p w14:paraId="4CF88C76" w14:textId="6461D876" w:rsidR="00422AB1" w:rsidRDefault="00422AB1" w:rsidP="003644A5">
      <w:pPr>
        <w:pStyle w:val="Prrafodelista"/>
        <w:spacing w:before="0" w:beforeAutospacing="0"/>
        <w:ind w:left="360"/>
        <w:jc w:val="both"/>
        <w:rPr>
          <w:rFonts w:cs="Arial"/>
          <w:lang w:val="es-ES"/>
        </w:rPr>
      </w:pPr>
      <w:r w:rsidRPr="00422AB1">
        <w:rPr>
          <w:rFonts w:cs="Arial"/>
          <w:b/>
          <w:bCs/>
          <w:lang w:val="es-ES"/>
        </w:rPr>
        <w:t>Art. 136.-</w:t>
      </w:r>
      <w:r w:rsidRPr="00422AB1">
        <w:rPr>
          <w:rFonts w:cs="Arial"/>
          <w:lang w:val="es-ES"/>
        </w:rPr>
        <w:t xml:space="preserve"> Retribución a los ayudantes de cátedra e </w:t>
      </w:r>
      <w:proofErr w:type="gramStart"/>
      <w:r w:rsidRPr="00422AB1">
        <w:rPr>
          <w:rFonts w:cs="Arial"/>
          <w:lang w:val="es-ES"/>
        </w:rPr>
        <w:t>investigación.-</w:t>
      </w:r>
      <w:proofErr w:type="gramEnd"/>
      <w:r w:rsidRPr="00422AB1">
        <w:rPr>
          <w:rFonts w:cs="Arial"/>
          <w:lang w:val="es-ES"/>
        </w:rPr>
        <w:t xml:space="preserve"> La prestación de servicios de una ayudantía de cátedra o de investigación se regirá por las mismas reglas que definen las prácticas pre profesionales que determina el Reglamento de Régimen Académico</w:t>
      </w:r>
      <w:r>
        <w:rPr>
          <w:rFonts w:cs="Arial"/>
          <w:lang w:val="es-ES"/>
        </w:rPr>
        <w:t xml:space="preserve"> (…).</w:t>
      </w:r>
    </w:p>
    <w:p w14:paraId="18BA0714" w14:textId="33AE466F" w:rsidR="00422AB1" w:rsidRDefault="00422AB1" w:rsidP="003644A5">
      <w:pPr>
        <w:pStyle w:val="Prrafodelista"/>
        <w:spacing w:before="0" w:beforeAutospacing="0"/>
        <w:ind w:left="360"/>
        <w:jc w:val="both"/>
        <w:rPr>
          <w:rFonts w:cs="Arial"/>
          <w:lang w:val="es-ES"/>
        </w:rPr>
      </w:pPr>
    </w:p>
    <w:p w14:paraId="1290DC61" w14:textId="443E43F9" w:rsidR="00D42185" w:rsidRPr="00961281" w:rsidRDefault="00D42185" w:rsidP="00840FFC">
      <w:pPr>
        <w:pStyle w:val="Prrafodelista"/>
        <w:numPr>
          <w:ilvl w:val="1"/>
          <w:numId w:val="12"/>
        </w:numPr>
        <w:ind w:hanging="142"/>
        <w:jc w:val="both"/>
        <w:rPr>
          <w:rFonts w:cs="Arial"/>
          <w:b/>
          <w:bCs/>
          <w:color w:val="000000"/>
          <w:shd w:val="clear" w:color="auto" w:fill="FFFFFF"/>
        </w:rPr>
      </w:pPr>
      <w:r w:rsidRPr="00961281">
        <w:rPr>
          <w:b/>
          <w:bCs/>
          <w:lang w:val="es-ES"/>
        </w:rPr>
        <w:t xml:space="preserve">Reglamento de Régimen Académico. Publicado el </w:t>
      </w:r>
      <w:r w:rsidR="00961281" w:rsidRPr="00961281">
        <w:rPr>
          <w:b/>
          <w:bCs/>
          <w:lang w:val="es-ES"/>
        </w:rPr>
        <w:t>23-abr.-2019</w:t>
      </w:r>
      <w:r w:rsidRPr="00961281">
        <w:rPr>
          <w:b/>
          <w:bCs/>
          <w:lang w:val="es-ES"/>
        </w:rPr>
        <w:t xml:space="preserve">. </w:t>
      </w:r>
      <w:r w:rsidR="00074EC4" w:rsidRPr="00961281">
        <w:rPr>
          <w:b/>
          <w:bCs/>
          <w:lang w:val="es-ES"/>
        </w:rPr>
        <w:t xml:space="preserve">Resolución del Consejo de Educación Superior 111. Registro Oficial 473. </w:t>
      </w:r>
      <w:r w:rsidR="00074EC4" w:rsidRPr="00DF6737">
        <w:rPr>
          <w:b/>
          <w:bCs/>
          <w:lang w:val="es-ES"/>
        </w:rPr>
        <w:t xml:space="preserve">Última reforma </w:t>
      </w:r>
      <w:r w:rsidR="00961281" w:rsidRPr="00DF6737">
        <w:rPr>
          <w:b/>
          <w:bCs/>
          <w:lang w:val="es-ES"/>
        </w:rPr>
        <w:t>25-nov.-2020.</w:t>
      </w:r>
    </w:p>
    <w:p w14:paraId="23C276CF" w14:textId="77777777" w:rsidR="00961281" w:rsidRPr="00961281" w:rsidRDefault="00961281" w:rsidP="00961281">
      <w:pPr>
        <w:pStyle w:val="Prrafodelista"/>
        <w:ind w:left="360"/>
        <w:jc w:val="both"/>
        <w:rPr>
          <w:rStyle w:val="nrmar"/>
          <w:rFonts w:cs="Arial"/>
          <w:b/>
          <w:bCs/>
          <w:color w:val="000000"/>
          <w:shd w:val="clear" w:color="auto" w:fill="FFFFFF"/>
        </w:rPr>
      </w:pPr>
    </w:p>
    <w:p w14:paraId="36196691" w14:textId="2E751DE0" w:rsidR="00D42185" w:rsidRDefault="005D0187" w:rsidP="00840FFC">
      <w:pPr>
        <w:pStyle w:val="Prrafodelista"/>
        <w:ind w:left="360"/>
        <w:jc w:val="both"/>
        <w:rPr>
          <w:b/>
          <w:lang w:val="es-ES"/>
        </w:rPr>
      </w:pPr>
      <w:r w:rsidRPr="005D0187">
        <w:rPr>
          <w:b/>
          <w:lang w:val="es-ES"/>
        </w:rPr>
        <w:t xml:space="preserve">Art. 52.- </w:t>
      </w:r>
      <w:r w:rsidRPr="005D0187">
        <w:rPr>
          <w:bCs/>
          <w:lang w:val="es-ES"/>
        </w:rPr>
        <w:t xml:space="preserve">Planificación de la vinculación con la </w:t>
      </w:r>
      <w:proofErr w:type="gramStart"/>
      <w:r w:rsidRPr="005D0187">
        <w:rPr>
          <w:bCs/>
          <w:lang w:val="es-ES"/>
        </w:rPr>
        <w:t>sociedad.-</w:t>
      </w:r>
      <w:proofErr w:type="gramEnd"/>
      <w:r w:rsidRPr="005D0187">
        <w:rPr>
          <w:bCs/>
          <w:lang w:val="es-ES"/>
        </w:rPr>
        <w:t xml:space="preserve"> La planificación de la función de vinculación con la sociedad, podrá estar determinada en las siguientes líneas operativas: b) Prácticas preprofesionales.</w:t>
      </w:r>
    </w:p>
    <w:p w14:paraId="34E83B95" w14:textId="4C428DFB" w:rsidR="005D0187" w:rsidRDefault="005D0187" w:rsidP="00840FFC">
      <w:pPr>
        <w:pStyle w:val="Prrafodelista"/>
        <w:ind w:left="360"/>
        <w:jc w:val="both"/>
        <w:rPr>
          <w:b/>
          <w:lang w:val="es-ES"/>
        </w:rPr>
      </w:pPr>
    </w:p>
    <w:p w14:paraId="762B3136" w14:textId="0006376C" w:rsidR="009E442F" w:rsidRPr="009E442F" w:rsidRDefault="009E442F" w:rsidP="009E442F">
      <w:pPr>
        <w:pStyle w:val="Prrafodelista"/>
        <w:ind w:left="360"/>
        <w:jc w:val="both"/>
        <w:rPr>
          <w:bCs/>
          <w:lang w:val="es-ES"/>
        </w:rPr>
      </w:pPr>
      <w:r w:rsidRPr="009E442F">
        <w:rPr>
          <w:b/>
          <w:lang w:val="es-ES"/>
        </w:rPr>
        <w:t xml:space="preserve">Art. 53.- </w:t>
      </w:r>
      <w:r w:rsidR="005D0187" w:rsidRPr="005D0187">
        <w:rPr>
          <w:bCs/>
          <w:lang w:val="es-ES"/>
        </w:rPr>
        <w:t xml:space="preserve">Prácticas preprofesionales y pasantías en las carreras de tercer </w:t>
      </w:r>
      <w:proofErr w:type="gramStart"/>
      <w:r w:rsidR="005D0187" w:rsidRPr="005D0187">
        <w:rPr>
          <w:bCs/>
          <w:lang w:val="es-ES"/>
        </w:rPr>
        <w:t>nivel.-</w:t>
      </w:r>
      <w:proofErr w:type="gramEnd"/>
      <w:r w:rsidR="005D0187" w:rsidRPr="005D0187">
        <w:rPr>
          <w:bCs/>
          <w:lang w:val="es-ES"/>
        </w:rPr>
        <w:t xml:space="preserve"> Las prácticas preprofesionales y pasantías en las carreras de tercer nivel son actividades de aprendizaje orientadas a la aplicación de conocimientos y/o al desarrollo de competencias profesionales</w:t>
      </w:r>
      <w:r w:rsidR="005D0187">
        <w:rPr>
          <w:bCs/>
          <w:lang w:val="es-ES"/>
        </w:rPr>
        <w:t xml:space="preserve"> (…).</w:t>
      </w:r>
    </w:p>
    <w:p w14:paraId="64B98940" w14:textId="77777777" w:rsidR="005D0187" w:rsidRDefault="005D0187" w:rsidP="00840FFC">
      <w:pPr>
        <w:pStyle w:val="Prrafodelista"/>
        <w:ind w:left="360"/>
        <w:jc w:val="both"/>
        <w:rPr>
          <w:b/>
          <w:lang w:val="es-ES"/>
        </w:rPr>
      </w:pPr>
    </w:p>
    <w:p w14:paraId="3000600E" w14:textId="0988EB5A" w:rsidR="00074EC4" w:rsidRPr="0042299F" w:rsidRDefault="0042299F" w:rsidP="00840FFC">
      <w:pPr>
        <w:pStyle w:val="Prrafodelista"/>
        <w:ind w:left="360"/>
        <w:jc w:val="both"/>
        <w:rPr>
          <w:bCs/>
          <w:lang w:val="es-ES"/>
        </w:rPr>
      </w:pPr>
      <w:r w:rsidRPr="0042299F">
        <w:rPr>
          <w:b/>
          <w:lang w:val="es-ES"/>
        </w:rPr>
        <w:t xml:space="preserve">Art. 54.- </w:t>
      </w:r>
      <w:r w:rsidRPr="005D0187">
        <w:rPr>
          <w:bCs/>
          <w:lang w:val="es-ES"/>
        </w:rPr>
        <w:t xml:space="preserve">Características y componentes de las prácticas preprofesionales y pasantías en las carreras de tercer </w:t>
      </w:r>
      <w:proofErr w:type="gramStart"/>
      <w:r w:rsidRPr="005D0187">
        <w:rPr>
          <w:bCs/>
          <w:lang w:val="es-ES"/>
        </w:rPr>
        <w:t>nivel.-</w:t>
      </w:r>
      <w:proofErr w:type="gramEnd"/>
      <w:r w:rsidRPr="005D0187">
        <w:rPr>
          <w:bCs/>
          <w:lang w:val="es-ES"/>
        </w:rPr>
        <w:t xml:space="preserve"> Cada carrera asignará un rango de horas y/o créditos destinados a las prácticas preprofesionales o pasantías dentro de la malla curricular, de conformidad al siguiente detalle:</w:t>
      </w:r>
    </w:p>
    <w:p w14:paraId="7EE1AB83" w14:textId="3402FCA4" w:rsidR="0042299F" w:rsidRDefault="0042299F" w:rsidP="00840FFC">
      <w:pPr>
        <w:pStyle w:val="Prrafodelista"/>
        <w:ind w:left="360"/>
        <w:jc w:val="both"/>
        <w:rPr>
          <w:bCs/>
          <w:lang w:val="es-ES"/>
        </w:rPr>
      </w:pPr>
    </w:p>
    <w:tbl>
      <w:tblPr>
        <w:tblW w:w="8359" w:type="dxa"/>
        <w:jc w:val="center"/>
        <w:tblLayout w:type="fixed"/>
        <w:tblCellMar>
          <w:left w:w="70" w:type="dxa"/>
          <w:right w:w="70" w:type="dxa"/>
        </w:tblCellMar>
        <w:tblLook w:val="04A0" w:firstRow="1" w:lastRow="0" w:firstColumn="1" w:lastColumn="0" w:noHBand="0" w:noVBand="1"/>
      </w:tblPr>
      <w:tblGrid>
        <w:gridCol w:w="997"/>
        <w:gridCol w:w="2127"/>
        <w:gridCol w:w="708"/>
        <w:gridCol w:w="709"/>
        <w:gridCol w:w="567"/>
        <w:gridCol w:w="567"/>
        <w:gridCol w:w="709"/>
        <w:gridCol w:w="699"/>
        <w:gridCol w:w="567"/>
        <w:gridCol w:w="709"/>
      </w:tblGrid>
      <w:tr w:rsidR="0026750F" w:rsidRPr="009E1830" w14:paraId="0A065724" w14:textId="77777777" w:rsidTr="005855B5">
        <w:trPr>
          <w:trHeight w:val="902"/>
          <w:jc w:val="center"/>
        </w:trPr>
        <w:tc>
          <w:tcPr>
            <w:tcW w:w="3124"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52A6554" w14:textId="77777777" w:rsidR="0026750F" w:rsidRPr="009E1830" w:rsidRDefault="0026750F" w:rsidP="005855B5">
            <w:pPr>
              <w:spacing w:before="0" w:beforeAutospacing="0"/>
              <w:rPr>
                <w:rFonts w:eastAsia="Times New Roman" w:cs="Arial"/>
                <w:i/>
                <w:iCs/>
                <w:color w:val="000000"/>
                <w:sz w:val="16"/>
                <w:szCs w:val="16"/>
                <w:lang w:eastAsia="es-EC"/>
              </w:rPr>
            </w:pPr>
            <w:r w:rsidRPr="009E1830">
              <w:rPr>
                <w:rFonts w:eastAsia="Times New Roman" w:cs="Arial"/>
                <w:i/>
                <w:iCs/>
                <w:color w:val="000000"/>
                <w:sz w:val="16"/>
                <w:szCs w:val="16"/>
                <w:lang w:eastAsia="es-EC"/>
              </w:rPr>
              <w:t> </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14:paraId="167E0E53" w14:textId="77777777" w:rsidR="0026750F" w:rsidRPr="009E1830" w:rsidRDefault="0026750F" w:rsidP="005855B5">
            <w:pPr>
              <w:spacing w:before="0" w:beforeAutospacing="0"/>
              <w:rPr>
                <w:rFonts w:eastAsia="Times New Roman" w:cs="Arial"/>
                <w:b/>
                <w:bCs/>
                <w:i/>
                <w:iCs/>
                <w:color w:val="000000"/>
                <w:sz w:val="14"/>
                <w:szCs w:val="14"/>
                <w:lang w:eastAsia="es-EC"/>
              </w:rPr>
            </w:pPr>
            <w:r w:rsidRPr="009E1830">
              <w:rPr>
                <w:rFonts w:eastAsia="Times New Roman" w:cs="Arial"/>
                <w:b/>
                <w:bCs/>
                <w:i/>
                <w:iCs/>
                <w:color w:val="000000"/>
                <w:sz w:val="14"/>
                <w:szCs w:val="14"/>
                <w:lang w:eastAsia="es-EC"/>
              </w:rPr>
              <w:t>Horas para componente de prácticas laborales</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7CF85293" w14:textId="77777777" w:rsidR="0026750F" w:rsidRPr="009E1830" w:rsidRDefault="0026750F" w:rsidP="005855B5">
            <w:pPr>
              <w:spacing w:before="0" w:beforeAutospacing="0"/>
              <w:rPr>
                <w:rFonts w:eastAsia="Times New Roman" w:cs="Arial"/>
                <w:b/>
                <w:bCs/>
                <w:i/>
                <w:iCs/>
                <w:color w:val="000000"/>
                <w:sz w:val="14"/>
                <w:szCs w:val="14"/>
                <w:lang w:eastAsia="es-EC"/>
              </w:rPr>
            </w:pPr>
            <w:r w:rsidRPr="009E1830">
              <w:rPr>
                <w:rFonts w:eastAsia="Times New Roman" w:cs="Arial"/>
                <w:b/>
                <w:bCs/>
                <w:i/>
                <w:iCs/>
                <w:color w:val="000000"/>
                <w:sz w:val="14"/>
                <w:szCs w:val="14"/>
                <w:lang w:eastAsia="es-EC"/>
              </w:rPr>
              <w:t>Créditos para componente de prácticas laborales</w:t>
            </w:r>
          </w:p>
        </w:tc>
        <w:tc>
          <w:tcPr>
            <w:tcW w:w="1408" w:type="dxa"/>
            <w:gridSpan w:val="2"/>
            <w:tcBorders>
              <w:top w:val="single" w:sz="4" w:space="0" w:color="auto"/>
              <w:left w:val="nil"/>
              <w:bottom w:val="single" w:sz="4" w:space="0" w:color="auto"/>
              <w:right w:val="single" w:sz="4" w:space="0" w:color="auto"/>
            </w:tcBorders>
            <w:shd w:val="clear" w:color="auto" w:fill="auto"/>
            <w:vAlign w:val="center"/>
            <w:hideMark/>
          </w:tcPr>
          <w:p w14:paraId="5D84DC18" w14:textId="77777777" w:rsidR="0026750F" w:rsidRPr="009E1830" w:rsidRDefault="0026750F" w:rsidP="005855B5">
            <w:pPr>
              <w:spacing w:before="0" w:beforeAutospacing="0"/>
              <w:rPr>
                <w:rFonts w:eastAsia="Times New Roman" w:cs="Arial"/>
                <w:b/>
                <w:bCs/>
                <w:i/>
                <w:iCs/>
                <w:color w:val="000000"/>
                <w:sz w:val="14"/>
                <w:szCs w:val="14"/>
                <w:lang w:eastAsia="es-EC"/>
              </w:rPr>
            </w:pPr>
            <w:r w:rsidRPr="009E1830">
              <w:rPr>
                <w:rFonts w:eastAsia="Times New Roman" w:cs="Arial"/>
                <w:b/>
                <w:bCs/>
                <w:i/>
                <w:iCs/>
                <w:color w:val="000000"/>
                <w:sz w:val="14"/>
                <w:szCs w:val="14"/>
                <w:lang w:eastAsia="es-EC"/>
              </w:rPr>
              <w:t xml:space="preserve">Horas para componente de prácticas de servicio comunitario </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4CFC66F3" w14:textId="77777777" w:rsidR="0026750F" w:rsidRPr="009E1830" w:rsidRDefault="0026750F" w:rsidP="005855B5">
            <w:pPr>
              <w:spacing w:before="0" w:beforeAutospacing="0"/>
              <w:rPr>
                <w:rFonts w:eastAsia="Times New Roman" w:cs="Arial"/>
                <w:b/>
                <w:bCs/>
                <w:i/>
                <w:iCs/>
                <w:color w:val="000000"/>
                <w:sz w:val="14"/>
                <w:szCs w:val="14"/>
                <w:lang w:eastAsia="es-EC"/>
              </w:rPr>
            </w:pPr>
            <w:r w:rsidRPr="009E1830">
              <w:rPr>
                <w:rFonts w:eastAsia="Times New Roman" w:cs="Arial"/>
                <w:b/>
                <w:bCs/>
                <w:i/>
                <w:iCs/>
                <w:color w:val="000000"/>
                <w:sz w:val="14"/>
                <w:szCs w:val="14"/>
                <w:lang w:eastAsia="es-EC"/>
              </w:rPr>
              <w:t>Créditos para componente de prácticas de servicio comunitario</w:t>
            </w:r>
          </w:p>
        </w:tc>
      </w:tr>
      <w:tr w:rsidR="0026750F" w:rsidRPr="009E1830" w14:paraId="003A445F" w14:textId="77777777" w:rsidTr="005855B5">
        <w:trPr>
          <w:trHeight w:val="300"/>
          <w:jc w:val="center"/>
        </w:trPr>
        <w:tc>
          <w:tcPr>
            <w:tcW w:w="3124" w:type="dxa"/>
            <w:gridSpan w:val="2"/>
            <w:vMerge/>
            <w:tcBorders>
              <w:top w:val="single" w:sz="4" w:space="0" w:color="auto"/>
              <w:left w:val="single" w:sz="4" w:space="0" w:color="auto"/>
              <w:bottom w:val="single" w:sz="4" w:space="0" w:color="000000"/>
              <w:right w:val="single" w:sz="4" w:space="0" w:color="000000"/>
            </w:tcBorders>
            <w:vAlign w:val="center"/>
            <w:hideMark/>
          </w:tcPr>
          <w:p w14:paraId="3049B1E8" w14:textId="77777777" w:rsidR="0026750F" w:rsidRPr="009E1830" w:rsidRDefault="0026750F" w:rsidP="005855B5">
            <w:pPr>
              <w:spacing w:before="0" w:beforeAutospacing="0"/>
              <w:jc w:val="left"/>
              <w:rPr>
                <w:rFonts w:eastAsia="Times New Roman" w:cs="Arial"/>
                <w:i/>
                <w:iCs/>
                <w:color w:val="000000"/>
                <w:sz w:val="16"/>
                <w:szCs w:val="16"/>
                <w:lang w:eastAsia="es-EC"/>
              </w:rPr>
            </w:pPr>
          </w:p>
        </w:tc>
        <w:tc>
          <w:tcPr>
            <w:tcW w:w="708" w:type="dxa"/>
            <w:tcBorders>
              <w:top w:val="nil"/>
              <w:left w:val="nil"/>
              <w:bottom w:val="single" w:sz="4" w:space="0" w:color="auto"/>
              <w:right w:val="single" w:sz="4" w:space="0" w:color="auto"/>
            </w:tcBorders>
            <w:shd w:val="clear" w:color="auto" w:fill="auto"/>
            <w:noWrap/>
            <w:vAlign w:val="center"/>
            <w:hideMark/>
          </w:tcPr>
          <w:p w14:paraId="163AE31B" w14:textId="77777777" w:rsidR="0026750F" w:rsidRPr="009E1830" w:rsidRDefault="0026750F" w:rsidP="005855B5">
            <w:pPr>
              <w:spacing w:before="0" w:beforeAutospacing="0"/>
              <w:rPr>
                <w:rFonts w:eastAsia="Times New Roman" w:cs="Arial"/>
                <w:b/>
                <w:bCs/>
                <w:i/>
                <w:iCs/>
                <w:color w:val="000000"/>
                <w:sz w:val="16"/>
                <w:szCs w:val="16"/>
                <w:lang w:eastAsia="es-EC"/>
              </w:rPr>
            </w:pPr>
            <w:r w:rsidRPr="009E1830">
              <w:rPr>
                <w:rFonts w:eastAsia="Times New Roman" w:cs="Arial"/>
                <w:b/>
                <w:bCs/>
                <w:i/>
                <w:iCs/>
                <w:color w:val="000000"/>
                <w:sz w:val="16"/>
                <w:szCs w:val="16"/>
                <w:lang w:eastAsia="es-EC"/>
              </w:rPr>
              <w:t>Mín.</w:t>
            </w:r>
          </w:p>
        </w:tc>
        <w:tc>
          <w:tcPr>
            <w:tcW w:w="709" w:type="dxa"/>
            <w:tcBorders>
              <w:top w:val="nil"/>
              <w:left w:val="nil"/>
              <w:bottom w:val="single" w:sz="4" w:space="0" w:color="auto"/>
              <w:right w:val="single" w:sz="4" w:space="0" w:color="auto"/>
            </w:tcBorders>
            <w:shd w:val="clear" w:color="auto" w:fill="auto"/>
            <w:noWrap/>
            <w:vAlign w:val="center"/>
            <w:hideMark/>
          </w:tcPr>
          <w:p w14:paraId="6C2743C5" w14:textId="77777777" w:rsidR="0026750F" w:rsidRPr="009E1830" w:rsidRDefault="0026750F" w:rsidP="005855B5">
            <w:pPr>
              <w:spacing w:before="0" w:beforeAutospacing="0"/>
              <w:rPr>
                <w:rFonts w:eastAsia="Times New Roman" w:cs="Arial"/>
                <w:b/>
                <w:bCs/>
                <w:i/>
                <w:iCs/>
                <w:color w:val="000000"/>
                <w:sz w:val="16"/>
                <w:szCs w:val="16"/>
                <w:lang w:eastAsia="es-EC"/>
              </w:rPr>
            </w:pPr>
            <w:r w:rsidRPr="009E1830">
              <w:rPr>
                <w:rFonts w:eastAsia="Times New Roman" w:cs="Arial"/>
                <w:b/>
                <w:bCs/>
                <w:i/>
                <w:iCs/>
                <w:color w:val="000000"/>
                <w:sz w:val="16"/>
                <w:szCs w:val="16"/>
                <w:lang w:eastAsia="es-EC"/>
              </w:rPr>
              <w:t>Máx.</w:t>
            </w:r>
          </w:p>
        </w:tc>
        <w:tc>
          <w:tcPr>
            <w:tcW w:w="567" w:type="dxa"/>
            <w:tcBorders>
              <w:top w:val="nil"/>
              <w:left w:val="nil"/>
              <w:bottom w:val="single" w:sz="4" w:space="0" w:color="auto"/>
              <w:right w:val="single" w:sz="4" w:space="0" w:color="auto"/>
            </w:tcBorders>
            <w:shd w:val="clear" w:color="auto" w:fill="auto"/>
            <w:noWrap/>
            <w:vAlign w:val="center"/>
            <w:hideMark/>
          </w:tcPr>
          <w:p w14:paraId="395FC8EA" w14:textId="77777777" w:rsidR="0026750F" w:rsidRPr="009E1830" w:rsidRDefault="0026750F" w:rsidP="005855B5">
            <w:pPr>
              <w:spacing w:before="0" w:beforeAutospacing="0"/>
              <w:rPr>
                <w:rFonts w:eastAsia="Times New Roman" w:cs="Arial"/>
                <w:b/>
                <w:bCs/>
                <w:i/>
                <w:iCs/>
                <w:color w:val="000000"/>
                <w:sz w:val="16"/>
                <w:szCs w:val="16"/>
                <w:lang w:eastAsia="es-EC"/>
              </w:rPr>
            </w:pPr>
            <w:r w:rsidRPr="009E1830">
              <w:rPr>
                <w:rFonts w:eastAsia="Times New Roman" w:cs="Arial"/>
                <w:b/>
                <w:bCs/>
                <w:i/>
                <w:iCs/>
                <w:color w:val="000000"/>
                <w:sz w:val="16"/>
                <w:szCs w:val="16"/>
                <w:lang w:eastAsia="es-EC"/>
              </w:rPr>
              <w:t>Mín.</w:t>
            </w:r>
          </w:p>
        </w:tc>
        <w:tc>
          <w:tcPr>
            <w:tcW w:w="567" w:type="dxa"/>
            <w:tcBorders>
              <w:top w:val="nil"/>
              <w:left w:val="nil"/>
              <w:bottom w:val="single" w:sz="4" w:space="0" w:color="auto"/>
              <w:right w:val="single" w:sz="4" w:space="0" w:color="auto"/>
            </w:tcBorders>
            <w:shd w:val="clear" w:color="auto" w:fill="auto"/>
            <w:noWrap/>
            <w:vAlign w:val="center"/>
            <w:hideMark/>
          </w:tcPr>
          <w:p w14:paraId="2AAB85A9" w14:textId="77777777" w:rsidR="0026750F" w:rsidRPr="009E1830" w:rsidRDefault="0026750F" w:rsidP="005855B5">
            <w:pPr>
              <w:spacing w:before="0" w:beforeAutospacing="0"/>
              <w:rPr>
                <w:rFonts w:eastAsia="Times New Roman" w:cs="Arial"/>
                <w:b/>
                <w:bCs/>
                <w:i/>
                <w:iCs/>
                <w:color w:val="000000"/>
                <w:sz w:val="16"/>
                <w:szCs w:val="16"/>
                <w:lang w:eastAsia="es-EC"/>
              </w:rPr>
            </w:pPr>
            <w:r w:rsidRPr="009E1830">
              <w:rPr>
                <w:rFonts w:eastAsia="Times New Roman" w:cs="Arial"/>
                <w:b/>
                <w:bCs/>
                <w:i/>
                <w:iCs/>
                <w:color w:val="000000"/>
                <w:sz w:val="16"/>
                <w:szCs w:val="16"/>
                <w:lang w:eastAsia="es-EC"/>
              </w:rPr>
              <w:t>Máx.</w:t>
            </w:r>
          </w:p>
        </w:tc>
        <w:tc>
          <w:tcPr>
            <w:tcW w:w="709" w:type="dxa"/>
            <w:tcBorders>
              <w:top w:val="nil"/>
              <w:left w:val="nil"/>
              <w:bottom w:val="single" w:sz="4" w:space="0" w:color="auto"/>
              <w:right w:val="single" w:sz="4" w:space="0" w:color="auto"/>
            </w:tcBorders>
            <w:shd w:val="clear" w:color="auto" w:fill="auto"/>
            <w:noWrap/>
            <w:vAlign w:val="center"/>
            <w:hideMark/>
          </w:tcPr>
          <w:p w14:paraId="11337745" w14:textId="77777777" w:rsidR="0026750F" w:rsidRPr="009E1830" w:rsidRDefault="0026750F" w:rsidP="005855B5">
            <w:pPr>
              <w:spacing w:before="0" w:beforeAutospacing="0"/>
              <w:rPr>
                <w:rFonts w:eastAsia="Times New Roman" w:cs="Arial"/>
                <w:b/>
                <w:bCs/>
                <w:i/>
                <w:iCs/>
                <w:color w:val="000000"/>
                <w:sz w:val="16"/>
                <w:szCs w:val="16"/>
                <w:lang w:eastAsia="es-EC"/>
              </w:rPr>
            </w:pPr>
            <w:r w:rsidRPr="009E1830">
              <w:rPr>
                <w:rFonts w:eastAsia="Times New Roman" w:cs="Arial"/>
                <w:b/>
                <w:bCs/>
                <w:i/>
                <w:iCs/>
                <w:color w:val="000000"/>
                <w:sz w:val="16"/>
                <w:szCs w:val="16"/>
                <w:lang w:eastAsia="es-EC"/>
              </w:rPr>
              <w:t>Mín.</w:t>
            </w:r>
          </w:p>
        </w:tc>
        <w:tc>
          <w:tcPr>
            <w:tcW w:w="699" w:type="dxa"/>
            <w:tcBorders>
              <w:top w:val="nil"/>
              <w:left w:val="nil"/>
              <w:bottom w:val="single" w:sz="4" w:space="0" w:color="auto"/>
              <w:right w:val="single" w:sz="4" w:space="0" w:color="auto"/>
            </w:tcBorders>
            <w:shd w:val="clear" w:color="auto" w:fill="auto"/>
            <w:noWrap/>
            <w:vAlign w:val="center"/>
            <w:hideMark/>
          </w:tcPr>
          <w:p w14:paraId="7E73417E" w14:textId="77777777" w:rsidR="0026750F" w:rsidRPr="009E1830" w:rsidRDefault="0026750F" w:rsidP="005855B5">
            <w:pPr>
              <w:spacing w:before="0" w:beforeAutospacing="0"/>
              <w:rPr>
                <w:rFonts w:eastAsia="Times New Roman" w:cs="Arial"/>
                <w:b/>
                <w:bCs/>
                <w:i/>
                <w:iCs/>
                <w:color w:val="000000"/>
                <w:sz w:val="16"/>
                <w:szCs w:val="16"/>
                <w:lang w:eastAsia="es-EC"/>
              </w:rPr>
            </w:pPr>
            <w:r w:rsidRPr="009E1830">
              <w:rPr>
                <w:rFonts w:eastAsia="Times New Roman" w:cs="Arial"/>
                <w:b/>
                <w:bCs/>
                <w:i/>
                <w:iCs/>
                <w:color w:val="000000"/>
                <w:sz w:val="16"/>
                <w:szCs w:val="16"/>
                <w:lang w:eastAsia="es-EC"/>
              </w:rPr>
              <w:t>Máx.</w:t>
            </w:r>
          </w:p>
        </w:tc>
        <w:tc>
          <w:tcPr>
            <w:tcW w:w="567" w:type="dxa"/>
            <w:tcBorders>
              <w:top w:val="nil"/>
              <w:left w:val="nil"/>
              <w:bottom w:val="single" w:sz="4" w:space="0" w:color="auto"/>
              <w:right w:val="single" w:sz="4" w:space="0" w:color="auto"/>
            </w:tcBorders>
            <w:shd w:val="clear" w:color="auto" w:fill="auto"/>
            <w:noWrap/>
            <w:vAlign w:val="center"/>
            <w:hideMark/>
          </w:tcPr>
          <w:p w14:paraId="26A47E27" w14:textId="77777777" w:rsidR="0026750F" w:rsidRPr="009E1830" w:rsidRDefault="0026750F" w:rsidP="005855B5">
            <w:pPr>
              <w:spacing w:before="0" w:beforeAutospacing="0"/>
              <w:rPr>
                <w:rFonts w:eastAsia="Times New Roman" w:cs="Arial"/>
                <w:b/>
                <w:bCs/>
                <w:i/>
                <w:iCs/>
                <w:color w:val="000000"/>
                <w:sz w:val="16"/>
                <w:szCs w:val="16"/>
                <w:lang w:eastAsia="es-EC"/>
              </w:rPr>
            </w:pPr>
            <w:r w:rsidRPr="009E1830">
              <w:rPr>
                <w:rFonts w:eastAsia="Times New Roman" w:cs="Arial"/>
                <w:b/>
                <w:bCs/>
                <w:i/>
                <w:iCs/>
                <w:color w:val="000000"/>
                <w:sz w:val="16"/>
                <w:szCs w:val="16"/>
                <w:lang w:eastAsia="es-EC"/>
              </w:rPr>
              <w:t>Mín.</w:t>
            </w:r>
          </w:p>
        </w:tc>
        <w:tc>
          <w:tcPr>
            <w:tcW w:w="709" w:type="dxa"/>
            <w:tcBorders>
              <w:top w:val="nil"/>
              <w:left w:val="nil"/>
              <w:bottom w:val="single" w:sz="4" w:space="0" w:color="auto"/>
              <w:right w:val="single" w:sz="4" w:space="0" w:color="auto"/>
            </w:tcBorders>
            <w:shd w:val="clear" w:color="auto" w:fill="auto"/>
            <w:noWrap/>
            <w:vAlign w:val="center"/>
            <w:hideMark/>
          </w:tcPr>
          <w:p w14:paraId="0F886FEB" w14:textId="77777777" w:rsidR="0026750F" w:rsidRPr="009E1830" w:rsidRDefault="0026750F" w:rsidP="005855B5">
            <w:pPr>
              <w:spacing w:before="0" w:beforeAutospacing="0"/>
              <w:rPr>
                <w:rFonts w:eastAsia="Times New Roman" w:cs="Arial"/>
                <w:b/>
                <w:bCs/>
                <w:i/>
                <w:iCs/>
                <w:color w:val="000000"/>
                <w:sz w:val="16"/>
                <w:szCs w:val="16"/>
                <w:lang w:eastAsia="es-EC"/>
              </w:rPr>
            </w:pPr>
            <w:r w:rsidRPr="009E1830">
              <w:rPr>
                <w:rFonts w:eastAsia="Times New Roman" w:cs="Arial"/>
                <w:b/>
                <w:bCs/>
                <w:i/>
                <w:iCs/>
                <w:color w:val="000000"/>
                <w:sz w:val="16"/>
                <w:szCs w:val="16"/>
                <w:lang w:eastAsia="es-EC"/>
              </w:rPr>
              <w:t>Máx.</w:t>
            </w:r>
          </w:p>
        </w:tc>
      </w:tr>
      <w:tr w:rsidR="0026750F" w:rsidRPr="009E1830" w14:paraId="7AC1F12C" w14:textId="77777777" w:rsidTr="005855B5">
        <w:trPr>
          <w:trHeight w:val="300"/>
          <w:jc w:val="center"/>
        </w:trPr>
        <w:tc>
          <w:tcPr>
            <w:tcW w:w="997" w:type="dxa"/>
            <w:vMerge w:val="restart"/>
            <w:tcBorders>
              <w:top w:val="nil"/>
              <w:left w:val="single" w:sz="4" w:space="0" w:color="auto"/>
              <w:bottom w:val="single" w:sz="4" w:space="0" w:color="000000"/>
              <w:right w:val="single" w:sz="4" w:space="0" w:color="auto"/>
            </w:tcBorders>
            <w:shd w:val="clear" w:color="auto" w:fill="auto"/>
            <w:vAlign w:val="center"/>
            <w:hideMark/>
          </w:tcPr>
          <w:p w14:paraId="565D9440" w14:textId="77777777" w:rsidR="0026750F" w:rsidRPr="002F201D" w:rsidRDefault="0026750F" w:rsidP="005855B5">
            <w:pPr>
              <w:spacing w:before="0" w:beforeAutospacing="0"/>
              <w:rPr>
                <w:rFonts w:eastAsia="Times New Roman" w:cs="Arial"/>
                <w:i/>
                <w:iCs/>
                <w:color w:val="000000"/>
                <w:sz w:val="14"/>
                <w:szCs w:val="14"/>
                <w:lang w:eastAsia="es-EC"/>
              </w:rPr>
            </w:pPr>
            <w:r w:rsidRPr="002F201D">
              <w:rPr>
                <w:rFonts w:eastAsia="Times New Roman" w:cs="Arial"/>
                <w:i/>
                <w:iCs/>
                <w:color w:val="000000"/>
                <w:sz w:val="14"/>
                <w:szCs w:val="14"/>
                <w:lang w:eastAsia="es-EC"/>
              </w:rPr>
              <w:t>Tercer Nivel Técnico – Tecnológico</w:t>
            </w:r>
          </w:p>
        </w:tc>
        <w:tc>
          <w:tcPr>
            <w:tcW w:w="2127" w:type="dxa"/>
            <w:tcBorders>
              <w:top w:val="nil"/>
              <w:left w:val="nil"/>
              <w:bottom w:val="single" w:sz="4" w:space="0" w:color="auto"/>
              <w:right w:val="single" w:sz="4" w:space="0" w:color="auto"/>
            </w:tcBorders>
            <w:shd w:val="clear" w:color="auto" w:fill="auto"/>
            <w:noWrap/>
            <w:vAlign w:val="center"/>
            <w:hideMark/>
          </w:tcPr>
          <w:p w14:paraId="5F0D4DBE" w14:textId="77777777" w:rsidR="0026750F" w:rsidRPr="009E1830" w:rsidRDefault="0026750F" w:rsidP="005855B5">
            <w:pPr>
              <w:spacing w:before="0" w:beforeAutospacing="0"/>
              <w:rPr>
                <w:rFonts w:eastAsia="Times New Roman" w:cs="Arial"/>
                <w:i/>
                <w:iCs/>
                <w:color w:val="000000"/>
                <w:sz w:val="16"/>
                <w:szCs w:val="16"/>
                <w:lang w:eastAsia="es-EC"/>
              </w:rPr>
            </w:pPr>
            <w:r w:rsidRPr="009E1830">
              <w:rPr>
                <w:rFonts w:eastAsia="Times New Roman" w:cs="Arial"/>
                <w:i/>
                <w:iCs/>
                <w:color w:val="000000"/>
                <w:sz w:val="16"/>
                <w:szCs w:val="16"/>
                <w:lang w:eastAsia="es-EC"/>
              </w:rPr>
              <w:t>Técnico Superior</w:t>
            </w:r>
          </w:p>
        </w:tc>
        <w:tc>
          <w:tcPr>
            <w:tcW w:w="708" w:type="dxa"/>
            <w:tcBorders>
              <w:top w:val="nil"/>
              <w:left w:val="nil"/>
              <w:bottom w:val="single" w:sz="4" w:space="0" w:color="auto"/>
              <w:right w:val="single" w:sz="4" w:space="0" w:color="auto"/>
            </w:tcBorders>
            <w:shd w:val="clear" w:color="auto" w:fill="auto"/>
            <w:noWrap/>
            <w:vAlign w:val="center"/>
            <w:hideMark/>
          </w:tcPr>
          <w:p w14:paraId="1C6C48DE" w14:textId="77777777" w:rsidR="0026750F" w:rsidRPr="009E1830" w:rsidRDefault="0026750F" w:rsidP="005855B5">
            <w:pPr>
              <w:spacing w:before="0" w:beforeAutospacing="0"/>
              <w:rPr>
                <w:rFonts w:eastAsia="Times New Roman" w:cs="Arial"/>
                <w:i/>
                <w:iCs/>
                <w:color w:val="000000"/>
                <w:sz w:val="16"/>
                <w:szCs w:val="16"/>
                <w:lang w:eastAsia="es-EC"/>
              </w:rPr>
            </w:pPr>
            <w:r w:rsidRPr="009E1830">
              <w:rPr>
                <w:rFonts w:eastAsia="Times New Roman" w:cs="Arial"/>
                <w:i/>
                <w:iCs/>
                <w:color w:val="000000"/>
                <w:sz w:val="16"/>
                <w:szCs w:val="16"/>
                <w:lang w:eastAsia="es-EC"/>
              </w:rPr>
              <w:t>192</w:t>
            </w:r>
          </w:p>
        </w:tc>
        <w:tc>
          <w:tcPr>
            <w:tcW w:w="709" w:type="dxa"/>
            <w:tcBorders>
              <w:top w:val="nil"/>
              <w:left w:val="nil"/>
              <w:bottom w:val="single" w:sz="4" w:space="0" w:color="auto"/>
              <w:right w:val="single" w:sz="4" w:space="0" w:color="auto"/>
            </w:tcBorders>
            <w:shd w:val="clear" w:color="auto" w:fill="auto"/>
            <w:noWrap/>
            <w:vAlign w:val="center"/>
            <w:hideMark/>
          </w:tcPr>
          <w:p w14:paraId="01343422" w14:textId="77777777" w:rsidR="0026750F" w:rsidRPr="009E1830" w:rsidRDefault="0026750F" w:rsidP="005855B5">
            <w:pPr>
              <w:spacing w:before="0" w:beforeAutospacing="0"/>
              <w:rPr>
                <w:rFonts w:eastAsia="Times New Roman" w:cs="Arial"/>
                <w:i/>
                <w:iCs/>
                <w:color w:val="000000"/>
                <w:sz w:val="16"/>
                <w:szCs w:val="16"/>
                <w:lang w:eastAsia="es-EC"/>
              </w:rPr>
            </w:pPr>
            <w:r w:rsidRPr="009E1830">
              <w:rPr>
                <w:rFonts w:eastAsia="Times New Roman" w:cs="Arial"/>
                <w:i/>
                <w:iCs/>
                <w:color w:val="000000"/>
                <w:sz w:val="16"/>
                <w:szCs w:val="16"/>
                <w:lang w:eastAsia="es-EC"/>
              </w:rPr>
              <w:t>384</w:t>
            </w:r>
          </w:p>
        </w:tc>
        <w:tc>
          <w:tcPr>
            <w:tcW w:w="567" w:type="dxa"/>
            <w:tcBorders>
              <w:top w:val="nil"/>
              <w:left w:val="nil"/>
              <w:bottom w:val="single" w:sz="4" w:space="0" w:color="auto"/>
              <w:right w:val="single" w:sz="4" w:space="0" w:color="auto"/>
            </w:tcBorders>
            <w:shd w:val="clear" w:color="auto" w:fill="auto"/>
            <w:noWrap/>
            <w:vAlign w:val="center"/>
            <w:hideMark/>
          </w:tcPr>
          <w:p w14:paraId="4AC0BAC4" w14:textId="77777777" w:rsidR="0026750F" w:rsidRPr="009E1830" w:rsidRDefault="0026750F" w:rsidP="005855B5">
            <w:pPr>
              <w:spacing w:before="0" w:beforeAutospacing="0"/>
              <w:rPr>
                <w:rFonts w:eastAsia="Times New Roman" w:cs="Arial"/>
                <w:i/>
                <w:iCs/>
                <w:color w:val="000000"/>
                <w:sz w:val="16"/>
                <w:szCs w:val="16"/>
                <w:lang w:eastAsia="es-EC"/>
              </w:rPr>
            </w:pPr>
            <w:r w:rsidRPr="009E1830">
              <w:rPr>
                <w:rFonts w:eastAsia="Times New Roman" w:cs="Arial"/>
                <w:i/>
                <w:iCs/>
                <w:color w:val="000000"/>
                <w:sz w:val="16"/>
                <w:szCs w:val="16"/>
                <w:lang w:eastAsia="es-EC"/>
              </w:rPr>
              <w:t>4</w:t>
            </w:r>
          </w:p>
        </w:tc>
        <w:tc>
          <w:tcPr>
            <w:tcW w:w="567" w:type="dxa"/>
            <w:tcBorders>
              <w:top w:val="nil"/>
              <w:left w:val="nil"/>
              <w:bottom w:val="single" w:sz="4" w:space="0" w:color="auto"/>
              <w:right w:val="single" w:sz="4" w:space="0" w:color="auto"/>
            </w:tcBorders>
            <w:shd w:val="clear" w:color="auto" w:fill="auto"/>
            <w:noWrap/>
            <w:vAlign w:val="center"/>
            <w:hideMark/>
          </w:tcPr>
          <w:p w14:paraId="5EC9D6CE" w14:textId="77777777" w:rsidR="0026750F" w:rsidRPr="009E1830" w:rsidRDefault="0026750F" w:rsidP="005855B5">
            <w:pPr>
              <w:spacing w:before="0" w:beforeAutospacing="0"/>
              <w:rPr>
                <w:rFonts w:eastAsia="Times New Roman" w:cs="Arial"/>
                <w:i/>
                <w:iCs/>
                <w:color w:val="000000"/>
                <w:sz w:val="16"/>
                <w:szCs w:val="16"/>
                <w:lang w:eastAsia="es-EC"/>
              </w:rPr>
            </w:pPr>
            <w:r w:rsidRPr="009E1830">
              <w:rPr>
                <w:rFonts w:eastAsia="Times New Roman" w:cs="Arial"/>
                <w:i/>
                <w:iCs/>
                <w:color w:val="000000"/>
                <w:sz w:val="16"/>
                <w:szCs w:val="16"/>
                <w:lang w:eastAsia="es-EC"/>
              </w:rPr>
              <w:t>8</w:t>
            </w:r>
          </w:p>
        </w:tc>
        <w:tc>
          <w:tcPr>
            <w:tcW w:w="709" w:type="dxa"/>
            <w:tcBorders>
              <w:top w:val="nil"/>
              <w:left w:val="nil"/>
              <w:bottom w:val="single" w:sz="4" w:space="0" w:color="auto"/>
              <w:right w:val="single" w:sz="4" w:space="0" w:color="auto"/>
            </w:tcBorders>
            <w:shd w:val="clear" w:color="auto" w:fill="auto"/>
            <w:noWrap/>
            <w:vAlign w:val="center"/>
            <w:hideMark/>
          </w:tcPr>
          <w:p w14:paraId="00428DD5" w14:textId="77777777" w:rsidR="0026750F" w:rsidRPr="009E1830" w:rsidRDefault="0026750F" w:rsidP="005855B5">
            <w:pPr>
              <w:spacing w:before="0" w:beforeAutospacing="0"/>
              <w:rPr>
                <w:rFonts w:eastAsia="Times New Roman" w:cs="Arial"/>
                <w:i/>
                <w:iCs/>
                <w:color w:val="000000"/>
                <w:sz w:val="16"/>
                <w:szCs w:val="16"/>
                <w:lang w:eastAsia="es-EC"/>
              </w:rPr>
            </w:pPr>
            <w:r w:rsidRPr="009E1830">
              <w:rPr>
                <w:rFonts w:eastAsia="Times New Roman" w:cs="Arial"/>
                <w:i/>
                <w:iCs/>
                <w:color w:val="000000"/>
                <w:sz w:val="16"/>
                <w:szCs w:val="16"/>
                <w:lang w:eastAsia="es-EC"/>
              </w:rPr>
              <w:t>96</w:t>
            </w:r>
          </w:p>
        </w:tc>
        <w:tc>
          <w:tcPr>
            <w:tcW w:w="699" w:type="dxa"/>
            <w:tcBorders>
              <w:top w:val="nil"/>
              <w:left w:val="nil"/>
              <w:bottom w:val="single" w:sz="4" w:space="0" w:color="auto"/>
              <w:right w:val="single" w:sz="4" w:space="0" w:color="auto"/>
            </w:tcBorders>
            <w:shd w:val="clear" w:color="auto" w:fill="auto"/>
            <w:noWrap/>
            <w:vAlign w:val="center"/>
            <w:hideMark/>
          </w:tcPr>
          <w:p w14:paraId="1447D490" w14:textId="71CCEDF3" w:rsidR="0026750F" w:rsidRPr="009E1830" w:rsidRDefault="005D0187" w:rsidP="005855B5">
            <w:pPr>
              <w:spacing w:before="0" w:beforeAutospacing="0"/>
              <w:rPr>
                <w:rFonts w:eastAsia="Times New Roman" w:cs="Arial"/>
                <w:i/>
                <w:iCs/>
                <w:color w:val="000000"/>
                <w:sz w:val="16"/>
                <w:szCs w:val="16"/>
                <w:lang w:eastAsia="es-EC"/>
              </w:rPr>
            </w:pPr>
            <w:r>
              <w:rPr>
                <w:rFonts w:eastAsia="Times New Roman" w:cs="Arial"/>
                <w:i/>
                <w:iCs/>
                <w:color w:val="000000"/>
                <w:sz w:val="16"/>
                <w:szCs w:val="16"/>
                <w:lang w:eastAsia="es-EC"/>
              </w:rPr>
              <w:t>144</w:t>
            </w:r>
          </w:p>
        </w:tc>
        <w:tc>
          <w:tcPr>
            <w:tcW w:w="567" w:type="dxa"/>
            <w:tcBorders>
              <w:top w:val="nil"/>
              <w:left w:val="nil"/>
              <w:bottom w:val="single" w:sz="4" w:space="0" w:color="auto"/>
              <w:right w:val="single" w:sz="4" w:space="0" w:color="auto"/>
            </w:tcBorders>
            <w:shd w:val="clear" w:color="auto" w:fill="auto"/>
            <w:noWrap/>
            <w:vAlign w:val="center"/>
            <w:hideMark/>
          </w:tcPr>
          <w:p w14:paraId="22B243ED" w14:textId="77777777" w:rsidR="0026750F" w:rsidRPr="009E1830" w:rsidRDefault="0026750F" w:rsidP="005855B5">
            <w:pPr>
              <w:spacing w:before="0" w:beforeAutospacing="0"/>
              <w:rPr>
                <w:rFonts w:eastAsia="Times New Roman" w:cs="Arial"/>
                <w:i/>
                <w:iCs/>
                <w:color w:val="000000"/>
                <w:sz w:val="16"/>
                <w:szCs w:val="16"/>
                <w:lang w:eastAsia="es-EC"/>
              </w:rPr>
            </w:pPr>
            <w:r w:rsidRPr="009E1830">
              <w:rPr>
                <w:rFonts w:eastAsia="Times New Roman" w:cs="Arial"/>
                <w:i/>
                <w:iCs/>
                <w:color w:val="000000"/>
                <w:sz w:val="16"/>
                <w:szCs w:val="16"/>
                <w:lang w:eastAsia="es-EC"/>
              </w:rPr>
              <w:t>2</w:t>
            </w:r>
          </w:p>
        </w:tc>
        <w:tc>
          <w:tcPr>
            <w:tcW w:w="709" w:type="dxa"/>
            <w:tcBorders>
              <w:top w:val="nil"/>
              <w:left w:val="nil"/>
              <w:bottom w:val="single" w:sz="4" w:space="0" w:color="auto"/>
              <w:right w:val="single" w:sz="4" w:space="0" w:color="auto"/>
            </w:tcBorders>
            <w:shd w:val="clear" w:color="auto" w:fill="auto"/>
            <w:noWrap/>
            <w:vAlign w:val="center"/>
            <w:hideMark/>
          </w:tcPr>
          <w:p w14:paraId="2BE49201" w14:textId="77777777" w:rsidR="0026750F" w:rsidRPr="009E1830" w:rsidRDefault="0026750F" w:rsidP="005855B5">
            <w:pPr>
              <w:spacing w:before="0" w:beforeAutospacing="0"/>
              <w:rPr>
                <w:rFonts w:eastAsia="Times New Roman" w:cs="Arial"/>
                <w:i/>
                <w:iCs/>
                <w:color w:val="000000"/>
                <w:sz w:val="16"/>
                <w:szCs w:val="16"/>
                <w:lang w:eastAsia="es-EC"/>
              </w:rPr>
            </w:pPr>
            <w:r w:rsidRPr="009E1830">
              <w:rPr>
                <w:rFonts w:eastAsia="Times New Roman" w:cs="Arial"/>
                <w:i/>
                <w:iCs/>
                <w:color w:val="000000"/>
                <w:sz w:val="16"/>
                <w:szCs w:val="16"/>
                <w:lang w:eastAsia="es-EC"/>
              </w:rPr>
              <w:t>3</w:t>
            </w:r>
          </w:p>
        </w:tc>
      </w:tr>
      <w:tr w:rsidR="005D0187" w:rsidRPr="009E1830" w14:paraId="466286E6" w14:textId="77777777" w:rsidTr="00AC4ED1">
        <w:trPr>
          <w:trHeight w:val="300"/>
          <w:jc w:val="center"/>
        </w:trPr>
        <w:tc>
          <w:tcPr>
            <w:tcW w:w="997" w:type="dxa"/>
            <w:vMerge/>
            <w:tcBorders>
              <w:top w:val="nil"/>
              <w:left w:val="single" w:sz="4" w:space="0" w:color="auto"/>
              <w:bottom w:val="single" w:sz="4" w:space="0" w:color="000000"/>
              <w:right w:val="single" w:sz="4" w:space="0" w:color="auto"/>
            </w:tcBorders>
            <w:vAlign w:val="center"/>
            <w:hideMark/>
          </w:tcPr>
          <w:p w14:paraId="7D4E29C1" w14:textId="77777777" w:rsidR="005D0187" w:rsidRPr="002F201D" w:rsidRDefault="005D0187" w:rsidP="005D0187">
            <w:pPr>
              <w:spacing w:before="0" w:beforeAutospacing="0"/>
              <w:jc w:val="left"/>
              <w:rPr>
                <w:rFonts w:eastAsia="Times New Roman" w:cs="Arial"/>
                <w:i/>
                <w:iCs/>
                <w:color w:val="000000"/>
                <w:sz w:val="14"/>
                <w:szCs w:val="14"/>
                <w:lang w:eastAsia="es-EC"/>
              </w:rPr>
            </w:pPr>
          </w:p>
        </w:tc>
        <w:tc>
          <w:tcPr>
            <w:tcW w:w="2127" w:type="dxa"/>
            <w:tcBorders>
              <w:top w:val="nil"/>
              <w:left w:val="nil"/>
              <w:bottom w:val="single" w:sz="4" w:space="0" w:color="auto"/>
              <w:right w:val="single" w:sz="4" w:space="0" w:color="auto"/>
            </w:tcBorders>
            <w:shd w:val="clear" w:color="auto" w:fill="auto"/>
            <w:noWrap/>
            <w:vAlign w:val="center"/>
            <w:hideMark/>
          </w:tcPr>
          <w:p w14:paraId="3AA4CC39" w14:textId="77777777" w:rsidR="005D0187" w:rsidRPr="009E1830" w:rsidRDefault="005D0187" w:rsidP="005D0187">
            <w:pPr>
              <w:spacing w:before="0" w:beforeAutospacing="0"/>
              <w:rPr>
                <w:rFonts w:eastAsia="Times New Roman" w:cs="Arial"/>
                <w:i/>
                <w:iCs/>
                <w:color w:val="000000"/>
                <w:sz w:val="16"/>
                <w:szCs w:val="16"/>
                <w:lang w:eastAsia="es-EC"/>
              </w:rPr>
            </w:pPr>
            <w:r w:rsidRPr="009E1830">
              <w:rPr>
                <w:rFonts w:eastAsia="Times New Roman" w:cs="Arial"/>
                <w:i/>
                <w:iCs/>
                <w:color w:val="000000"/>
                <w:sz w:val="16"/>
                <w:szCs w:val="16"/>
                <w:lang w:eastAsia="es-EC"/>
              </w:rPr>
              <w:t>Tecnológico Superior</w:t>
            </w:r>
          </w:p>
        </w:tc>
        <w:tc>
          <w:tcPr>
            <w:tcW w:w="708" w:type="dxa"/>
            <w:tcBorders>
              <w:top w:val="nil"/>
              <w:left w:val="nil"/>
              <w:bottom w:val="single" w:sz="4" w:space="0" w:color="auto"/>
              <w:right w:val="single" w:sz="4" w:space="0" w:color="auto"/>
            </w:tcBorders>
            <w:shd w:val="clear" w:color="auto" w:fill="auto"/>
            <w:noWrap/>
            <w:vAlign w:val="center"/>
            <w:hideMark/>
          </w:tcPr>
          <w:p w14:paraId="5F3B6AF7" w14:textId="77777777" w:rsidR="005D0187" w:rsidRPr="009E1830" w:rsidRDefault="005D0187" w:rsidP="005D0187">
            <w:pPr>
              <w:spacing w:before="0" w:beforeAutospacing="0"/>
              <w:rPr>
                <w:rFonts w:eastAsia="Times New Roman" w:cs="Arial"/>
                <w:i/>
                <w:iCs/>
                <w:color w:val="000000"/>
                <w:sz w:val="16"/>
                <w:szCs w:val="16"/>
                <w:lang w:eastAsia="es-EC"/>
              </w:rPr>
            </w:pPr>
            <w:r w:rsidRPr="009E1830">
              <w:rPr>
                <w:rFonts w:eastAsia="Times New Roman" w:cs="Arial"/>
                <w:i/>
                <w:iCs/>
                <w:color w:val="000000"/>
                <w:sz w:val="16"/>
                <w:szCs w:val="16"/>
                <w:lang w:eastAsia="es-EC"/>
              </w:rPr>
              <w:t>240</w:t>
            </w:r>
          </w:p>
        </w:tc>
        <w:tc>
          <w:tcPr>
            <w:tcW w:w="709" w:type="dxa"/>
            <w:tcBorders>
              <w:top w:val="nil"/>
              <w:left w:val="nil"/>
              <w:bottom w:val="single" w:sz="4" w:space="0" w:color="auto"/>
              <w:right w:val="single" w:sz="4" w:space="0" w:color="auto"/>
            </w:tcBorders>
            <w:shd w:val="clear" w:color="auto" w:fill="auto"/>
            <w:noWrap/>
            <w:vAlign w:val="center"/>
            <w:hideMark/>
          </w:tcPr>
          <w:p w14:paraId="058371C8" w14:textId="77777777" w:rsidR="005D0187" w:rsidRPr="009E1830" w:rsidRDefault="005D0187" w:rsidP="005D0187">
            <w:pPr>
              <w:spacing w:before="0" w:beforeAutospacing="0"/>
              <w:rPr>
                <w:rFonts w:eastAsia="Times New Roman" w:cs="Arial"/>
                <w:i/>
                <w:iCs/>
                <w:color w:val="000000"/>
                <w:sz w:val="16"/>
                <w:szCs w:val="16"/>
                <w:lang w:eastAsia="es-EC"/>
              </w:rPr>
            </w:pPr>
            <w:r w:rsidRPr="009E1830">
              <w:rPr>
                <w:rFonts w:eastAsia="Times New Roman" w:cs="Arial"/>
                <w:i/>
                <w:iCs/>
                <w:color w:val="000000"/>
                <w:sz w:val="16"/>
                <w:szCs w:val="16"/>
                <w:lang w:eastAsia="es-EC"/>
              </w:rPr>
              <w:t>480</w:t>
            </w:r>
          </w:p>
        </w:tc>
        <w:tc>
          <w:tcPr>
            <w:tcW w:w="567" w:type="dxa"/>
            <w:tcBorders>
              <w:top w:val="nil"/>
              <w:left w:val="nil"/>
              <w:bottom w:val="single" w:sz="4" w:space="0" w:color="auto"/>
              <w:right w:val="single" w:sz="4" w:space="0" w:color="auto"/>
            </w:tcBorders>
            <w:shd w:val="clear" w:color="auto" w:fill="auto"/>
            <w:noWrap/>
            <w:vAlign w:val="center"/>
            <w:hideMark/>
          </w:tcPr>
          <w:p w14:paraId="1EB0B649" w14:textId="77777777" w:rsidR="005D0187" w:rsidRPr="009E1830" w:rsidRDefault="005D0187" w:rsidP="005D0187">
            <w:pPr>
              <w:spacing w:before="0" w:beforeAutospacing="0"/>
              <w:rPr>
                <w:rFonts w:eastAsia="Times New Roman" w:cs="Arial"/>
                <w:i/>
                <w:iCs/>
                <w:color w:val="000000"/>
                <w:sz w:val="16"/>
                <w:szCs w:val="16"/>
                <w:lang w:eastAsia="es-EC"/>
              </w:rPr>
            </w:pPr>
            <w:r w:rsidRPr="009E1830">
              <w:rPr>
                <w:rFonts w:eastAsia="Times New Roman" w:cs="Arial"/>
                <w:i/>
                <w:iCs/>
                <w:color w:val="000000"/>
                <w:sz w:val="16"/>
                <w:szCs w:val="16"/>
                <w:lang w:eastAsia="es-EC"/>
              </w:rPr>
              <w:t>5</w:t>
            </w:r>
          </w:p>
        </w:tc>
        <w:tc>
          <w:tcPr>
            <w:tcW w:w="567" w:type="dxa"/>
            <w:tcBorders>
              <w:top w:val="nil"/>
              <w:left w:val="nil"/>
              <w:bottom w:val="single" w:sz="4" w:space="0" w:color="auto"/>
              <w:right w:val="single" w:sz="4" w:space="0" w:color="auto"/>
            </w:tcBorders>
            <w:shd w:val="clear" w:color="auto" w:fill="auto"/>
            <w:noWrap/>
            <w:vAlign w:val="center"/>
            <w:hideMark/>
          </w:tcPr>
          <w:p w14:paraId="7C4DE3EF" w14:textId="77777777" w:rsidR="005D0187" w:rsidRPr="009E1830" w:rsidRDefault="005D0187" w:rsidP="005D0187">
            <w:pPr>
              <w:spacing w:before="0" w:beforeAutospacing="0"/>
              <w:rPr>
                <w:rFonts w:eastAsia="Times New Roman" w:cs="Arial"/>
                <w:i/>
                <w:iCs/>
                <w:color w:val="000000"/>
                <w:sz w:val="16"/>
                <w:szCs w:val="16"/>
                <w:lang w:eastAsia="es-EC"/>
              </w:rPr>
            </w:pPr>
            <w:r w:rsidRPr="009E1830">
              <w:rPr>
                <w:rFonts w:eastAsia="Times New Roman" w:cs="Arial"/>
                <w:i/>
                <w:iCs/>
                <w:color w:val="000000"/>
                <w:sz w:val="16"/>
                <w:szCs w:val="16"/>
                <w:lang w:eastAsia="es-EC"/>
              </w:rPr>
              <w:t>10</w:t>
            </w:r>
          </w:p>
        </w:tc>
        <w:tc>
          <w:tcPr>
            <w:tcW w:w="709" w:type="dxa"/>
            <w:tcBorders>
              <w:top w:val="nil"/>
              <w:left w:val="nil"/>
              <w:bottom w:val="single" w:sz="4" w:space="0" w:color="auto"/>
              <w:right w:val="single" w:sz="4" w:space="0" w:color="auto"/>
            </w:tcBorders>
            <w:shd w:val="clear" w:color="auto" w:fill="auto"/>
            <w:noWrap/>
            <w:vAlign w:val="center"/>
            <w:hideMark/>
          </w:tcPr>
          <w:p w14:paraId="532E4AB9" w14:textId="77777777" w:rsidR="005D0187" w:rsidRPr="009E1830" w:rsidRDefault="005D0187" w:rsidP="005D0187">
            <w:pPr>
              <w:spacing w:before="0" w:beforeAutospacing="0"/>
              <w:rPr>
                <w:rFonts w:eastAsia="Times New Roman" w:cs="Arial"/>
                <w:i/>
                <w:iCs/>
                <w:color w:val="000000"/>
                <w:sz w:val="16"/>
                <w:szCs w:val="16"/>
                <w:lang w:eastAsia="es-EC"/>
              </w:rPr>
            </w:pPr>
            <w:r w:rsidRPr="009E1830">
              <w:rPr>
                <w:rFonts w:eastAsia="Times New Roman" w:cs="Arial"/>
                <w:i/>
                <w:iCs/>
                <w:color w:val="000000"/>
                <w:sz w:val="16"/>
                <w:szCs w:val="16"/>
                <w:lang w:eastAsia="es-EC"/>
              </w:rPr>
              <w:t>96</w:t>
            </w:r>
          </w:p>
        </w:tc>
        <w:tc>
          <w:tcPr>
            <w:tcW w:w="699" w:type="dxa"/>
            <w:tcBorders>
              <w:top w:val="nil"/>
              <w:left w:val="nil"/>
              <w:bottom w:val="single" w:sz="4" w:space="0" w:color="auto"/>
              <w:right w:val="single" w:sz="4" w:space="0" w:color="auto"/>
            </w:tcBorders>
            <w:shd w:val="clear" w:color="auto" w:fill="auto"/>
            <w:noWrap/>
            <w:hideMark/>
          </w:tcPr>
          <w:p w14:paraId="31F581A3" w14:textId="53ABF0BB" w:rsidR="005D0187" w:rsidRPr="009E1830" w:rsidRDefault="005D0187" w:rsidP="005D0187">
            <w:pPr>
              <w:spacing w:before="0" w:beforeAutospacing="0"/>
              <w:rPr>
                <w:rFonts w:eastAsia="Times New Roman" w:cs="Arial"/>
                <w:i/>
                <w:iCs/>
                <w:color w:val="000000"/>
                <w:sz w:val="16"/>
                <w:szCs w:val="16"/>
                <w:lang w:eastAsia="es-EC"/>
              </w:rPr>
            </w:pPr>
            <w:r w:rsidRPr="004F7229">
              <w:rPr>
                <w:rFonts w:eastAsia="Times New Roman" w:cs="Arial"/>
                <w:i/>
                <w:iCs/>
                <w:color w:val="000000"/>
                <w:sz w:val="16"/>
                <w:szCs w:val="16"/>
                <w:lang w:eastAsia="es-EC"/>
              </w:rPr>
              <w:t>144</w:t>
            </w:r>
          </w:p>
        </w:tc>
        <w:tc>
          <w:tcPr>
            <w:tcW w:w="567" w:type="dxa"/>
            <w:tcBorders>
              <w:top w:val="nil"/>
              <w:left w:val="nil"/>
              <w:bottom w:val="single" w:sz="4" w:space="0" w:color="auto"/>
              <w:right w:val="single" w:sz="4" w:space="0" w:color="auto"/>
            </w:tcBorders>
            <w:shd w:val="clear" w:color="auto" w:fill="auto"/>
            <w:noWrap/>
            <w:vAlign w:val="center"/>
            <w:hideMark/>
          </w:tcPr>
          <w:p w14:paraId="327B094E" w14:textId="77777777" w:rsidR="005D0187" w:rsidRPr="009E1830" w:rsidRDefault="005D0187" w:rsidP="005D0187">
            <w:pPr>
              <w:spacing w:before="0" w:beforeAutospacing="0"/>
              <w:rPr>
                <w:rFonts w:eastAsia="Times New Roman" w:cs="Arial"/>
                <w:i/>
                <w:iCs/>
                <w:color w:val="000000"/>
                <w:sz w:val="16"/>
                <w:szCs w:val="16"/>
                <w:lang w:eastAsia="es-EC"/>
              </w:rPr>
            </w:pPr>
            <w:r w:rsidRPr="009E1830">
              <w:rPr>
                <w:rFonts w:eastAsia="Times New Roman" w:cs="Arial"/>
                <w:i/>
                <w:iCs/>
                <w:color w:val="000000"/>
                <w:sz w:val="16"/>
                <w:szCs w:val="16"/>
                <w:lang w:eastAsia="es-EC"/>
              </w:rPr>
              <w:t>2</w:t>
            </w:r>
          </w:p>
        </w:tc>
        <w:tc>
          <w:tcPr>
            <w:tcW w:w="709" w:type="dxa"/>
            <w:tcBorders>
              <w:top w:val="nil"/>
              <w:left w:val="nil"/>
              <w:bottom w:val="single" w:sz="4" w:space="0" w:color="auto"/>
              <w:right w:val="single" w:sz="4" w:space="0" w:color="auto"/>
            </w:tcBorders>
            <w:shd w:val="clear" w:color="auto" w:fill="auto"/>
            <w:noWrap/>
            <w:vAlign w:val="center"/>
            <w:hideMark/>
          </w:tcPr>
          <w:p w14:paraId="3520CCEE" w14:textId="77777777" w:rsidR="005D0187" w:rsidRPr="009E1830" w:rsidRDefault="005D0187" w:rsidP="005D0187">
            <w:pPr>
              <w:spacing w:before="0" w:beforeAutospacing="0"/>
              <w:rPr>
                <w:rFonts w:eastAsia="Times New Roman" w:cs="Arial"/>
                <w:i/>
                <w:iCs/>
                <w:color w:val="000000"/>
                <w:sz w:val="16"/>
                <w:szCs w:val="16"/>
                <w:lang w:eastAsia="es-EC"/>
              </w:rPr>
            </w:pPr>
            <w:r w:rsidRPr="009E1830">
              <w:rPr>
                <w:rFonts w:eastAsia="Times New Roman" w:cs="Arial"/>
                <w:i/>
                <w:iCs/>
                <w:color w:val="000000"/>
                <w:sz w:val="16"/>
                <w:szCs w:val="16"/>
                <w:lang w:eastAsia="es-EC"/>
              </w:rPr>
              <w:t>3</w:t>
            </w:r>
          </w:p>
        </w:tc>
      </w:tr>
      <w:tr w:rsidR="005D0187" w:rsidRPr="009E1830" w14:paraId="48CF23D9" w14:textId="77777777" w:rsidTr="00AC4ED1">
        <w:trPr>
          <w:trHeight w:val="510"/>
          <w:jc w:val="center"/>
        </w:trPr>
        <w:tc>
          <w:tcPr>
            <w:tcW w:w="997" w:type="dxa"/>
            <w:vMerge/>
            <w:tcBorders>
              <w:top w:val="nil"/>
              <w:left w:val="single" w:sz="4" w:space="0" w:color="auto"/>
              <w:bottom w:val="single" w:sz="4" w:space="0" w:color="000000"/>
              <w:right w:val="single" w:sz="4" w:space="0" w:color="auto"/>
            </w:tcBorders>
            <w:vAlign w:val="center"/>
            <w:hideMark/>
          </w:tcPr>
          <w:p w14:paraId="4CDE077C" w14:textId="77777777" w:rsidR="005D0187" w:rsidRPr="002F201D" w:rsidRDefault="005D0187" w:rsidP="005D0187">
            <w:pPr>
              <w:spacing w:before="0" w:beforeAutospacing="0"/>
              <w:jc w:val="left"/>
              <w:rPr>
                <w:rFonts w:eastAsia="Times New Roman" w:cs="Arial"/>
                <w:i/>
                <w:iCs/>
                <w:color w:val="000000"/>
                <w:sz w:val="14"/>
                <w:szCs w:val="14"/>
                <w:lang w:eastAsia="es-EC"/>
              </w:rPr>
            </w:pPr>
          </w:p>
        </w:tc>
        <w:tc>
          <w:tcPr>
            <w:tcW w:w="2127" w:type="dxa"/>
            <w:tcBorders>
              <w:top w:val="nil"/>
              <w:left w:val="nil"/>
              <w:bottom w:val="single" w:sz="4" w:space="0" w:color="auto"/>
              <w:right w:val="single" w:sz="4" w:space="0" w:color="auto"/>
            </w:tcBorders>
            <w:shd w:val="clear" w:color="auto" w:fill="auto"/>
            <w:vAlign w:val="center"/>
            <w:hideMark/>
          </w:tcPr>
          <w:p w14:paraId="7CD20965" w14:textId="77777777" w:rsidR="005D0187" w:rsidRPr="009E1830" w:rsidRDefault="005D0187" w:rsidP="005D0187">
            <w:pPr>
              <w:spacing w:before="0" w:beforeAutospacing="0"/>
              <w:rPr>
                <w:rFonts w:eastAsia="Times New Roman" w:cs="Arial"/>
                <w:i/>
                <w:iCs/>
                <w:color w:val="000000"/>
                <w:sz w:val="16"/>
                <w:szCs w:val="16"/>
                <w:lang w:eastAsia="es-EC"/>
              </w:rPr>
            </w:pPr>
            <w:r w:rsidRPr="009E1830">
              <w:rPr>
                <w:rFonts w:eastAsia="Times New Roman" w:cs="Arial"/>
                <w:i/>
                <w:iCs/>
                <w:color w:val="000000"/>
                <w:sz w:val="16"/>
                <w:szCs w:val="16"/>
                <w:lang w:eastAsia="es-EC"/>
              </w:rPr>
              <w:t>Tecnológico Superior Universitario</w:t>
            </w:r>
          </w:p>
        </w:tc>
        <w:tc>
          <w:tcPr>
            <w:tcW w:w="708" w:type="dxa"/>
            <w:tcBorders>
              <w:top w:val="nil"/>
              <w:left w:val="nil"/>
              <w:bottom w:val="single" w:sz="4" w:space="0" w:color="auto"/>
              <w:right w:val="single" w:sz="4" w:space="0" w:color="auto"/>
            </w:tcBorders>
            <w:shd w:val="clear" w:color="auto" w:fill="auto"/>
            <w:noWrap/>
            <w:vAlign w:val="center"/>
            <w:hideMark/>
          </w:tcPr>
          <w:p w14:paraId="20BF505E" w14:textId="77777777" w:rsidR="005D0187" w:rsidRPr="009E1830" w:rsidRDefault="005D0187" w:rsidP="005D0187">
            <w:pPr>
              <w:spacing w:before="0" w:beforeAutospacing="0"/>
              <w:rPr>
                <w:rFonts w:eastAsia="Times New Roman" w:cs="Arial"/>
                <w:i/>
                <w:iCs/>
                <w:color w:val="000000"/>
                <w:sz w:val="16"/>
                <w:szCs w:val="16"/>
                <w:lang w:eastAsia="es-EC"/>
              </w:rPr>
            </w:pPr>
            <w:r w:rsidRPr="009E1830">
              <w:rPr>
                <w:rFonts w:eastAsia="Times New Roman" w:cs="Arial"/>
                <w:i/>
                <w:iCs/>
                <w:color w:val="000000"/>
                <w:sz w:val="16"/>
                <w:szCs w:val="16"/>
                <w:lang w:eastAsia="es-EC"/>
              </w:rPr>
              <w:t>240</w:t>
            </w:r>
          </w:p>
        </w:tc>
        <w:tc>
          <w:tcPr>
            <w:tcW w:w="709" w:type="dxa"/>
            <w:tcBorders>
              <w:top w:val="nil"/>
              <w:left w:val="nil"/>
              <w:bottom w:val="single" w:sz="4" w:space="0" w:color="auto"/>
              <w:right w:val="single" w:sz="4" w:space="0" w:color="auto"/>
            </w:tcBorders>
            <w:shd w:val="clear" w:color="auto" w:fill="auto"/>
            <w:noWrap/>
            <w:vAlign w:val="center"/>
            <w:hideMark/>
          </w:tcPr>
          <w:p w14:paraId="667AF68B" w14:textId="77777777" w:rsidR="005D0187" w:rsidRPr="009E1830" w:rsidRDefault="005D0187" w:rsidP="005D0187">
            <w:pPr>
              <w:spacing w:before="0" w:beforeAutospacing="0"/>
              <w:rPr>
                <w:rFonts w:eastAsia="Times New Roman" w:cs="Arial"/>
                <w:i/>
                <w:iCs/>
                <w:color w:val="000000"/>
                <w:sz w:val="16"/>
                <w:szCs w:val="16"/>
                <w:lang w:eastAsia="es-EC"/>
              </w:rPr>
            </w:pPr>
            <w:r w:rsidRPr="009E1830">
              <w:rPr>
                <w:rFonts w:eastAsia="Times New Roman" w:cs="Arial"/>
                <w:i/>
                <w:iCs/>
                <w:color w:val="000000"/>
                <w:sz w:val="16"/>
                <w:szCs w:val="16"/>
                <w:lang w:eastAsia="es-EC"/>
              </w:rPr>
              <w:t>480</w:t>
            </w:r>
          </w:p>
        </w:tc>
        <w:tc>
          <w:tcPr>
            <w:tcW w:w="567" w:type="dxa"/>
            <w:tcBorders>
              <w:top w:val="nil"/>
              <w:left w:val="nil"/>
              <w:bottom w:val="single" w:sz="4" w:space="0" w:color="auto"/>
              <w:right w:val="single" w:sz="4" w:space="0" w:color="auto"/>
            </w:tcBorders>
            <w:shd w:val="clear" w:color="auto" w:fill="auto"/>
            <w:noWrap/>
            <w:vAlign w:val="center"/>
            <w:hideMark/>
          </w:tcPr>
          <w:p w14:paraId="16512EE1" w14:textId="77777777" w:rsidR="005D0187" w:rsidRPr="009E1830" w:rsidRDefault="005D0187" w:rsidP="005D0187">
            <w:pPr>
              <w:spacing w:before="0" w:beforeAutospacing="0"/>
              <w:rPr>
                <w:rFonts w:eastAsia="Times New Roman" w:cs="Arial"/>
                <w:i/>
                <w:iCs/>
                <w:color w:val="000000"/>
                <w:sz w:val="16"/>
                <w:szCs w:val="16"/>
                <w:lang w:eastAsia="es-EC"/>
              </w:rPr>
            </w:pPr>
            <w:r w:rsidRPr="009E1830">
              <w:rPr>
                <w:rFonts w:eastAsia="Times New Roman" w:cs="Arial"/>
                <w:i/>
                <w:iCs/>
                <w:color w:val="000000"/>
                <w:sz w:val="16"/>
                <w:szCs w:val="16"/>
                <w:lang w:eastAsia="es-EC"/>
              </w:rPr>
              <w:t>5</w:t>
            </w:r>
          </w:p>
        </w:tc>
        <w:tc>
          <w:tcPr>
            <w:tcW w:w="567" w:type="dxa"/>
            <w:tcBorders>
              <w:top w:val="nil"/>
              <w:left w:val="nil"/>
              <w:bottom w:val="single" w:sz="4" w:space="0" w:color="auto"/>
              <w:right w:val="single" w:sz="4" w:space="0" w:color="auto"/>
            </w:tcBorders>
            <w:shd w:val="clear" w:color="auto" w:fill="auto"/>
            <w:noWrap/>
            <w:vAlign w:val="center"/>
            <w:hideMark/>
          </w:tcPr>
          <w:p w14:paraId="4380354B" w14:textId="77777777" w:rsidR="005D0187" w:rsidRPr="009E1830" w:rsidRDefault="005D0187" w:rsidP="005D0187">
            <w:pPr>
              <w:spacing w:before="0" w:beforeAutospacing="0"/>
              <w:rPr>
                <w:rFonts w:eastAsia="Times New Roman" w:cs="Arial"/>
                <w:i/>
                <w:iCs/>
                <w:color w:val="000000"/>
                <w:sz w:val="16"/>
                <w:szCs w:val="16"/>
                <w:lang w:eastAsia="es-EC"/>
              </w:rPr>
            </w:pPr>
            <w:r w:rsidRPr="009E1830">
              <w:rPr>
                <w:rFonts w:eastAsia="Times New Roman" w:cs="Arial"/>
                <w:i/>
                <w:iCs/>
                <w:color w:val="000000"/>
                <w:sz w:val="16"/>
                <w:szCs w:val="16"/>
                <w:lang w:eastAsia="es-EC"/>
              </w:rPr>
              <w:t>10</w:t>
            </w:r>
          </w:p>
        </w:tc>
        <w:tc>
          <w:tcPr>
            <w:tcW w:w="709" w:type="dxa"/>
            <w:tcBorders>
              <w:top w:val="nil"/>
              <w:left w:val="nil"/>
              <w:bottom w:val="single" w:sz="4" w:space="0" w:color="auto"/>
              <w:right w:val="single" w:sz="4" w:space="0" w:color="auto"/>
            </w:tcBorders>
            <w:shd w:val="clear" w:color="auto" w:fill="auto"/>
            <w:noWrap/>
            <w:vAlign w:val="center"/>
            <w:hideMark/>
          </w:tcPr>
          <w:p w14:paraId="288969FF" w14:textId="77777777" w:rsidR="005D0187" w:rsidRPr="009E1830" w:rsidRDefault="005D0187" w:rsidP="005D0187">
            <w:pPr>
              <w:spacing w:before="0" w:beforeAutospacing="0"/>
              <w:rPr>
                <w:rFonts w:eastAsia="Times New Roman" w:cs="Arial"/>
                <w:i/>
                <w:iCs/>
                <w:color w:val="000000"/>
                <w:sz w:val="16"/>
                <w:szCs w:val="16"/>
                <w:lang w:eastAsia="es-EC"/>
              </w:rPr>
            </w:pPr>
            <w:r w:rsidRPr="009E1830">
              <w:rPr>
                <w:rFonts w:eastAsia="Times New Roman" w:cs="Arial"/>
                <w:i/>
                <w:iCs/>
                <w:color w:val="000000"/>
                <w:sz w:val="16"/>
                <w:szCs w:val="16"/>
                <w:lang w:eastAsia="es-EC"/>
              </w:rPr>
              <w:t>96</w:t>
            </w:r>
          </w:p>
        </w:tc>
        <w:tc>
          <w:tcPr>
            <w:tcW w:w="699" w:type="dxa"/>
            <w:tcBorders>
              <w:top w:val="nil"/>
              <w:left w:val="nil"/>
              <w:bottom w:val="single" w:sz="4" w:space="0" w:color="auto"/>
              <w:right w:val="single" w:sz="4" w:space="0" w:color="auto"/>
            </w:tcBorders>
            <w:shd w:val="clear" w:color="auto" w:fill="auto"/>
            <w:noWrap/>
            <w:hideMark/>
          </w:tcPr>
          <w:p w14:paraId="3AB416C1" w14:textId="3C41711F" w:rsidR="005D0187" w:rsidRPr="009E1830" w:rsidRDefault="005D0187" w:rsidP="005D0187">
            <w:pPr>
              <w:spacing w:before="0" w:beforeAutospacing="0"/>
              <w:rPr>
                <w:rFonts w:eastAsia="Times New Roman" w:cs="Arial"/>
                <w:i/>
                <w:iCs/>
                <w:color w:val="000000"/>
                <w:sz w:val="16"/>
                <w:szCs w:val="16"/>
                <w:lang w:eastAsia="es-EC"/>
              </w:rPr>
            </w:pPr>
            <w:r w:rsidRPr="004F7229">
              <w:rPr>
                <w:rFonts w:eastAsia="Times New Roman" w:cs="Arial"/>
                <w:i/>
                <w:iCs/>
                <w:color w:val="000000"/>
                <w:sz w:val="16"/>
                <w:szCs w:val="16"/>
                <w:lang w:eastAsia="es-EC"/>
              </w:rPr>
              <w:t>144</w:t>
            </w:r>
          </w:p>
        </w:tc>
        <w:tc>
          <w:tcPr>
            <w:tcW w:w="567" w:type="dxa"/>
            <w:tcBorders>
              <w:top w:val="nil"/>
              <w:left w:val="nil"/>
              <w:bottom w:val="single" w:sz="4" w:space="0" w:color="auto"/>
              <w:right w:val="single" w:sz="4" w:space="0" w:color="auto"/>
            </w:tcBorders>
            <w:shd w:val="clear" w:color="auto" w:fill="auto"/>
            <w:noWrap/>
            <w:vAlign w:val="center"/>
            <w:hideMark/>
          </w:tcPr>
          <w:p w14:paraId="29D9D004" w14:textId="77777777" w:rsidR="005D0187" w:rsidRPr="009E1830" w:rsidRDefault="005D0187" w:rsidP="005D0187">
            <w:pPr>
              <w:spacing w:before="0" w:beforeAutospacing="0"/>
              <w:rPr>
                <w:rFonts w:eastAsia="Times New Roman" w:cs="Arial"/>
                <w:i/>
                <w:iCs/>
                <w:color w:val="000000"/>
                <w:sz w:val="16"/>
                <w:szCs w:val="16"/>
                <w:lang w:eastAsia="es-EC"/>
              </w:rPr>
            </w:pPr>
            <w:r w:rsidRPr="009E1830">
              <w:rPr>
                <w:rFonts w:eastAsia="Times New Roman" w:cs="Arial"/>
                <w:i/>
                <w:iCs/>
                <w:color w:val="000000"/>
                <w:sz w:val="16"/>
                <w:szCs w:val="16"/>
                <w:lang w:eastAsia="es-EC"/>
              </w:rPr>
              <w:t>2</w:t>
            </w:r>
          </w:p>
        </w:tc>
        <w:tc>
          <w:tcPr>
            <w:tcW w:w="709" w:type="dxa"/>
            <w:tcBorders>
              <w:top w:val="nil"/>
              <w:left w:val="nil"/>
              <w:bottom w:val="single" w:sz="4" w:space="0" w:color="auto"/>
              <w:right w:val="single" w:sz="4" w:space="0" w:color="auto"/>
            </w:tcBorders>
            <w:shd w:val="clear" w:color="auto" w:fill="auto"/>
            <w:noWrap/>
            <w:vAlign w:val="center"/>
            <w:hideMark/>
          </w:tcPr>
          <w:p w14:paraId="240E047E" w14:textId="77777777" w:rsidR="005D0187" w:rsidRPr="009E1830" w:rsidRDefault="005D0187" w:rsidP="005D0187">
            <w:pPr>
              <w:spacing w:before="0" w:beforeAutospacing="0"/>
              <w:rPr>
                <w:rFonts w:eastAsia="Times New Roman" w:cs="Arial"/>
                <w:i/>
                <w:iCs/>
                <w:color w:val="000000"/>
                <w:sz w:val="16"/>
                <w:szCs w:val="16"/>
                <w:lang w:eastAsia="es-EC"/>
              </w:rPr>
            </w:pPr>
            <w:r w:rsidRPr="009E1830">
              <w:rPr>
                <w:rFonts w:eastAsia="Times New Roman" w:cs="Arial"/>
                <w:i/>
                <w:iCs/>
                <w:color w:val="000000"/>
                <w:sz w:val="16"/>
                <w:szCs w:val="16"/>
                <w:lang w:eastAsia="es-EC"/>
              </w:rPr>
              <w:t>3</w:t>
            </w:r>
          </w:p>
        </w:tc>
      </w:tr>
      <w:tr w:rsidR="005D0187" w:rsidRPr="009E1830" w14:paraId="73531A27" w14:textId="77777777" w:rsidTr="00AC4ED1">
        <w:trPr>
          <w:trHeight w:val="300"/>
          <w:jc w:val="center"/>
        </w:trPr>
        <w:tc>
          <w:tcPr>
            <w:tcW w:w="997" w:type="dxa"/>
            <w:vMerge w:val="restart"/>
            <w:tcBorders>
              <w:top w:val="nil"/>
              <w:left w:val="single" w:sz="4" w:space="0" w:color="auto"/>
              <w:bottom w:val="single" w:sz="4" w:space="0" w:color="000000"/>
              <w:right w:val="single" w:sz="4" w:space="0" w:color="auto"/>
            </w:tcBorders>
            <w:shd w:val="clear" w:color="auto" w:fill="auto"/>
            <w:vAlign w:val="center"/>
            <w:hideMark/>
          </w:tcPr>
          <w:p w14:paraId="4D9F2003" w14:textId="77777777" w:rsidR="005D0187" w:rsidRPr="002F201D" w:rsidRDefault="005D0187" w:rsidP="005D0187">
            <w:pPr>
              <w:spacing w:before="0" w:beforeAutospacing="0"/>
              <w:rPr>
                <w:rFonts w:eastAsia="Times New Roman" w:cs="Arial"/>
                <w:i/>
                <w:iCs/>
                <w:color w:val="000000"/>
                <w:sz w:val="14"/>
                <w:szCs w:val="14"/>
                <w:lang w:eastAsia="es-EC"/>
              </w:rPr>
            </w:pPr>
            <w:r w:rsidRPr="002F201D">
              <w:rPr>
                <w:rFonts w:eastAsia="Times New Roman" w:cs="Arial"/>
                <w:i/>
                <w:iCs/>
                <w:color w:val="000000"/>
                <w:sz w:val="14"/>
                <w:szCs w:val="14"/>
                <w:lang w:eastAsia="es-EC"/>
              </w:rPr>
              <w:t>Tercer nivel de Grado</w:t>
            </w:r>
          </w:p>
        </w:tc>
        <w:tc>
          <w:tcPr>
            <w:tcW w:w="2127" w:type="dxa"/>
            <w:tcBorders>
              <w:top w:val="nil"/>
              <w:left w:val="nil"/>
              <w:bottom w:val="single" w:sz="4" w:space="0" w:color="auto"/>
              <w:right w:val="single" w:sz="4" w:space="0" w:color="auto"/>
            </w:tcBorders>
            <w:shd w:val="clear" w:color="auto" w:fill="auto"/>
            <w:noWrap/>
            <w:vAlign w:val="center"/>
            <w:hideMark/>
          </w:tcPr>
          <w:p w14:paraId="6C9BE74F" w14:textId="1FCD3276" w:rsidR="005D0187" w:rsidRPr="009E1830" w:rsidRDefault="005D0187" w:rsidP="005D0187">
            <w:pPr>
              <w:spacing w:before="0" w:beforeAutospacing="0"/>
              <w:rPr>
                <w:rFonts w:eastAsia="Times New Roman" w:cs="Arial"/>
                <w:i/>
                <w:iCs/>
                <w:color w:val="000000"/>
                <w:sz w:val="16"/>
                <w:szCs w:val="16"/>
                <w:lang w:eastAsia="es-EC"/>
              </w:rPr>
            </w:pPr>
            <w:r w:rsidRPr="009E1830">
              <w:rPr>
                <w:rFonts w:eastAsia="Times New Roman" w:cs="Arial"/>
                <w:i/>
                <w:iCs/>
                <w:color w:val="000000"/>
                <w:sz w:val="16"/>
                <w:szCs w:val="16"/>
                <w:lang w:eastAsia="es-EC"/>
              </w:rPr>
              <w:t>Licenciatura y títulos profesionales</w:t>
            </w:r>
          </w:p>
        </w:tc>
        <w:tc>
          <w:tcPr>
            <w:tcW w:w="708" w:type="dxa"/>
            <w:tcBorders>
              <w:top w:val="nil"/>
              <w:left w:val="nil"/>
              <w:bottom w:val="single" w:sz="4" w:space="0" w:color="auto"/>
              <w:right w:val="single" w:sz="4" w:space="0" w:color="auto"/>
            </w:tcBorders>
            <w:shd w:val="clear" w:color="auto" w:fill="auto"/>
            <w:noWrap/>
            <w:vAlign w:val="center"/>
            <w:hideMark/>
          </w:tcPr>
          <w:p w14:paraId="3405A1D5" w14:textId="3B3D2313" w:rsidR="005D0187" w:rsidRPr="009E1830" w:rsidRDefault="005D0187" w:rsidP="005D0187">
            <w:pPr>
              <w:spacing w:before="0" w:beforeAutospacing="0"/>
              <w:rPr>
                <w:rFonts w:eastAsia="Times New Roman" w:cs="Arial"/>
                <w:i/>
                <w:iCs/>
                <w:color w:val="000000"/>
                <w:sz w:val="16"/>
                <w:szCs w:val="16"/>
                <w:lang w:eastAsia="es-EC"/>
              </w:rPr>
            </w:pPr>
            <w:r w:rsidRPr="009E1830">
              <w:rPr>
                <w:rFonts w:eastAsia="Times New Roman" w:cs="Arial"/>
                <w:i/>
                <w:iCs/>
                <w:color w:val="000000"/>
                <w:sz w:val="16"/>
                <w:szCs w:val="16"/>
                <w:lang w:eastAsia="es-EC"/>
              </w:rPr>
              <w:t>240</w:t>
            </w:r>
          </w:p>
        </w:tc>
        <w:tc>
          <w:tcPr>
            <w:tcW w:w="709" w:type="dxa"/>
            <w:tcBorders>
              <w:top w:val="nil"/>
              <w:left w:val="nil"/>
              <w:bottom w:val="single" w:sz="4" w:space="0" w:color="auto"/>
              <w:right w:val="single" w:sz="4" w:space="0" w:color="auto"/>
            </w:tcBorders>
            <w:shd w:val="clear" w:color="auto" w:fill="auto"/>
            <w:noWrap/>
            <w:vAlign w:val="center"/>
            <w:hideMark/>
          </w:tcPr>
          <w:p w14:paraId="571E4404" w14:textId="044090CF" w:rsidR="005D0187" w:rsidRPr="009E1830" w:rsidRDefault="005D0187" w:rsidP="005D0187">
            <w:pPr>
              <w:spacing w:before="0" w:beforeAutospacing="0"/>
              <w:rPr>
                <w:rFonts w:eastAsia="Times New Roman" w:cs="Arial"/>
                <w:i/>
                <w:iCs/>
                <w:color w:val="000000"/>
                <w:sz w:val="16"/>
                <w:szCs w:val="16"/>
                <w:lang w:eastAsia="es-EC"/>
              </w:rPr>
            </w:pPr>
            <w:r w:rsidRPr="009E1830">
              <w:rPr>
                <w:rFonts w:eastAsia="Times New Roman" w:cs="Arial"/>
                <w:i/>
                <w:iCs/>
                <w:color w:val="000000"/>
                <w:sz w:val="16"/>
                <w:szCs w:val="16"/>
                <w:lang w:eastAsia="es-EC"/>
              </w:rPr>
              <w:t>480</w:t>
            </w:r>
          </w:p>
        </w:tc>
        <w:tc>
          <w:tcPr>
            <w:tcW w:w="567" w:type="dxa"/>
            <w:tcBorders>
              <w:top w:val="nil"/>
              <w:left w:val="nil"/>
              <w:bottom w:val="single" w:sz="4" w:space="0" w:color="auto"/>
              <w:right w:val="single" w:sz="4" w:space="0" w:color="auto"/>
            </w:tcBorders>
            <w:shd w:val="clear" w:color="auto" w:fill="auto"/>
            <w:noWrap/>
            <w:vAlign w:val="center"/>
            <w:hideMark/>
          </w:tcPr>
          <w:p w14:paraId="3F242CEA" w14:textId="65688867" w:rsidR="005D0187" w:rsidRPr="009E1830" w:rsidRDefault="005D0187" w:rsidP="005D0187">
            <w:pPr>
              <w:spacing w:before="0" w:beforeAutospacing="0"/>
              <w:rPr>
                <w:rFonts w:eastAsia="Times New Roman" w:cs="Arial"/>
                <w:i/>
                <w:iCs/>
                <w:color w:val="000000"/>
                <w:sz w:val="16"/>
                <w:szCs w:val="16"/>
                <w:lang w:eastAsia="es-EC"/>
              </w:rPr>
            </w:pPr>
            <w:r w:rsidRPr="009E1830">
              <w:rPr>
                <w:rFonts w:eastAsia="Times New Roman" w:cs="Arial"/>
                <w:i/>
                <w:iCs/>
                <w:color w:val="000000"/>
                <w:sz w:val="16"/>
                <w:szCs w:val="16"/>
                <w:lang w:eastAsia="es-EC"/>
              </w:rPr>
              <w:t>5</w:t>
            </w:r>
          </w:p>
        </w:tc>
        <w:tc>
          <w:tcPr>
            <w:tcW w:w="567" w:type="dxa"/>
            <w:tcBorders>
              <w:top w:val="nil"/>
              <w:left w:val="nil"/>
              <w:bottom w:val="single" w:sz="4" w:space="0" w:color="auto"/>
              <w:right w:val="single" w:sz="4" w:space="0" w:color="auto"/>
            </w:tcBorders>
            <w:shd w:val="clear" w:color="auto" w:fill="auto"/>
            <w:noWrap/>
            <w:vAlign w:val="center"/>
            <w:hideMark/>
          </w:tcPr>
          <w:p w14:paraId="69DBD037" w14:textId="6B7179DA" w:rsidR="005D0187" w:rsidRPr="009E1830" w:rsidRDefault="005D0187" w:rsidP="005D0187">
            <w:pPr>
              <w:spacing w:before="0" w:beforeAutospacing="0"/>
              <w:rPr>
                <w:rFonts w:eastAsia="Times New Roman" w:cs="Arial"/>
                <w:i/>
                <w:iCs/>
                <w:color w:val="000000"/>
                <w:sz w:val="16"/>
                <w:szCs w:val="16"/>
                <w:lang w:eastAsia="es-EC"/>
              </w:rPr>
            </w:pPr>
            <w:r w:rsidRPr="009E1830">
              <w:rPr>
                <w:rFonts w:eastAsia="Times New Roman" w:cs="Arial"/>
                <w:i/>
                <w:iCs/>
                <w:color w:val="000000"/>
                <w:sz w:val="16"/>
                <w:szCs w:val="16"/>
                <w:lang w:eastAsia="es-EC"/>
              </w:rPr>
              <w:t>10</w:t>
            </w:r>
          </w:p>
        </w:tc>
        <w:tc>
          <w:tcPr>
            <w:tcW w:w="709" w:type="dxa"/>
            <w:tcBorders>
              <w:top w:val="nil"/>
              <w:left w:val="nil"/>
              <w:bottom w:val="single" w:sz="4" w:space="0" w:color="auto"/>
              <w:right w:val="single" w:sz="4" w:space="0" w:color="auto"/>
            </w:tcBorders>
            <w:shd w:val="clear" w:color="auto" w:fill="auto"/>
            <w:noWrap/>
            <w:vAlign w:val="center"/>
            <w:hideMark/>
          </w:tcPr>
          <w:p w14:paraId="30CFCB90" w14:textId="29B64F7F" w:rsidR="005D0187" w:rsidRPr="009E1830" w:rsidRDefault="005D0187" w:rsidP="005D0187">
            <w:pPr>
              <w:spacing w:before="0" w:beforeAutospacing="0"/>
              <w:rPr>
                <w:rFonts w:eastAsia="Times New Roman" w:cs="Arial"/>
                <w:i/>
                <w:iCs/>
                <w:color w:val="000000"/>
                <w:sz w:val="16"/>
                <w:szCs w:val="16"/>
                <w:lang w:eastAsia="es-EC"/>
              </w:rPr>
            </w:pPr>
            <w:r w:rsidRPr="009E1830">
              <w:rPr>
                <w:rFonts w:eastAsia="Times New Roman" w:cs="Arial"/>
                <w:i/>
                <w:iCs/>
                <w:color w:val="000000"/>
                <w:sz w:val="16"/>
                <w:szCs w:val="16"/>
                <w:lang w:eastAsia="es-EC"/>
              </w:rPr>
              <w:t>96</w:t>
            </w:r>
          </w:p>
        </w:tc>
        <w:tc>
          <w:tcPr>
            <w:tcW w:w="699" w:type="dxa"/>
            <w:tcBorders>
              <w:top w:val="nil"/>
              <w:left w:val="nil"/>
              <w:bottom w:val="single" w:sz="4" w:space="0" w:color="auto"/>
              <w:right w:val="single" w:sz="4" w:space="0" w:color="auto"/>
            </w:tcBorders>
            <w:shd w:val="clear" w:color="auto" w:fill="auto"/>
            <w:noWrap/>
            <w:hideMark/>
          </w:tcPr>
          <w:p w14:paraId="2EC11746" w14:textId="74BBF9A7" w:rsidR="005D0187" w:rsidRPr="009E1830" w:rsidRDefault="005D0187" w:rsidP="005D0187">
            <w:pPr>
              <w:spacing w:before="0" w:beforeAutospacing="0"/>
              <w:rPr>
                <w:rFonts w:eastAsia="Times New Roman" w:cs="Arial"/>
                <w:i/>
                <w:iCs/>
                <w:color w:val="000000"/>
                <w:sz w:val="16"/>
                <w:szCs w:val="16"/>
                <w:lang w:eastAsia="es-EC"/>
              </w:rPr>
            </w:pPr>
            <w:r w:rsidRPr="004F7229">
              <w:rPr>
                <w:rFonts w:eastAsia="Times New Roman" w:cs="Arial"/>
                <w:i/>
                <w:iCs/>
                <w:color w:val="000000"/>
                <w:sz w:val="16"/>
                <w:szCs w:val="16"/>
                <w:lang w:eastAsia="es-EC"/>
              </w:rPr>
              <w:t>144</w:t>
            </w:r>
          </w:p>
        </w:tc>
        <w:tc>
          <w:tcPr>
            <w:tcW w:w="567" w:type="dxa"/>
            <w:tcBorders>
              <w:top w:val="nil"/>
              <w:left w:val="nil"/>
              <w:bottom w:val="single" w:sz="4" w:space="0" w:color="auto"/>
              <w:right w:val="single" w:sz="4" w:space="0" w:color="auto"/>
            </w:tcBorders>
            <w:shd w:val="clear" w:color="auto" w:fill="auto"/>
            <w:noWrap/>
            <w:vAlign w:val="center"/>
            <w:hideMark/>
          </w:tcPr>
          <w:p w14:paraId="40A6A89A" w14:textId="4D3EB20D" w:rsidR="005D0187" w:rsidRPr="009E1830" w:rsidRDefault="005D0187" w:rsidP="005D0187">
            <w:pPr>
              <w:spacing w:before="0" w:beforeAutospacing="0"/>
              <w:rPr>
                <w:rFonts w:eastAsia="Times New Roman" w:cs="Arial"/>
                <w:i/>
                <w:iCs/>
                <w:color w:val="000000"/>
                <w:sz w:val="16"/>
                <w:szCs w:val="16"/>
                <w:lang w:eastAsia="es-EC"/>
              </w:rPr>
            </w:pPr>
            <w:r w:rsidRPr="009E1830">
              <w:rPr>
                <w:rFonts w:eastAsia="Times New Roman" w:cs="Arial"/>
                <w:i/>
                <w:iCs/>
                <w:color w:val="000000"/>
                <w:sz w:val="16"/>
                <w:szCs w:val="16"/>
                <w:lang w:eastAsia="es-EC"/>
              </w:rPr>
              <w:t>2</w:t>
            </w:r>
          </w:p>
        </w:tc>
        <w:tc>
          <w:tcPr>
            <w:tcW w:w="709" w:type="dxa"/>
            <w:tcBorders>
              <w:top w:val="nil"/>
              <w:left w:val="nil"/>
              <w:bottom w:val="single" w:sz="4" w:space="0" w:color="auto"/>
              <w:right w:val="single" w:sz="4" w:space="0" w:color="auto"/>
            </w:tcBorders>
            <w:shd w:val="clear" w:color="auto" w:fill="auto"/>
            <w:noWrap/>
            <w:vAlign w:val="center"/>
            <w:hideMark/>
          </w:tcPr>
          <w:p w14:paraId="549F036C" w14:textId="5EFE2907" w:rsidR="005D0187" w:rsidRPr="009E1830" w:rsidRDefault="005D0187" w:rsidP="005D0187">
            <w:pPr>
              <w:spacing w:before="0" w:beforeAutospacing="0"/>
              <w:rPr>
                <w:rFonts w:eastAsia="Times New Roman" w:cs="Arial"/>
                <w:i/>
                <w:iCs/>
                <w:color w:val="000000"/>
                <w:sz w:val="16"/>
                <w:szCs w:val="16"/>
                <w:lang w:eastAsia="es-EC"/>
              </w:rPr>
            </w:pPr>
            <w:r w:rsidRPr="009E1830">
              <w:rPr>
                <w:rFonts w:eastAsia="Times New Roman" w:cs="Arial"/>
                <w:i/>
                <w:iCs/>
                <w:color w:val="000000"/>
                <w:sz w:val="16"/>
                <w:szCs w:val="16"/>
                <w:lang w:eastAsia="es-EC"/>
              </w:rPr>
              <w:t>3</w:t>
            </w:r>
          </w:p>
        </w:tc>
      </w:tr>
      <w:tr w:rsidR="005D0187" w:rsidRPr="009E1830" w14:paraId="3DCE435E" w14:textId="77777777" w:rsidTr="00AC4ED1">
        <w:trPr>
          <w:trHeight w:val="300"/>
          <w:jc w:val="center"/>
        </w:trPr>
        <w:tc>
          <w:tcPr>
            <w:tcW w:w="997" w:type="dxa"/>
            <w:vMerge/>
            <w:tcBorders>
              <w:top w:val="nil"/>
              <w:left w:val="single" w:sz="4" w:space="0" w:color="auto"/>
              <w:bottom w:val="single" w:sz="4" w:space="0" w:color="000000"/>
              <w:right w:val="single" w:sz="4" w:space="0" w:color="auto"/>
            </w:tcBorders>
            <w:vAlign w:val="center"/>
            <w:hideMark/>
          </w:tcPr>
          <w:p w14:paraId="23E5F087" w14:textId="77777777" w:rsidR="005D0187" w:rsidRPr="009E1830" w:rsidRDefault="005D0187" w:rsidP="005D0187">
            <w:pPr>
              <w:spacing w:before="0" w:beforeAutospacing="0"/>
              <w:jc w:val="left"/>
              <w:rPr>
                <w:rFonts w:eastAsia="Times New Roman" w:cs="Arial"/>
                <w:i/>
                <w:iCs/>
                <w:color w:val="000000"/>
                <w:sz w:val="16"/>
                <w:szCs w:val="16"/>
                <w:lang w:eastAsia="es-EC"/>
              </w:rPr>
            </w:pPr>
          </w:p>
        </w:tc>
        <w:tc>
          <w:tcPr>
            <w:tcW w:w="2127" w:type="dxa"/>
            <w:tcBorders>
              <w:top w:val="nil"/>
              <w:left w:val="nil"/>
              <w:bottom w:val="single" w:sz="4" w:space="0" w:color="auto"/>
              <w:right w:val="single" w:sz="4" w:space="0" w:color="auto"/>
            </w:tcBorders>
            <w:shd w:val="clear" w:color="auto" w:fill="auto"/>
            <w:noWrap/>
            <w:vAlign w:val="center"/>
            <w:hideMark/>
          </w:tcPr>
          <w:p w14:paraId="4749275C" w14:textId="7B3FA4C2" w:rsidR="005D0187" w:rsidRPr="009E1830" w:rsidRDefault="005D0187" w:rsidP="005D0187">
            <w:pPr>
              <w:spacing w:before="0" w:beforeAutospacing="0"/>
              <w:rPr>
                <w:rFonts w:eastAsia="Times New Roman" w:cs="Arial"/>
                <w:i/>
                <w:iCs/>
                <w:color w:val="000000"/>
                <w:sz w:val="16"/>
                <w:szCs w:val="16"/>
                <w:lang w:eastAsia="es-EC"/>
              </w:rPr>
            </w:pPr>
            <w:r w:rsidRPr="009E1830">
              <w:rPr>
                <w:rFonts w:eastAsia="Times New Roman" w:cs="Arial"/>
                <w:i/>
                <w:iCs/>
                <w:color w:val="000000"/>
                <w:sz w:val="16"/>
                <w:szCs w:val="16"/>
                <w:lang w:eastAsia="es-EC"/>
              </w:rPr>
              <w:t>Veterinaria</w:t>
            </w:r>
          </w:p>
        </w:tc>
        <w:tc>
          <w:tcPr>
            <w:tcW w:w="708" w:type="dxa"/>
            <w:tcBorders>
              <w:top w:val="nil"/>
              <w:left w:val="nil"/>
              <w:bottom w:val="single" w:sz="4" w:space="0" w:color="auto"/>
              <w:right w:val="single" w:sz="4" w:space="0" w:color="auto"/>
            </w:tcBorders>
            <w:shd w:val="clear" w:color="auto" w:fill="auto"/>
            <w:noWrap/>
            <w:vAlign w:val="center"/>
            <w:hideMark/>
          </w:tcPr>
          <w:p w14:paraId="5C77D6BA" w14:textId="77777777" w:rsidR="005D0187" w:rsidRPr="009E1830" w:rsidRDefault="005D0187" w:rsidP="005D0187">
            <w:pPr>
              <w:spacing w:before="0" w:beforeAutospacing="0"/>
              <w:rPr>
                <w:rFonts w:eastAsia="Times New Roman" w:cs="Arial"/>
                <w:i/>
                <w:iCs/>
                <w:color w:val="000000"/>
                <w:sz w:val="16"/>
                <w:szCs w:val="16"/>
                <w:lang w:eastAsia="es-EC"/>
              </w:rPr>
            </w:pPr>
            <w:r w:rsidRPr="009E1830">
              <w:rPr>
                <w:rFonts w:eastAsia="Times New Roman" w:cs="Arial"/>
                <w:i/>
                <w:iCs/>
                <w:color w:val="000000"/>
                <w:sz w:val="16"/>
                <w:szCs w:val="16"/>
                <w:lang w:eastAsia="es-EC"/>
              </w:rPr>
              <w:t>240</w:t>
            </w:r>
          </w:p>
        </w:tc>
        <w:tc>
          <w:tcPr>
            <w:tcW w:w="709" w:type="dxa"/>
            <w:tcBorders>
              <w:top w:val="nil"/>
              <w:left w:val="nil"/>
              <w:bottom w:val="single" w:sz="4" w:space="0" w:color="auto"/>
              <w:right w:val="single" w:sz="4" w:space="0" w:color="auto"/>
            </w:tcBorders>
            <w:shd w:val="clear" w:color="auto" w:fill="auto"/>
            <w:noWrap/>
            <w:vAlign w:val="center"/>
            <w:hideMark/>
          </w:tcPr>
          <w:p w14:paraId="7C758365" w14:textId="77777777" w:rsidR="005D0187" w:rsidRPr="009E1830" w:rsidRDefault="005D0187" w:rsidP="005D0187">
            <w:pPr>
              <w:spacing w:before="0" w:beforeAutospacing="0"/>
              <w:rPr>
                <w:rFonts w:eastAsia="Times New Roman" w:cs="Arial"/>
                <w:i/>
                <w:iCs/>
                <w:color w:val="000000"/>
                <w:sz w:val="16"/>
                <w:szCs w:val="16"/>
                <w:lang w:eastAsia="es-EC"/>
              </w:rPr>
            </w:pPr>
            <w:r w:rsidRPr="009E1830">
              <w:rPr>
                <w:rFonts w:eastAsia="Times New Roman" w:cs="Arial"/>
                <w:i/>
                <w:iCs/>
                <w:color w:val="000000"/>
                <w:sz w:val="16"/>
                <w:szCs w:val="16"/>
                <w:lang w:eastAsia="es-EC"/>
              </w:rPr>
              <w:t>480</w:t>
            </w:r>
          </w:p>
        </w:tc>
        <w:tc>
          <w:tcPr>
            <w:tcW w:w="567" w:type="dxa"/>
            <w:tcBorders>
              <w:top w:val="nil"/>
              <w:left w:val="nil"/>
              <w:bottom w:val="single" w:sz="4" w:space="0" w:color="auto"/>
              <w:right w:val="single" w:sz="4" w:space="0" w:color="auto"/>
            </w:tcBorders>
            <w:shd w:val="clear" w:color="auto" w:fill="auto"/>
            <w:noWrap/>
            <w:vAlign w:val="center"/>
            <w:hideMark/>
          </w:tcPr>
          <w:p w14:paraId="433EB420" w14:textId="77777777" w:rsidR="005D0187" w:rsidRPr="009E1830" w:rsidRDefault="005D0187" w:rsidP="005D0187">
            <w:pPr>
              <w:spacing w:before="0" w:beforeAutospacing="0"/>
              <w:rPr>
                <w:rFonts w:eastAsia="Times New Roman" w:cs="Arial"/>
                <w:i/>
                <w:iCs/>
                <w:color w:val="000000"/>
                <w:sz w:val="16"/>
                <w:szCs w:val="16"/>
                <w:lang w:eastAsia="es-EC"/>
              </w:rPr>
            </w:pPr>
            <w:r w:rsidRPr="009E1830">
              <w:rPr>
                <w:rFonts w:eastAsia="Times New Roman" w:cs="Arial"/>
                <w:i/>
                <w:iCs/>
                <w:color w:val="000000"/>
                <w:sz w:val="16"/>
                <w:szCs w:val="16"/>
                <w:lang w:eastAsia="es-EC"/>
              </w:rPr>
              <w:t>5</w:t>
            </w:r>
          </w:p>
        </w:tc>
        <w:tc>
          <w:tcPr>
            <w:tcW w:w="567" w:type="dxa"/>
            <w:tcBorders>
              <w:top w:val="nil"/>
              <w:left w:val="nil"/>
              <w:bottom w:val="single" w:sz="4" w:space="0" w:color="auto"/>
              <w:right w:val="single" w:sz="4" w:space="0" w:color="auto"/>
            </w:tcBorders>
            <w:shd w:val="clear" w:color="auto" w:fill="auto"/>
            <w:noWrap/>
            <w:vAlign w:val="center"/>
            <w:hideMark/>
          </w:tcPr>
          <w:p w14:paraId="579101F8" w14:textId="77777777" w:rsidR="005D0187" w:rsidRPr="009E1830" w:rsidRDefault="005D0187" w:rsidP="005D0187">
            <w:pPr>
              <w:spacing w:before="0" w:beforeAutospacing="0"/>
              <w:rPr>
                <w:rFonts w:eastAsia="Times New Roman" w:cs="Arial"/>
                <w:i/>
                <w:iCs/>
                <w:color w:val="000000"/>
                <w:sz w:val="16"/>
                <w:szCs w:val="16"/>
                <w:lang w:eastAsia="es-EC"/>
              </w:rPr>
            </w:pPr>
            <w:r w:rsidRPr="009E1830">
              <w:rPr>
                <w:rFonts w:eastAsia="Times New Roman" w:cs="Arial"/>
                <w:i/>
                <w:iCs/>
                <w:color w:val="000000"/>
                <w:sz w:val="16"/>
                <w:szCs w:val="16"/>
                <w:lang w:eastAsia="es-EC"/>
              </w:rPr>
              <w:t>10</w:t>
            </w:r>
          </w:p>
        </w:tc>
        <w:tc>
          <w:tcPr>
            <w:tcW w:w="709" w:type="dxa"/>
            <w:tcBorders>
              <w:top w:val="nil"/>
              <w:left w:val="nil"/>
              <w:bottom w:val="single" w:sz="4" w:space="0" w:color="auto"/>
              <w:right w:val="single" w:sz="4" w:space="0" w:color="auto"/>
            </w:tcBorders>
            <w:shd w:val="clear" w:color="auto" w:fill="auto"/>
            <w:noWrap/>
            <w:vAlign w:val="center"/>
            <w:hideMark/>
          </w:tcPr>
          <w:p w14:paraId="710578D5" w14:textId="77777777" w:rsidR="005D0187" w:rsidRPr="009E1830" w:rsidRDefault="005D0187" w:rsidP="005D0187">
            <w:pPr>
              <w:spacing w:before="0" w:beforeAutospacing="0"/>
              <w:rPr>
                <w:rFonts w:eastAsia="Times New Roman" w:cs="Arial"/>
                <w:i/>
                <w:iCs/>
                <w:color w:val="000000"/>
                <w:sz w:val="16"/>
                <w:szCs w:val="16"/>
                <w:lang w:eastAsia="es-EC"/>
              </w:rPr>
            </w:pPr>
            <w:r w:rsidRPr="009E1830">
              <w:rPr>
                <w:rFonts w:eastAsia="Times New Roman" w:cs="Arial"/>
                <w:i/>
                <w:iCs/>
                <w:color w:val="000000"/>
                <w:sz w:val="16"/>
                <w:szCs w:val="16"/>
                <w:lang w:eastAsia="es-EC"/>
              </w:rPr>
              <w:t>96</w:t>
            </w:r>
          </w:p>
        </w:tc>
        <w:tc>
          <w:tcPr>
            <w:tcW w:w="699" w:type="dxa"/>
            <w:tcBorders>
              <w:top w:val="nil"/>
              <w:left w:val="nil"/>
              <w:bottom w:val="single" w:sz="4" w:space="0" w:color="auto"/>
              <w:right w:val="single" w:sz="4" w:space="0" w:color="auto"/>
            </w:tcBorders>
            <w:shd w:val="clear" w:color="auto" w:fill="auto"/>
            <w:noWrap/>
            <w:hideMark/>
          </w:tcPr>
          <w:p w14:paraId="79F9793D" w14:textId="524DEBC2" w:rsidR="005D0187" w:rsidRPr="009E1830" w:rsidRDefault="005D0187" w:rsidP="005D0187">
            <w:pPr>
              <w:spacing w:before="0" w:beforeAutospacing="0"/>
              <w:rPr>
                <w:rFonts w:eastAsia="Times New Roman" w:cs="Arial"/>
                <w:i/>
                <w:iCs/>
                <w:color w:val="000000"/>
                <w:sz w:val="16"/>
                <w:szCs w:val="16"/>
                <w:lang w:eastAsia="es-EC"/>
              </w:rPr>
            </w:pPr>
            <w:r w:rsidRPr="004F7229">
              <w:rPr>
                <w:rFonts w:eastAsia="Times New Roman" w:cs="Arial"/>
                <w:i/>
                <w:iCs/>
                <w:color w:val="000000"/>
                <w:sz w:val="16"/>
                <w:szCs w:val="16"/>
                <w:lang w:eastAsia="es-EC"/>
              </w:rPr>
              <w:t>144</w:t>
            </w:r>
          </w:p>
        </w:tc>
        <w:tc>
          <w:tcPr>
            <w:tcW w:w="567" w:type="dxa"/>
            <w:tcBorders>
              <w:top w:val="nil"/>
              <w:left w:val="nil"/>
              <w:bottom w:val="single" w:sz="4" w:space="0" w:color="auto"/>
              <w:right w:val="single" w:sz="4" w:space="0" w:color="auto"/>
            </w:tcBorders>
            <w:shd w:val="clear" w:color="auto" w:fill="auto"/>
            <w:noWrap/>
            <w:vAlign w:val="center"/>
            <w:hideMark/>
          </w:tcPr>
          <w:p w14:paraId="72AD0EB8" w14:textId="77777777" w:rsidR="005D0187" w:rsidRPr="009E1830" w:rsidRDefault="005D0187" w:rsidP="005D0187">
            <w:pPr>
              <w:spacing w:before="0" w:beforeAutospacing="0"/>
              <w:rPr>
                <w:rFonts w:eastAsia="Times New Roman" w:cs="Arial"/>
                <w:i/>
                <w:iCs/>
                <w:color w:val="000000"/>
                <w:sz w:val="16"/>
                <w:szCs w:val="16"/>
                <w:lang w:eastAsia="es-EC"/>
              </w:rPr>
            </w:pPr>
            <w:r w:rsidRPr="009E1830">
              <w:rPr>
                <w:rFonts w:eastAsia="Times New Roman" w:cs="Arial"/>
                <w:i/>
                <w:iCs/>
                <w:color w:val="000000"/>
                <w:sz w:val="16"/>
                <w:szCs w:val="16"/>
                <w:lang w:eastAsia="es-EC"/>
              </w:rPr>
              <w:t>2</w:t>
            </w:r>
          </w:p>
        </w:tc>
        <w:tc>
          <w:tcPr>
            <w:tcW w:w="709" w:type="dxa"/>
            <w:tcBorders>
              <w:top w:val="nil"/>
              <w:left w:val="nil"/>
              <w:bottom w:val="single" w:sz="4" w:space="0" w:color="auto"/>
              <w:right w:val="single" w:sz="4" w:space="0" w:color="auto"/>
            </w:tcBorders>
            <w:shd w:val="clear" w:color="auto" w:fill="auto"/>
            <w:noWrap/>
            <w:vAlign w:val="center"/>
            <w:hideMark/>
          </w:tcPr>
          <w:p w14:paraId="741AA8E5" w14:textId="77777777" w:rsidR="005D0187" w:rsidRPr="009E1830" w:rsidRDefault="005D0187" w:rsidP="005D0187">
            <w:pPr>
              <w:spacing w:before="0" w:beforeAutospacing="0"/>
              <w:rPr>
                <w:rFonts w:eastAsia="Times New Roman" w:cs="Arial"/>
                <w:i/>
                <w:iCs/>
                <w:color w:val="000000"/>
                <w:sz w:val="16"/>
                <w:szCs w:val="16"/>
                <w:lang w:eastAsia="es-EC"/>
              </w:rPr>
            </w:pPr>
            <w:r w:rsidRPr="009E1830">
              <w:rPr>
                <w:rFonts w:eastAsia="Times New Roman" w:cs="Arial"/>
                <w:i/>
                <w:iCs/>
                <w:color w:val="000000"/>
                <w:sz w:val="16"/>
                <w:szCs w:val="16"/>
                <w:lang w:eastAsia="es-EC"/>
              </w:rPr>
              <w:t>3</w:t>
            </w:r>
          </w:p>
        </w:tc>
      </w:tr>
    </w:tbl>
    <w:p w14:paraId="1A745EDD" w14:textId="35586841" w:rsidR="0042299F" w:rsidRPr="0042299F" w:rsidRDefault="0042299F" w:rsidP="00840FFC">
      <w:pPr>
        <w:pStyle w:val="Prrafodelista"/>
        <w:ind w:left="360"/>
        <w:jc w:val="both"/>
        <w:rPr>
          <w:bCs/>
          <w:lang w:val="es-ES"/>
        </w:rPr>
      </w:pPr>
      <w:r w:rsidRPr="0042299F">
        <w:rPr>
          <w:bCs/>
          <w:lang w:val="es-ES"/>
        </w:rPr>
        <w:t xml:space="preserve">Las IES, en su autonomía responsable, podrán planificar las prácticas </w:t>
      </w:r>
      <w:proofErr w:type="gramStart"/>
      <w:r w:rsidRPr="0042299F">
        <w:rPr>
          <w:bCs/>
          <w:lang w:val="es-ES"/>
        </w:rPr>
        <w:t>pre profesionales</w:t>
      </w:r>
      <w:proofErr w:type="gramEnd"/>
      <w:r w:rsidRPr="0042299F">
        <w:rPr>
          <w:bCs/>
          <w:lang w:val="es-ES"/>
        </w:rPr>
        <w:t xml:space="preserve"> y pasantías de tercer nivel ya sea en periodos académicos ordinarios o extraordinarios</w:t>
      </w:r>
      <w:r>
        <w:rPr>
          <w:bCs/>
          <w:lang w:val="es-ES"/>
        </w:rPr>
        <w:t xml:space="preserve"> (…).</w:t>
      </w:r>
    </w:p>
    <w:p w14:paraId="17EF2D25" w14:textId="4DA3A481" w:rsidR="0042299F" w:rsidRPr="0042299F" w:rsidRDefault="0042299F" w:rsidP="00840FFC">
      <w:pPr>
        <w:pStyle w:val="Prrafodelista"/>
        <w:ind w:left="360"/>
        <w:jc w:val="both"/>
        <w:rPr>
          <w:bCs/>
          <w:lang w:val="es-ES"/>
        </w:rPr>
      </w:pPr>
    </w:p>
    <w:p w14:paraId="22B6A791" w14:textId="77777777" w:rsidR="00CC45A3" w:rsidRDefault="0026750F" w:rsidP="00CC45A3">
      <w:pPr>
        <w:pStyle w:val="Prrafodelista"/>
        <w:ind w:left="360"/>
        <w:jc w:val="both"/>
        <w:rPr>
          <w:lang w:val="es-ES"/>
        </w:rPr>
      </w:pPr>
      <w:r w:rsidRPr="00101DEB">
        <w:rPr>
          <w:b/>
          <w:bCs/>
          <w:lang w:val="es-ES"/>
        </w:rPr>
        <w:t xml:space="preserve">Art. 55.- </w:t>
      </w:r>
      <w:r w:rsidR="00CC45A3" w:rsidRPr="00CC45A3">
        <w:rPr>
          <w:lang w:val="es-ES"/>
        </w:rPr>
        <w:t xml:space="preserve">Realización de las prácticas preprofesionales o </w:t>
      </w:r>
      <w:proofErr w:type="gramStart"/>
      <w:r w:rsidR="00CC45A3" w:rsidRPr="00CC45A3">
        <w:rPr>
          <w:lang w:val="es-ES"/>
        </w:rPr>
        <w:t>pasantías.-</w:t>
      </w:r>
      <w:proofErr w:type="gramEnd"/>
      <w:r w:rsidR="00CC45A3" w:rsidRPr="00CC45A3">
        <w:rPr>
          <w:lang w:val="es-ES"/>
        </w:rPr>
        <w:t xml:space="preserve"> Los planes, programas y/o proyectos para las prácticas preprofesionales y pasantías de cada carrera podrán ser desarrollados contando con la participación de los diferentes sectores de la sociedad, según los mecanismos establecidos por cada IES (…).</w:t>
      </w:r>
    </w:p>
    <w:p w14:paraId="46BC5D6B" w14:textId="77777777" w:rsidR="00CC45A3" w:rsidRDefault="00CC45A3" w:rsidP="00CC45A3">
      <w:pPr>
        <w:pStyle w:val="Prrafodelista"/>
        <w:ind w:left="360"/>
        <w:jc w:val="both"/>
        <w:rPr>
          <w:rFonts w:cs="Arial"/>
          <w:bCs/>
          <w:lang w:val="es-ES"/>
        </w:rPr>
      </w:pPr>
    </w:p>
    <w:p w14:paraId="587BF281" w14:textId="36B55BE7" w:rsidR="0026750F" w:rsidRDefault="00CC45A3" w:rsidP="0026750F">
      <w:pPr>
        <w:pStyle w:val="Prrafodelista"/>
        <w:spacing w:before="0" w:beforeAutospacing="0"/>
        <w:ind w:left="360"/>
        <w:jc w:val="both"/>
        <w:rPr>
          <w:lang w:val="es-ES"/>
        </w:rPr>
      </w:pPr>
      <w:r w:rsidRPr="00CC45A3">
        <w:rPr>
          <w:rFonts w:cs="Arial"/>
          <w:b/>
          <w:lang w:val="es-ES"/>
        </w:rPr>
        <w:t>Art. 56.-</w:t>
      </w:r>
      <w:r w:rsidRPr="00CC45A3">
        <w:rPr>
          <w:rFonts w:cs="Arial"/>
          <w:bCs/>
          <w:lang w:val="es-ES"/>
        </w:rPr>
        <w:t xml:space="preserve"> Acreditación de ayudantías de docencia e investigación como prácticas </w:t>
      </w:r>
      <w:proofErr w:type="gramStart"/>
      <w:r w:rsidRPr="00CC45A3">
        <w:rPr>
          <w:rFonts w:cs="Arial"/>
          <w:bCs/>
          <w:lang w:val="es-ES"/>
        </w:rPr>
        <w:t>preprofesionales.-</w:t>
      </w:r>
      <w:proofErr w:type="gramEnd"/>
      <w:r w:rsidRPr="00CC45A3">
        <w:rPr>
          <w:rFonts w:cs="Arial"/>
          <w:bCs/>
          <w:lang w:val="es-ES"/>
        </w:rPr>
        <w:t xml:space="preserve"> Los estudiantes podrán realizar sus prácticas preprofesionales mediante ayudantías de cátedra o de investigación cuando, en correspondencia con sus requerimientos institucionales, las IES los seleccionen por su desempeño académico</w:t>
      </w:r>
      <w:r>
        <w:rPr>
          <w:rFonts w:cs="Arial"/>
          <w:bCs/>
          <w:lang w:val="es-ES"/>
        </w:rPr>
        <w:t xml:space="preserve"> </w:t>
      </w:r>
      <w:r w:rsidRPr="00CC45A3">
        <w:rPr>
          <w:lang w:val="es-ES"/>
        </w:rPr>
        <w:t>(…).</w:t>
      </w:r>
    </w:p>
    <w:p w14:paraId="669379A4" w14:textId="42AE88C8" w:rsidR="00CC45A3" w:rsidRDefault="00CC45A3" w:rsidP="0026750F">
      <w:pPr>
        <w:pStyle w:val="Prrafodelista"/>
        <w:spacing w:before="0" w:beforeAutospacing="0"/>
        <w:ind w:left="360"/>
        <w:jc w:val="both"/>
        <w:rPr>
          <w:rFonts w:cs="Arial"/>
          <w:bCs/>
          <w:lang w:val="es-ES"/>
        </w:rPr>
      </w:pPr>
    </w:p>
    <w:p w14:paraId="3CC23254" w14:textId="71713E8D" w:rsidR="00CC45A3" w:rsidRDefault="00CC45A3" w:rsidP="0026750F">
      <w:pPr>
        <w:pStyle w:val="Prrafodelista"/>
        <w:spacing w:before="0" w:beforeAutospacing="0"/>
        <w:ind w:left="360"/>
        <w:jc w:val="both"/>
        <w:rPr>
          <w:rFonts w:cs="Arial"/>
          <w:bCs/>
          <w:lang w:val="es-ES"/>
        </w:rPr>
      </w:pPr>
      <w:r w:rsidRPr="00CC45A3">
        <w:rPr>
          <w:rFonts w:cs="Arial"/>
          <w:b/>
          <w:lang w:val="es-ES"/>
        </w:rPr>
        <w:t>Art. 57.-</w:t>
      </w:r>
      <w:r w:rsidRPr="00CC45A3">
        <w:rPr>
          <w:rFonts w:cs="Arial"/>
          <w:bCs/>
          <w:lang w:val="es-ES"/>
        </w:rPr>
        <w:t xml:space="preserve"> Convalidación de actividades extracurriculares como prácticas </w:t>
      </w:r>
      <w:proofErr w:type="gramStart"/>
      <w:r w:rsidRPr="00CC45A3">
        <w:rPr>
          <w:rFonts w:cs="Arial"/>
          <w:bCs/>
          <w:lang w:val="es-ES"/>
        </w:rPr>
        <w:t>preprofesionales.-</w:t>
      </w:r>
      <w:proofErr w:type="gramEnd"/>
      <w:r w:rsidRPr="00CC45A3">
        <w:rPr>
          <w:rFonts w:cs="Arial"/>
          <w:bCs/>
          <w:lang w:val="es-ES"/>
        </w:rPr>
        <w:t xml:space="preserve"> Las prácticas preprofesionales serán susceptibles de convalidación con actividades extracurriculares que contribuyan a la aplicación de conocimientos y al desarrollo de competencias profesionales</w:t>
      </w:r>
      <w:r>
        <w:rPr>
          <w:rFonts w:cs="Arial"/>
          <w:bCs/>
          <w:lang w:val="es-ES"/>
        </w:rPr>
        <w:t xml:space="preserve">  </w:t>
      </w:r>
      <w:r w:rsidRPr="00CC45A3">
        <w:rPr>
          <w:lang w:val="es-ES"/>
        </w:rPr>
        <w:t>(…).</w:t>
      </w:r>
    </w:p>
    <w:p w14:paraId="32C7C999" w14:textId="2079AC5F" w:rsidR="00CC45A3" w:rsidRDefault="00CC45A3" w:rsidP="0026750F">
      <w:pPr>
        <w:pStyle w:val="Prrafodelista"/>
        <w:spacing w:before="0" w:beforeAutospacing="0"/>
        <w:ind w:left="360"/>
        <w:jc w:val="both"/>
        <w:rPr>
          <w:rFonts w:cs="Arial"/>
          <w:bCs/>
          <w:lang w:val="es-ES"/>
        </w:rPr>
      </w:pPr>
    </w:p>
    <w:p w14:paraId="76D689CE" w14:textId="77CEBBBD" w:rsidR="00CC45A3" w:rsidRDefault="00CC45A3" w:rsidP="0026750F">
      <w:pPr>
        <w:pStyle w:val="Prrafodelista"/>
        <w:spacing w:before="0" w:beforeAutospacing="0"/>
        <w:ind w:left="360"/>
        <w:jc w:val="both"/>
        <w:rPr>
          <w:rFonts w:cs="Arial"/>
          <w:bCs/>
          <w:lang w:val="es-ES"/>
        </w:rPr>
      </w:pPr>
      <w:r w:rsidRPr="00CC45A3">
        <w:rPr>
          <w:rFonts w:cs="Arial"/>
          <w:b/>
          <w:lang w:val="es-ES"/>
        </w:rPr>
        <w:t>Art. 76.-</w:t>
      </w:r>
      <w:r w:rsidRPr="00CC45A3">
        <w:rPr>
          <w:rFonts w:cs="Arial"/>
          <w:bCs/>
          <w:lang w:val="es-ES"/>
        </w:rPr>
        <w:t xml:space="preserve"> Equipo técnico académico.- Para su ejecución, las carreras a distancia, en línea y semipresencial o de convergencia de medios, deberán contar con el siguiente equipo técnico académico:</w:t>
      </w:r>
      <w:r>
        <w:rPr>
          <w:rFonts w:cs="Arial"/>
          <w:bCs/>
          <w:lang w:val="es-ES"/>
        </w:rPr>
        <w:t xml:space="preserve"> </w:t>
      </w:r>
      <w:r w:rsidRPr="00CC45A3">
        <w:rPr>
          <w:rFonts w:cs="Arial"/>
          <w:bCs/>
          <w:lang w:val="es-ES"/>
        </w:rPr>
        <w:t>c) Coordinador del centro de apoyo.- En la educación a distancia, es el responsable del soporte y apoyo de los procesos administrativos y soporte tecnológico, así como del gestionar el proceso de aprendizaje in situ, coordinación de las prácticas preprofesionales, vinculación con la sociedad y otras que requiere la carrera o programa. Este requisito solo aplica para la modalidad a distancia.</w:t>
      </w:r>
    </w:p>
    <w:p w14:paraId="1A5B6EC1" w14:textId="51054635" w:rsidR="00CC45A3" w:rsidRDefault="00CC45A3" w:rsidP="0026750F">
      <w:pPr>
        <w:pStyle w:val="Prrafodelista"/>
        <w:spacing w:before="0" w:beforeAutospacing="0"/>
        <w:ind w:left="360"/>
        <w:jc w:val="both"/>
        <w:rPr>
          <w:rFonts w:cs="Arial"/>
          <w:bCs/>
          <w:lang w:val="es-ES"/>
        </w:rPr>
      </w:pPr>
    </w:p>
    <w:p w14:paraId="52634588" w14:textId="0566FE34" w:rsidR="00CC45A3" w:rsidRDefault="00CC45A3" w:rsidP="0026750F">
      <w:pPr>
        <w:pStyle w:val="Prrafodelista"/>
        <w:spacing w:before="0" w:beforeAutospacing="0"/>
        <w:ind w:left="360"/>
        <w:jc w:val="both"/>
        <w:rPr>
          <w:lang w:val="es-ES"/>
        </w:rPr>
      </w:pPr>
      <w:r w:rsidRPr="00CC45A3">
        <w:rPr>
          <w:rFonts w:cs="Arial"/>
          <w:b/>
          <w:lang w:val="es-ES"/>
        </w:rPr>
        <w:t>Art. 85.-</w:t>
      </w:r>
      <w:r w:rsidRPr="00CC45A3">
        <w:rPr>
          <w:rFonts w:cs="Arial"/>
          <w:bCs/>
          <w:lang w:val="es-ES"/>
        </w:rPr>
        <w:t xml:space="preserve"> Atención a estudiantes con necesidades educativas asociadas o no a la </w:t>
      </w:r>
      <w:proofErr w:type="gramStart"/>
      <w:r w:rsidRPr="00CC45A3">
        <w:rPr>
          <w:rFonts w:cs="Arial"/>
          <w:bCs/>
          <w:lang w:val="es-ES"/>
        </w:rPr>
        <w:t>discapacidad.-</w:t>
      </w:r>
      <w:proofErr w:type="gramEnd"/>
      <w:r>
        <w:rPr>
          <w:rFonts w:cs="Arial"/>
          <w:bCs/>
          <w:lang w:val="es-ES"/>
        </w:rPr>
        <w:t xml:space="preserve"> </w:t>
      </w:r>
      <w:r w:rsidRPr="00CC45A3">
        <w:rPr>
          <w:lang w:val="es-ES"/>
        </w:rPr>
        <w:t>(…)</w:t>
      </w:r>
      <w:r>
        <w:rPr>
          <w:lang w:val="es-ES"/>
        </w:rPr>
        <w:t xml:space="preserve"> </w:t>
      </w:r>
      <w:r w:rsidRPr="00CC45A3">
        <w:rPr>
          <w:rFonts w:cs="Arial"/>
          <w:bCs/>
          <w:lang w:val="es-ES"/>
        </w:rPr>
        <w:t>El acompañamiento a estudiantes con necesidades educativas especiales también tendrá lugar en el proceso de prácticas preprofesionales y de vinculación con la sociedad, a fin de detectar oportunamente el apoyo académico requerido para la superación de los problemas teórico-prácticos encontrados</w:t>
      </w:r>
      <w:r>
        <w:rPr>
          <w:lang w:val="es-ES"/>
        </w:rPr>
        <w:t>.</w:t>
      </w:r>
    </w:p>
    <w:p w14:paraId="5B32CDCE" w14:textId="470E4B86" w:rsidR="00CC45A3" w:rsidRDefault="00CC45A3" w:rsidP="0026750F">
      <w:pPr>
        <w:pStyle w:val="Prrafodelista"/>
        <w:spacing w:before="0" w:beforeAutospacing="0"/>
        <w:ind w:left="360"/>
        <w:jc w:val="both"/>
        <w:rPr>
          <w:rFonts w:cs="Arial"/>
          <w:bCs/>
          <w:lang w:val="es-ES"/>
        </w:rPr>
      </w:pPr>
    </w:p>
    <w:p w14:paraId="0A743EE8" w14:textId="6B5FA715" w:rsidR="00CC45A3" w:rsidRDefault="00CC45A3" w:rsidP="0026750F">
      <w:pPr>
        <w:pStyle w:val="Prrafodelista"/>
        <w:spacing w:before="0" w:beforeAutospacing="0"/>
        <w:ind w:left="360"/>
        <w:jc w:val="both"/>
        <w:rPr>
          <w:lang w:val="es-ES"/>
        </w:rPr>
      </w:pPr>
      <w:r w:rsidRPr="00CC45A3">
        <w:rPr>
          <w:rFonts w:cs="Arial"/>
          <w:b/>
          <w:lang w:val="es-ES"/>
        </w:rPr>
        <w:t>Art. 111.-</w:t>
      </w:r>
      <w:r w:rsidRPr="00CC45A3">
        <w:rPr>
          <w:rFonts w:cs="Arial"/>
          <w:bCs/>
          <w:lang w:val="es-ES"/>
        </w:rPr>
        <w:t xml:space="preserve"> Prácticas preprofesionales en </w:t>
      </w:r>
      <w:proofErr w:type="gramStart"/>
      <w:r w:rsidRPr="00CC45A3">
        <w:rPr>
          <w:rFonts w:cs="Arial"/>
          <w:bCs/>
          <w:lang w:val="es-ES"/>
        </w:rPr>
        <w:t>artes.-</w:t>
      </w:r>
      <w:proofErr w:type="gramEnd"/>
      <w:r w:rsidRPr="00CC45A3">
        <w:rPr>
          <w:rFonts w:cs="Arial"/>
          <w:bCs/>
          <w:lang w:val="es-ES"/>
        </w:rPr>
        <w:t xml:space="preserve"> Las prácticas preprofesionales en el campo artístico deben ser un instrumento para vincular al estudiante con la realidad de su entorno y para que el estudiante aporte a la sociedad sus conocimientos y despliegue sus capacidades creativas en las áreas de estudio</w:t>
      </w:r>
      <w:r>
        <w:rPr>
          <w:rFonts w:cs="Arial"/>
          <w:bCs/>
          <w:lang w:val="es-ES"/>
        </w:rPr>
        <w:t xml:space="preserve"> </w:t>
      </w:r>
      <w:r w:rsidRPr="00CC45A3">
        <w:rPr>
          <w:lang w:val="es-ES"/>
        </w:rPr>
        <w:t>(…)</w:t>
      </w:r>
      <w:r>
        <w:rPr>
          <w:lang w:val="es-ES"/>
        </w:rPr>
        <w:t>.</w:t>
      </w:r>
    </w:p>
    <w:p w14:paraId="641DEED1" w14:textId="77777777" w:rsidR="00CC45A3" w:rsidRPr="0026750F" w:rsidRDefault="00CC45A3" w:rsidP="0026750F">
      <w:pPr>
        <w:pStyle w:val="Prrafodelista"/>
        <w:spacing w:before="0" w:beforeAutospacing="0"/>
        <w:ind w:left="360"/>
        <w:jc w:val="both"/>
        <w:rPr>
          <w:rFonts w:cs="Arial"/>
          <w:bCs/>
          <w:lang w:val="es-ES"/>
        </w:rPr>
      </w:pPr>
    </w:p>
    <w:p w14:paraId="4898E049" w14:textId="3DC4F62A" w:rsidR="00354412" w:rsidRDefault="0044386B" w:rsidP="0044386B">
      <w:pPr>
        <w:pStyle w:val="Prrafodelista"/>
        <w:numPr>
          <w:ilvl w:val="1"/>
          <w:numId w:val="12"/>
        </w:numPr>
        <w:jc w:val="both"/>
        <w:rPr>
          <w:b/>
          <w:bCs/>
          <w:lang w:val="es-ES"/>
        </w:rPr>
      </w:pPr>
      <w:r w:rsidRPr="0044386B">
        <w:rPr>
          <w:b/>
          <w:bCs/>
          <w:lang w:val="es-ES"/>
        </w:rPr>
        <w:t>Estatuto de la Universidad Laica “Eloy Alfaro” de Manabí</w:t>
      </w:r>
      <w:r w:rsidR="00354412" w:rsidRPr="0044386B">
        <w:rPr>
          <w:b/>
          <w:bCs/>
          <w:lang w:val="es-ES"/>
        </w:rPr>
        <w:t>. Última</w:t>
      </w:r>
      <w:r w:rsidRPr="0044386B">
        <w:rPr>
          <w:b/>
          <w:bCs/>
          <w:lang w:val="es-ES"/>
        </w:rPr>
        <w:t>s</w:t>
      </w:r>
      <w:r w:rsidR="00354412" w:rsidRPr="0044386B">
        <w:rPr>
          <w:b/>
          <w:bCs/>
          <w:lang w:val="es-ES"/>
        </w:rPr>
        <w:t xml:space="preserve"> reforma</w:t>
      </w:r>
      <w:r w:rsidRPr="0044386B">
        <w:rPr>
          <w:b/>
          <w:bCs/>
          <w:lang w:val="es-ES"/>
        </w:rPr>
        <w:t>s</w:t>
      </w:r>
      <w:r w:rsidR="00354412" w:rsidRPr="0044386B">
        <w:rPr>
          <w:b/>
          <w:bCs/>
          <w:lang w:val="es-ES"/>
        </w:rPr>
        <w:t xml:space="preserve"> </w:t>
      </w:r>
      <w:r w:rsidRPr="0044386B">
        <w:rPr>
          <w:b/>
          <w:bCs/>
          <w:lang w:val="es-ES"/>
        </w:rPr>
        <w:t>al Estatuto discutidas y aprobadas en primer debate por el Pleno del Órgano Colegiado Superior, en su Primera Sesión Extraordinaria realizada el 19 de enero de 2019, mediante Resolución RCU-SE-001-No.002-2019 y en segundo debate en la Primera Sesión Ordinaria efectuada el 30 de enero de 2019, a través de Resolución RCU-SO-001-No.009-2019. Validado a los trece (13) días del mes de marzo de 2019, en la Décima Sesión Ordinaria del Pleno del C</w:t>
      </w:r>
      <w:r>
        <w:rPr>
          <w:b/>
          <w:bCs/>
          <w:lang w:val="es-ES"/>
        </w:rPr>
        <w:t>ES RCP-SO-10-No.152-2019.</w:t>
      </w:r>
    </w:p>
    <w:p w14:paraId="06CC7621" w14:textId="77777777" w:rsidR="00B005A9" w:rsidRDefault="00B005A9" w:rsidP="00B005A9">
      <w:pPr>
        <w:pStyle w:val="Prrafodelista"/>
        <w:spacing w:before="0" w:beforeAutospacing="0"/>
        <w:ind w:left="360"/>
        <w:jc w:val="both"/>
        <w:rPr>
          <w:rFonts w:cs="Arial"/>
          <w:bCs/>
          <w:lang w:val="es-ES"/>
        </w:rPr>
      </w:pPr>
    </w:p>
    <w:p w14:paraId="48247B9B" w14:textId="1A8AE30D" w:rsidR="0044386B" w:rsidRDefault="00B005A9" w:rsidP="003A1131">
      <w:pPr>
        <w:pStyle w:val="Prrafodelista"/>
        <w:spacing w:before="0" w:beforeAutospacing="0"/>
        <w:ind w:left="360"/>
        <w:jc w:val="both"/>
        <w:rPr>
          <w:rFonts w:cs="Arial"/>
          <w:bCs/>
          <w:lang w:val="es-ES"/>
        </w:rPr>
      </w:pPr>
      <w:r w:rsidRPr="00B005A9">
        <w:rPr>
          <w:rFonts w:cs="Arial"/>
          <w:b/>
          <w:lang w:val="es-ES"/>
        </w:rPr>
        <w:lastRenderedPageBreak/>
        <w:t>Art. 45.-</w:t>
      </w:r>
      <w:r w:rsidRPr="00B005A9">
        <w:rPr>
          <w:rFonts w:cs="Arial"/>
          <w:bCs/>
          <w:lang w:val="es-ES"/>
        </w:rPr>
        <w:t xml:space="preserve"> Funciones y atribuciones de el/la Vicerrector/a Académico/a. El/la Vicerrector/a</w:t>
      </w:r>
      <w:r>
        <w:rPr>
          <w:rFonts w:cs="Arial"/>
          <w:bCs/>
          <w:lang w:val="es-ES"/>
        </w:rPr>
        <w:t xml:space="preserve"> </w:t>
      </w:r>
      <w:r w:rsidRPr="00B005A9">
        <w:rPr>
          <w:rFonts w:cs="Arial"/>
          <w:bCs/>
          <w:lang w:val="es-ES"/>
        </w:rPr>
        <w:t>Académico/a tendrá las siguientes funciones y atribuciones:</w:t>
      </w:r>
      <w:r>
        <w:rPr>
          <w:rFonts w:cs="Arial"/>
          <w:bCs/>
          <w:lang w:val="es-ES"/>
        </w:rPr>
        <w:t xml:space="preserve"> </w:t>
      </w:r>
      <w:r w:rsidR="003A1131" w:rsidRPr="003A1131">
        <w:rPr>
          <w:rFonts w:cs="Arial"/>
          <w:bCs/>
          <w:lang w:val="es-ES"/>
        </w:rPr>
        <w:t>Coordinar con el apoyo del/la Vicerrector/a de Investigación, Vinculación y Postgrado los</w:t>
      </w:r>
      <w:r w:rsidR="003A1131">
        <w:rPr>
          <w:rFonts w:cs="Arial"/>
          <w:bCs/>
          <w:lang w:val="es-ES"/>
        </w:rPr>
        <w:t xml:space="preserve"> </w:t>
      </w:r>
      <w:r w:rsidR="003A1131" w:rsidRPr="003A1131">
        <w:rPr>
          <w:rFonts w:cs="Arial"/>
          <w:bCs/>
          <w:lang w:val="es-ES"/>
        </w:rPr>
        <w:t>procesos de integración del conocimiento científico y profesional, vinculación e</w:t>
      </w:r>
      <w:r w:rsidR="003A1131">
        <w:rPr>
          <w:rFonts w:cs="Arial"/>
          <w:bCs/>
          <w:lang w:val="es-ES"/>
        </w:rPr>
        <w:t xml:space="preserve"> </w:t>
      </w:r>
      <w:r w:rsidR="003A1131" w:rsidRPr="003A1131">
        <w:rPr>
          <w:rFonts w:cs="Arial"/>
          <w:bCs/>
          <w:lang w:val="es-ES"/>
        </w:rPr>
        <w:t>investigación para el aprendizaje en la planificación y ejecución de las prácticas</w:t>
      </w:r>
      <w:r w:rsidR="003A1131">
        <w:rPr>
          <w:rFonts w:cs="Arial"/>
          <w:bCs/>
          <w:lang w:val="es-ES"/>
        </w:rPr>
        <w:t xml:space="preserve"> </w:t>
      </w:r>
      <w:r w:rsidR="003A1131" w:rsidRPr="003A1131">
        <w:rPr>
          <w:rFonts w:cs="Arial"/>
          <w:bCs/>
          <w:lang w:val="es-ES"/>
        </w:rPr>
        <w:t>preprofesionales articulándolas a los proyectos de responsabilidad social</w:t>
      </w:r>
      <w:r w:rsidR="003A1131">
        <w:rPr>
          <w:rFonts w:cs="Arial"/>
          <w:bCs/>
          <w:lang w:val="es-ES"/>
        </w:rPr>
        <w:t>.</w:t>
      </w:r>
    </w:p>
    <w:p w14:paraId="5D35327A" w14:textId="5CDE5A78" w:rsidR="003A1131" w:rsidRDefault="003A1131" w:rsidP="003A1131">
      <w:pPr>
        <w:pStyle w:val="Prrafodelista"/>
        <w:spacing w:before="0" w:beforeAutospacing="0"/>
        <w:ind w:left="360"/>
        <w:jc w:val="both"/>
        <w:rPr>
          <w:rFonts w:cs="Arial"/>
          <w:bCs/>
          <w:lang w:val="es-ES"/>
        </w:rPr>
      </w:pPr>
    </w:p>
    <w:p w14:paraId="594199DD" w14:textId="3214341E" w:rsidR="003A1131" w:rsidRDefault="003A1131" w:rsidP="003A1131">
      <w:pPr>
        <w:pStyle w:val="Prrafodelista"/>
        <w:spacing w:before="0" w:beforeAutospacing="0"/>
        <w:ind w:left="360"/>
        <w:jc w:val="both"/>
        <w:rPr>
          <w:rFonts w:cs="Arial"/>
          <w:bCs/>
          <w:lang w:val="es-ES"/>
        </w:rPr>
      </w:pPr>
      <w:r w:rsidRPr="003A1131">
        <w:rPr>
          <w:rFonts w:cs="Arial"/>
          <w:b/>
          <w:lang w:val="es-ES"/>
        </w:rPr>
        <w:t>Art. 168.-</w:t>
      </w:r>
      <w:r w:rsidRPr="003A1131">
        <w:rPr>
          <w:rFonts w:cs="Arial"/>
          <w:bCs/>
          <w:lang w:val="es-ES"/>
        </w:rPr>
        <w:t xml:space="preserve"> Definición. Las Comisiones de apoyo serán de carácter de asesoría, designadas por el</w:t>
      </w:r>
      <w:r>
        <w:rPr>
          <w:rFonts w:cs="Arial"/>
          <w:bCs/>
          <w:lang w:val="es-ES"/>
        </w:rPr>
        <w:t xml:space="preserve"> </w:t>
      </w:r>
      <w:r w:rsidRPr="003A1131">
        <w:rPr>
          <w:rFonts w:cs="Arial"/>
          <w:bCs/>
          <w:lang w:val="es-ES"/>
        </w:rPr>
        <w:t xml:space="preserve">Consejo de Facultad o Extensión. Las Comisiones son: </w:t>
      </w:r>
      <w:r>
        <w:rPr>
          <w:rFonts w:cs="Arial"/>
          <w:bCs/>
          <w:lang w:val="es-ES"/>
        </w:rPr>
        <w:t xml:space="preserve">(…) </w:t>
      </w:r>
      <w:r w:rsidRPr="003A1131">
        <w:rPr>
          <w:rFonts w:cs="Arial"/>
          <w:bCs/>
          <w:lang w:val="es-ES"/>
        </w:rPr>
        <w:t>Las demás comisiones transitorias o permanentes que se considere necesario crear;</w:t>
      </w:r>
      <w:r>
        <w:rPr>
          <w:rFonts w:cs="Arial"/>
          <w:bCs/>
          <w:lang w:val="es-ES"/>
        </w:rPr>
        <w:t xml:space="preserve"> </w:t>
      </w:r>
      <w:r w:rsidRPr="003A1131">
        <w:rPr>
          <w:rFonts w:cs="Arial"/>
          <w:bCs/>
          <w:lang w:val="es-ES"/>
        </w:rPr>
        <w:t xml:space="preserve">así como la designación de responsables de Prácticas </w:t>
      </w:r>
      <w:proofErr w:type="spellStart"/>
      <w:r w:rsidRPr="003A1131">
        <w:rPr>
          <w:rFonts w:cs="Arial"/>
          <w:bCs/>
          <w:lang w:val="es-ES"/>
        </w:rPr>
        <w:t>Pre-profesionales</w:t>
      </w:r>
      <w:proofErr w:type="spellEnd"/>
      <w:r w:rsidRPr="003A1131">
        <w:rPr>
          <w:rFonts w:cs="Arial"/>
          <w:bCs/>
          <w:lang w:val="es-ES"/>
        </w:rPr>
        <w:t xml:space="preserve"> y Pasantías</w:t>
      </w:r>
      <w:r>
        <w:rPr>
          <w:rFonts w:cs="Arial"/>
          <w:bCs/>
          <w:lang w:val="es-ES"/>
        </w:rPr>
        <w:t>.</w:t>
      </w:r>
    </w:p>
    <w:p w14:paraId="4C202C7A" w14:textId="09572C66" w:rsidR="003A1131" w:rsidRDefault="003A1131" w:rsidP="003A1131">
      <w:pPr>
        <w:pStyle w:val="Prrafodelista"/>
        <w:spacing w:before="0" w:beforeAutospacing="0"/>
        <w:ind w:left="360"/>
        <w:jc w:val="both"/>
        <w:rPr>
          <w:rFonts w:cs="Arial"/>
          <w:bCs/>
          <w:lang w:val="es-ES"/>
        </w:rPr>
      </w:pPr>
    </w:p>
    <w:p w14:paraId="704F03FE" w14:textId="4F5A6F7E" w:rsidR="003A1131" w:rsidRDefault="003A1131" w:rsidP="003A1131">
      <w:pPr>
        <w:pStyle w:val="Prrafodelista"/>
        <w:spacing w:before="0" w:beforeAutospacing="0"/>
        <w:ind w:left="360"/>
        <w:jc w:val="both"/>
        <w:rPr>
          <w:rFonts w:cs="Arial"/>
          <w:bCs/>
          <w:lang w:val="es-ES"/>
        </w:rPr>
      </w:pPr>
      <w:r w:rsidRPr="003A1131">
        <w:rPr>
          <w:rFonts w:cs="Arial"/>
          <w:b/>
          <w:lang w:val="es-ES"/>
        </w:rPr>
        <w:t>Art. 186.-</w:t>
      </w:r>
      <w:r w:rsidRPr="003A1131">
        <w:rPr>
          <w:rFonts w:cs="Arial"/>
          <w:bCs/>
          <w:lang w:val="es-ES"/>
        </w:rPr>
        <w:t xml:space="preserve"> Funciones de el/la </w:t>
      </w:r>
      <w:proofErr w:type="gramStart"/>
      <w:r w:rsidRPr="003A1131">
        <w:rPr>
          <w:rFonts w:cs="Arial"/>
          <w:bCs/>
          <w:lang w:val="es-ES"/>
        </w:rPr>
        <w:t>Directora</w:t>
      </w:r>
      <w:proofErr w:type="gramEnd"/>
      <w:r w:rsidRPr="003A1131">
        <w:rPr>
          <w:rFonts w:cs="Arial"/>
          <w:bCs/>
          <w:lang w:val="es-ES"/>
        </w:rPr>
        <w:t xml:space="preserve">/a de Carrera. Las funciones del/la </w:t>
      </w:r>
      <w:proofErr w:type="gramStart"/>
      <w:r w:rsidRPr="003A1131">
        <w:rPr>
          <w:rFonts w:cs="Arial"/>
          <w:bCs/>
          <w:lang w:val="es-ES"/>
        </w:rPr>
        <w:t>Director</w:t>
      </w:r>
      <w:proofErr w:type="gramEnd"/>
      <w:r w:rsidRPr="003A1131">
        <w:rPr>
          <w:rFonts w:cs="Arial"/>
          <w:bCs/>
          <w:lang w:val="es-ES"/>
        </w:rPr>
        <w:t>/a de Carrera,</w:t>
      </w:r>
      <w:r>
        <w:rPr>
          <w:rFonts w:cs="Arial"/>
          <w:bCs/>
          <w:lang w:val="es-ES"/>
        </w:rPr>
        <w:t xml:space="preserve"> </w:t>
      </w:r>
      <w:r w:rsidRPr="003A1131">
        <w:rPr>
          <w:rFonts w:cs="Arial"/>
          <w:bCs/>
          <w:lang w:val="es-ES"/>
        </w:rPr>
        <w:t>son las siguientes:</w:t>
      </w:r>
      <w:r>
        <w:rPr>
          <w:rFonts w:cs="Arial"/>
          <w:bCs/>
          <w:lang w:val="es-ES"/>
        </w:rPr>
        <w:t xml:space="preserve"> </w:t>
      </w:r>
      <w:r w:rsidRPr="003A1131">
        <w:rPr>
          <w:rFonts w:cs="Arial"/>
          <w:bCs/>
          <w:lang w:val="es-ES"/>
        </w:rPr>
        <w:t>8. Monitorear el cumplimiento de los programas de prácticas pre profesionales, vinculación</w:t>
      </w:r>
      <w:r>
        <w:rPr>
          <w:rFonts w:cs="Arial"/>
          <w:bCs/>
          <w:lang w:val="es-ES"/>
        </w:rPr>
        <w:t xml:space="preserve"> </w:t>
      </w:r>
      <w:r w:rsidRPr="003A1131">
        <w:rPr>
          <w:rFonts w:cs="Arial"/>
          <w:bCs/>
          <w:lang w:val="es-ES"/>
        </w:rPr>
        <w:t>con la sociedad e inserción laboral</w:t>
      </w:r>
      <w:r>
        <w:rPr>
          <w:rFonts w:cs="Arial"/>
          <w:bCs/>
          <w:lang w:val="es-ES"/>
        </w:rPr>
        <w:t>.</w:t>
      </w:r>
    </w:p>
    <w:p w14:paraId="5B74265D" w14:textId="11F0A5B7" w:rsidR="003A1131" w:rsidRDefault="003A1131" w:rsidP="003A1131">
      <w:pPr>
        <w:pStyle w:val="Prrafodelista"/>
        <w:spacing w:before="0" w:beforeAutospacing="0"/>
        <w:ind w:left="360"/>
        <w:jc w:val="both"/>
        <w:rPr>
          <w:rFonts w:cs="Arial"/>
          <w:bCs/>
          <w:lang w:val="es-ES"/>
        </w:rPr>
      </w:pPr>
    </w:p>
    <w:p w14:paraId="58120E7C" w14:textId="5399CA92" w:rsidR="003A1131" w:rsidRDefault="003A1131" w:rsidP="003A1131">
      <w:pPr>
        <w:pStyle w:val="Prrafodelista"/>
        <w:spacing w:before="0" w:beforeAutospacing="0"/>
        <w:ind w:left="360"/>
        <w:jc w:val="both"/>
        <w:rPr>
          <w:rFonts w:cs="Arial"/>
          <w:bCs/>
          <w:lang w:val="es-ES"/>
        </w:rPr>
      </w:pPr>
      <w:r w:rsidRPr="003A1131">
        <w:rPr>
          <w:rFonts w:cs="Arial"/>
          <w:b/>
          <w:lang w:val="es-ES"/>
        </w:rPr>
        <w:t>Art. 210.-</w:t>
      </w:r>
      <w:r w:rsidRPr="003A1131">
        <w:rPr>
          <w:rFonts w:cs="Arial"/>
          <w:bCs/>
          <w:lang w:val="es-ES"/>
        </w:rPr>
        <w:t xml:space="preserve"> Las funciones y obligaciones del Consejo de Investigación, Vinculación y Postgrado son las</w:t>
      </w:r>
      <w:r>
        <w:rPr>
          <w:rFonts w:cs="Arial"/>
          <w:bCs/>
          <w:lang w:val="es-ES"/>
        </w:rPr>
        <w:t xml:space="preserve"> </w:t>
      </w:r>
      <w:r w:rsidRPr="003A1131">
        <w:rPr>
          <w:rFonts w:cs="Arial"/>
          <w:bCs/>
          <w:lang w:val="es-ES"/>
        </w:rPr>
        <w:t>siguientes:</w:t>
      </w:r>
      <w:r>
        <w:rPr>
          <w:rFonts w:cs="Arial"/>
          <w:bCs/>
          <w:lang w:val="es-ES"/>
        </w:rPr>
        <w:t xml:space="preserve"> 21. </w:t>
      </w:r>
      <w:r w:rsidRPr="003A1131">
        <w:rPr>
          <w:rFonts w:cs="Arial"/>
          <w:bCs/>
          <w:lang w:val="es-ES"/>
        </w:rPr>
        <w:t>Coordinar y dar seguimiento a los eventos académicos y científicos, a la articulación de las</w:t>
      </w:r>
      <w:r>
        <w:rPr>
          <w:rFonts w:cs="Arial"/>
          <w:bCs/>
          <w:lang w:val="es-ES"/>
        </w:rPr>
        <w:t xml:space="preserve"> </w:t>
      </w:r>
      <w:r w:rsidRPr="003A1131">
        <w:rPr>
          <w:rFonts w:cs="Arial"/>
          <w:bCs/>
          <w:lang w:val="es-ES"/>
        </w:rPr>
        <w:t xml:space="preserve">prácticas </w:t>
      </w:r>
      <w:proofErr w:type="spellStart"/>
      <w:r w:rsidRPr="003A1131">
        <w:rPr>
          <w:rFonts w:cs="Arial"/>
          <w:bCs/>
          <w:lang w:val="es-ES"/>
        </w:rPr>
        <w:t>pre-profesionales</w:t>
      </w:r>
      <w:proofErr w:type="spellEnd"/>
      <w:r w:rsidRPr="003A1131">
        <w:rPr>
          <w:rFonts w:cs="Arial"/>
          <w:bCs/>
          <w:lang w:val="es-ES"/>
        </w:rPr>
        <w:t xml:space="preserve"> a los proyectos de investigación, cooperación y desarrollo en</w:t>
      </w:r>
      <w:r>
        <w:rPr>
          <w:rFonts w:cs="Arial"/>
          <w:bCs/>
          <w:lang w:val="es-ES"/>
        </w:rPr>
        <w:t xml:space="preserve"> </w:t>
      </w:r>
      <w:r w:rsidRPr="003A1131">
        <w:rPr>
          <w:rFonts w:cs="Arial"/>
          <w:bCs/>
          <w:lang w:val="es-ES"/>
        </w:rPr>
        <w:t>escenarios de participación social, para la aplicación de las políticas pública, propiciando la</w:t>
      </w:r>
      <w:r>
        <w:rPr>
          <w:rFonts w:cs="Arial"/>
          <w:bCs/>
          <w:lang w:val="es-ES"/>
        </w:rPr>
        <w:t xml:space="preserve"> </w:t>
      </w:r>
      <w:r w:rsidRPr="003A1131">
        <w:rPr>
          <w:rFonts w:cs="Arial"/>
          <w:bCs/>
          <w:lang w:val="es-ES"/>
        </w:rPr>
        <w:t>vinculación de las unidades académicas para alcanzar impactos integrales e innovadores</w:t>
      </w:r>
      <w:r>
        <w:rPr>
          <w:rFonts w:cs="Arial"/>
          <w:bCs/>
          <w:lang w:val="es-ES"/>
        </w:rPr>
        <w:t>.</w:t>
      </w:r>
    </w:p>
    <w:p w14:paraId="5C75B951" w14:textId="2B5341DA" w:rsidR="003A1131" w:rsidRDefault="003A1131" w:rsidP="003A1131">
      <w:pPr>
        <w:pStyle w:val="Prrafodelista"/>
        <w:spacing w:before="0" w:beforeAutospacing="0"/>
        <w:ind w:left="360"/>
        <w:jc w:val="both"/>
        <w:rPr>
          <w:rFonts w:cs="Arial"/>
          <w:bCs/>
          <w:lang w:val="es-ES"/>
        </w:rPr>
      </w:pPr>
    </w:p>
    <w:p w14:paraId="79BF9720" w14:textId="37EDE670" w:rsidR="003A1131" w:rsidRDefault="003A1131" w:rsidP="003A1131">
      <w:pPr>
        <w:pStyle w:val="Prrafodelista"/>
        <w:spacing w:before="0" w:beforeAutospacing="0"/>
        <w:ind w:left="360"/>
        <w:jc w:val="both"/>
        <w:rPr>
          <w:rFonts w:cs="Arial"/>
          <w:bCs/>
          <w:lang w:val="es-ES"/>
        </w:rPr>
      </w:pPr>
      <w:r w:rsidRPr="003A1131">
        <w:rPr>
          <w:rFonts w:cs="Arial"/>
          <w:b/>
          <w:lang w:val="es-ES"/>
        </w:rPr>
        <w:t>Art. 232.-</w:t>
      </w:r>
      <w:r w:rsidRPr="003A1131">
        <w:rPr>
          <w:rFonts w:cs="Arial"/>
          <w:bCs/>
          <w:lang w:val="es-ES"/>
        </w:rPr>
        <w:t xml:space="preserve"> De los deberes de los/as estudiantes. Son deberes de los/as estudiantes de la</w:t>
      </w:r>
      <w:r>
        <w:rPr>
          <w:rFonts w:cs="Arial"/>
          <w:bCs/>
          <w:lang w:val="es-ES"/>
        </w:rPr>
        <w:t xml:space="preserve"> </w:t>
      </w:r>
      <w:r w:rsidRPr="003A1131">
        <w:rPr>
          <w:rFonts w:cs="Arial"/>
          <w:bCs/>
          <w:lang w:val="es-ES"/>
        </w:rPr>
        <w:t>Universidad Laica “Eloy Alfaro” de Manabí, los siguientes:</w:t>
      </w:r>
      <w:r>
        <w:rPr>
          <w:rFonts w:cs="Arial"/>
          <w:bCs/>
          <w:lang w:val="es-ES"/>
        </w:rPr>
        <w:t xml:space="preserve"> </w:t>
      </w:r>
      <w:r w:rsidRPr="003A1131">
        <w:rPr>
          <w:rFonts w:cs="Arial"/>
          <w:bCs/>
          <w:lang w:val="es-ES"/>
        </w:rPr>
        <w:t xml:space="preserve">6. Participar en proyectos de investigación, </w:t>
      </w:r>
      <w:bookmarkStart w:id="1" w:name="_Hlk104550313"/>
      <w:r w:rsidRPr="003A1131">
        <w:rPr>
          <w:rFonts w:cs="Arial"/>
          <w:bCs/>
          <w:lang w:val="es-ES"/>
        </w:rPr>
        <w:t xml:space="preserve">cumplir las horas de prácticas </w:t>
      </w:r>
      <w:proofErr w:type="spellStart"/>
      <w:r w:rsidRPr="003A1131">
        <w:rPr>
          <w:rFonts w:cs="Arial"/>
          <w:bCs/>
          <w:lang w:val="es-ES"/>
        </w:rPr>
        <w:t>pre-profesionales</w:t>
      </w:r>
      <w:proofErr w:type="spellEnd"/>
      <w:r w:rsidRPr="003A1131">
        <w:rPr>
          <w:rFonts w:cs="Arial"/>
          <w:bCs/>
          <w:lang w:val="es-ES"/>
        </w:rPr>
        <w:t>,</w:t>
      </w:r>
      <w:r>
        <w:rPr>
          <w:rFonts w:cs="Arial"/>
          <w:bCs/>
          <w:lang w:val="es-ES"/>
        </w:rPr>
        <w:t xml:space="preserve"> </w:t>
      </w:r>
      <w:r w:rsidRPr="003A1131">
        <w:rPr>
          <w:rFonts w:cs="Arial"/>
          <w:bCs/>
          <w:lang w:val="es-ES"/>
        </w:rPr>
        <w:t>pasantías y de servicios comunitarios, asistir a las tutorías, así como cumplir las horas de</w:t>
      </w:r>
      <w:r>
        <w:rPr>
          <w:rFonts w:cs="Arial"/>
          <w:bCs/>
          <w:lang w:val="es-ES"/>
        </w:rPr>
        <w:t xml:space="preserve"> </w:t>
      </w:r>
      <w:r w:rsidRPr="003A1131">
        <w:rPr>
          <w:rFonts w:cs="Arial"/>
          <w:bCs/>
          <w:lang w:val="es-ES"/>
        </w:rPr>
        <w:t>aprendizaje autónomo</w:t>
      </w:r>
      <w:r>
        <w:rPr>
          <w:rFonts w:cs="Arial"/>
          <w:bCs/>
          <w:lang w:val="es-ES"/>
        </w:rPr>
        <w:t>.</w:t>
      </w:r>
    </w:p>
    <w:bookmarkEnd w:id="1"/>
    <w:p w14:paraId="4778C822" w14:textId="77777777" w:rsidR="00252130" w:rsidRPr="00B005A9" w:rsidRDefault="00252130" w:rsidP="003A1131">
      <w:pPr>
        <w:pStyle w:val="Prrafodelista"/>
        <w:spacing w:before="0" w:beforeAutospacing="0"/>
        <w:ind w:left="360"/>
        <w:jc w:val="both"/>
        <w:rPr>
          <w:rFonts w:cs="Arial"/>
          <w:bCs/>
          <w:lang w:val="es-ES"/>
        </w:rPr>
      </w:pPr>
    </w:p>
    <w:p w14:paraId="4674AD0A" w14:textId="051F2B6F" w:rsidR="00C94869" w:rsidRDefault="00252130" w:rsidP="00C94869">
      <w:pPr>
        <w:pStyle w:val="Prrafodelista"/>
        <w:numPr>
          <w:ilvl w:val="1"/>
          <w:numId w:val="12"/>
        </w:numPr>
        <w:jc w:val="both"/>
        <w:rPr>
          <w:b/>
          <w:bCs/>
          <w:lang w:val="es-ES"/>
        </w:rPr>
      </w:pPr>
      <w:r w:rsidRPr="001D1627">
        <w:rPr>
          <w:b/>
          <w:bCs/>
          <w:lang w:val="es-ES"/>
        </w:rPr>
        <w:t xml:space="preserve">Reglamento </w:t>
      </w:r>
      <w:r w:rsidR="001D1627" w:rsidRPr="001D1627">
        <w:rPr>
          <w:b/>
          <w:bCs/>
          <w:lang w:val="es-ES"/>
        </w:rPr>
        <w:t xml:space="preserve">Interno </w:t>
      </w:r>
      <w:r w:rsidRPr="001D1627">
        <w:rPr>
          <w:b/>
          <w:bCs/>
          <w:lang w:val="es-ES"/>
        </w:rPr>
        <w:t xml:space="preserve">de Régimen Académico </w:t>
      </w:r>
      <w:r w:rsidR="001D1627" w:rsidRPr="001D1627">
        <w:rPr>
          <w:b/>
          <w:bCs/>
          <w:lang w:val="es-ES"/>
        </w:rPr>
        <w:t xml:space="preserve">de la Universidad Laica “Eloy Alfaro” de Manabí. Aprobado por el Órgano Colegiado Superior en primera instancia, en la Décima Sesión Ordinaria realizada el </w:t>
      </w:r>
      <w:r w:rsidR="001D1627">
        <w:rPr>
          <w:b/>
          <w:bCs/>
          <w:lang w:val="es-ES"/>
        </w:rPr>
        <w:t>18</w:t>
      </w:r>
      <w:r w:rsidR="001D1627" w:rsidRPr="00961281">
        <w:rPr>
          <w:b/>
          <w:bCs/>
          <w:lang w:val="es-ES"/>
        </w:rPr>
        <w:t>-</w:t>
      </w:r>
      <w:r w:rsidR="001D1627">
        <w:rPr>
          <w:b/>
          <w:bCs/>
          <w:lang w:val="es-ES"/>
        </w:rPr>
        <w:t>oct</w:t>
      </w:r>
      <w:r w:rsidR="001D1627" w:rsidRPr="00961281">
        <w:rPr>
          <w:b/>
          <w:bCs/>
          <w:lang w:val="es-ES"/>
        </w:rPr>
        <w:t>.-2019</w:t>
      </w:r>
      <w:r w:rsidR="001D1627" w:rsidRPr="001D1627">
        <w:rPr>
          <w:b/>
          <w:bCs/>
          <w:lang w:val="es-ES"/>
        </w:rPr>
        <w:t xml:space="preserve">, mediante Resolución RCU-SO-010-No.220-2019 y en segundo debate en la Segunda Sesión Extraordinaria, efectuada el </w:t>
      </w:r>
      <w:r w:rsidR="00C94869">
        <w:rPr>
          <w:b/>
          <w:bCs/>
          <w:lang w:val="es-ES"/>
        </w:rPr>
        <w:t>28-</w:t>
      </w:r>
      <w:r w:rsidR="001D1627" w:rsidRPr="001D1627">
        <w:rPr>
          <w:b/>
          <w:bCs/>
          <w:lang w:val="es-ES"/>
        </w:rPr>
        <w:t>feb</w:t>
      </w:r>
      <w:r w:rsidR="00C94869">
        <w:rPr>
          <w:b/>
          <w:bCs/>
          <w:lang w:val="es-ES"/>
        </w:rPr>
        <w:t>.-</w:t>
      </w:r>
      <w:r w:rsidR="001D1627" w:rsidRPr="001D1627">
        <w:rPr>
          <w:b/>
          <w:bCs/>
          <w:lang w:val="es-ES"/>
        </w:rPr>
        <w:t>2020, mediante Resolución OCS-SE-002-No.013-2020.</w:t>
      </w:r>
    </w:p>
    <w:p w14:paraId="0D5C6FCE" w14:textId="77777777" w:rsidR="00C94869" w:rsidRDefault="00C94869" w:rsidP="00C94869">
      <w:pPr>
        <w:pStyle w:val="Prrafodelista"/>
        <w:spacing w:before="0" w:beforeAutospacing="0"/>
        <w:ind w:left="360"/>
        <w:jc w:val="both"/>
        <w:rPr>
          <w:rFonts w:cs="Arial"/>
          <w:b/>
          <w:lang w:val="es-ES"/>
        </w:rPr>
      </w:pPr>
    </w:p>
    <w:p w14:paraId="222B59CB" w14:textId="74D233EF" w:rsidR="001D1627" w:rsidRDefault="00C94869" w:rsidP="00C94869">
      <w:pPr>
        <w:pStyle w:val="Prrafodelista"/>
        <w:spacing w:before="0" w:beforeAutospacing="0"/>
        <w:ind w:left="360"/>
        <w:jc w:val="both"/>
        <w:rPr>
          <w:rFonts w:cs="Arial"/>
          <w:bCs/>
          <w:lang w:val="es-ES"/>
        </w:rPr>
      </w:pPr>
      <w:r w:rsidRPr="00C94869">
        <w:rPr>
          <w:rFonts w:cs="Arial"/>
          <w:b/>
          <w:lang w:val="es-ES"/>
        </w:rPr>
        <w:t>Artículo 85.-</w:t>
      </w:r>
      <w:r w:rsidRPr="00C94869">
        <w:rPr>
          <w:rFonts w:cs="Arial"/>
          <w:bCs/>
          <w:lang w:val="es-ES"/>
        </w:rPr>
        <w:t xml:space="preserve"> Prácticas preprofesionales en el tercer </w:t>
      </w:r>
      <w:proofErr w:type="gramStart"/>
      <w:r w:rsidRPr="00C94869">
        <w:rPr>
          <w:rFonts w:cs="Arial"/>
          <w:bCs/>
          <w:lang w:val="es-ES"/>
        </w:rPr>
        <w:t>nivel.-</w:t>
      </w:r>
      <w:proofErr w:type="gramEnd"/>
      <w:r w:rsidRPr="00C94869">
        <w:rPr>
          <w:rFonts w:cs="Arial"/>
          <w:bCs/>
          <w:lang w:val="es-ES"/>
        </w:rPr>
        <w:t xml:space="preserve"> Las prácticas</w:t>
      </w:r>
      <w:r>
        <w:rPr>
          <w:rFonts w:cs="Arial"/>
          <w:bCs/>
          <w:lang w:val="es-ES"/>
        </w:rPr>
        <w:t xml:space="preserve"> </w:t>
      </w:r>
      <w:r w:rsidRPr="00C94869">
        <w:rPr>
          <w:rFonts w:cs="Arial"/>
          <w:bCs/>
          <w:lang w:val="es-ES"/>
        </w:rPr>
        <w:t>preprofesionales y pasantías en las carreras de tercer nivel son actividades de aprendizaje</w:t>
      </w:r>
      <w:r>
        <w:rPr>
          <w:rFonts w:cs="Arial"/>
          <w:bCs/>
          <w:lang w:val="es-ES"/>
        </w:rPr>
        <w:t xml:space="preserve"> </w:t>
      </w:r>
      <w:r w:rsidRPr="00C94869">
        <w:rPr>
          <w:rFonts w:cs="Arial"/>
          <w:bCs/>
          <w:lang w:val="es-ES"/>
        </w:rPr>
        <w:t>orientadas a la aplicación de conocimientos y/o al desarrollo de competencias</w:t>
      </w:r>
      <w:r>
        <w:rPr>
          <w:rFonts w:cs="Arial"/>
          <w:bCs/>
          <w:lang w:val="es-ES"/>
        </w:rPr>
        <w:t xml:space="preserve"> </w:t>
      </w:r>
      <w:r w:rsidRPr="00C94869">
        <w:rPr>
          <w:rFonts w:cs="Arial"/>
          <w:bCs/>
          <w:lang w:val="es-ES"/>
        </w:rPr>
        <w:t>profesionales. Estas prácticas se realizarán en entornos organizacionales, institucionales,</w:t>
      </w:r>
      <w:r>
        <w:rPr>
          <w:rFonts w:cs="Arial"/>
          <w:bCs/>
          <w:lang w:val="es-ES"/>
        </w:rPr>
        <w:t xml:space="preserve"> </w:t>
      </w:r>
      <w:r w:rsidRPr="00C94869">
        <w:rPr>
          <w:rFonts w:cs="Arial"/>
          <w:bCs/>
          <w:lang w:val="es-ES"/>
        </w:rPr>
        <w:t>empresariales, comunitarios u otros relacionados al ámbito profesional de la carrera, sean</w:t>
      </w:r>
      <w:r>
        <w:rPr>
          <w:rFonts w:cs="Arial"/>
          <w:bCs/>
          <w:lang w:val="es-ES"/>
        </w:rPr>
        <w:t xml:space="preserve"> </w:t>
      </w:r>
      <w:r w:rsidRPr="00C94869">
        <w:rPr>
          <w:rFonts w:cs="Arial"/>
          <w:bCs/>
          <w:lang w:val="es-ES"/>
        </w:rPr>
        <w:t>estos públicos, mixtos o privados, nacionales o internacionales.</w:t>
      </w:r>
    </w:p>
    <w:p w14:paraId="4DF608D6" w14:textId="72BDC62B" w:rsidR="00C94869" w:rsidRDefault="00C94869" w:rsidP="00C94869">
      <w:pPr>
        <w:pStyle w:val="Prrafodelista"/>
        <w:spacing w:before="0" w:beforeAutospacing="0"/>
        <w:ind w:left="360"/>
        <w:jc w:val="both"/>
        <w:rPr>
          <w:rFonts w:cs="Arial"/>
          <w:bCs/>
          <w:lang w:val="es-ES"/>
        </w:rPr>
      </w:pPr>
    </w:p>
    <w:p w14:paraId="756843F2" w14:textId="0AA4BCA7" w:rsidR="00C94869" w:rsidRDefault="00C94869" w:rsidP="00C94869">
      <w:pPr>
        <w:pStyle w:val="Prrafodelista"/>
        <w:spacing w:before="0" w:beforeAutospacing="0"/>
        <w:ind w:left="360"/>
        <w:jc w:val="both"/>
      </w:pPr>
      <w:r w:rsidRPr="00C94869">
        <w:rPr>
          <w:b/>
          <w:bCs/>
        </w:rPr>
        <w:t>Artículo 86.-</w:t>
      </w:r>
      <w:r>
        <w:t xml:space="preserve"> Componentes de la práctica preprofesional en el currículo.- Las prácticas preprofesionales se articulan con las asignaturas de la unidad básica, profesional y de titulación de la carrera, se integrarán al currículo con un mínimo de 240 horas y un máximo de 480 horas en el componente laboral y un mínimo de 96 horas y 144 para servicio comunitario en las carreras de nivel de grado y tecnológico, excepto aquellas reguladas en el presente reglamento como régimen especial de salud (…).</w:t>
      </w:r>
    </w:p>
    <w:p w14:paraId="6CE61607" w14:textId="51E7EFB2" w:rsidR="00C94869" w:rsidRDefault="00C94869" w:rsidP="00C94869">
      <w:pPr>
        <w:pStyle w:val="Prrafodelista"/>
        <w:spacing w:before="0" w:beforeAutospacing="0"/>
        <w:ind w:left="360"/>
        <w:jc w:val="both"/>
      </w:pPr>
    </w:p>
    <w:p w14:paraId="49E361E5" w14:textId="22B71C53" w:rsidR="00C94869" w:rsidRDefault="00C94869" w:rsidP="00C94869">
      <w:pPr>
        <w:pStyle w:val="Prrafodelista"/>
        <w:spacing w:before="0" w:beforeAutospacing="0"/>
        <w:ind w:left="360"/>
        <w:jc w:val="both"/>
      </w:pPr>
      <w:r w:rsidRPr="00C94869">
        <w:rPr>
          <w:b/>
          <w:bCs/>
        </w:rPr>
        <w:lastRenderedPageBreak/>
        <w:t>Artículo 87.-</w:t>
      </w:r>
      <w:r>
        <w:t xml:space="preserve"> Realización de las prácticas </w:t>
      </w:r>
      <w:proofErr w:type="gramStart"/>
      <w:r>
        <w:t>preprofesionales.-</w:t>
      </w:r>
      <w:proofErr w:type="gramEnd"/>
      <w:r>
        <w:t xml:space="preserve"> Las prácticas preprofesionales se desarrollarán en escenarios laborales en los campos de actuación de la carrera. Para su desarrollo contarán con un instrumento jurídico que garantice la alianza estratégica entre la institución y la universidad (…).</w:t>
      </w:r>
    </w:p>
    <w:p w14:paraId="3D7763EA" w14:textId="77777777" w:rsidR="00C94869" w:rsidRDefault="00C94869" w:rsidP="00C94869">
      <w:pPr>
        <w:pStyle w:val="Prrafodelista"/>
        <w:spacing w:before="0" w:beforeAutospacing="0"/>
        <w:ind w:left="360"/>
        <w:jc w:val="both"/>
        <w:rPr>
          <w:rFonts w:cs="Arial"/>
          <w:bCs/>
          <w:lang w:val="es-ES"/>
        </w:rPr>
      </w:pPr>
    </w:p>
    <w:p w14:paraId="72A49128" w14:textId="1C35AE2D" w:rsidR="00C94869" w:rsidRDefault="00AE72EF" w:rsidP="00C94869">
      <w:pPr>
        <w:pStyle w:val="Prrafodelista"/>
        <w:spacing w:before="0" w:beforeAutospacing="0"/>
        <w:ind w:left="360"/>
        <w:jc w:val="both"/>
        <w:rPr>
          <w:b/>
          <w:bCs/>
          <w:lang w:val="es-ES"/>
        </w:rPr>
      </w:pPr>
      <w:r w:rsidRPr="00AE72EF">
        <w:rPr>
          <w:b/>
          <w:bCs/>
        </w:rPr>
        <w:t>Artículo 88.-</w:t>
      </w:r>
      <w:r>
        <w:t xml:space="preserve"> Ayudantía de cátedras y de investigación como prácticas </w:t>
      </w:r>
      <w:proofErr w:type="gramStart"/>
      <w:r>
        <w:t>preprofesionales.-</w:t>
      </w:r>
      <w:proofErr w:type="gramEnd"/>
      <w:r>
        <w:t xml:space="preserve"> Las ayudantías de cátedra y de investigación serán consideradas como prácticas preprofesionales según lo regulado en el Reglamento General de Prácticas Preprofesionales, instrumento en el que se definirán los requisitos, monitoreo y evaluación de estas actividades con fines académicos  (…).</w:t>
      </w:r>
    </w:p>
    <w:p w14:paraId="28AB8354" w14:textId="56D9F645" w:rsidR="00E31231" w:rsidRDefault="00E31231" w:rsidP="00E31231">
      <w:pPr>
        <w:pStyle w:val="Prrafodelista"/>
        <w:ind w:left="360"/>
        <w:jc w:val="both"/>
        <w:rPr>
          <w:b/>
          <w:bCs/>
          <w:lang w:val="es-ES"/>
        </w:rPr>
      </w:pPr>
    </w:p>
    <w:p w14:paraId="02C99D39" w14:textId="6853E915" w:rsidR="00E31231" w:rsidRPr="00E31231" w:rsidRDefault="00E31231" w:rsidP="00E31231">
      <w:pPr>
        <w:pStyle w:val="Prrafodelista"/>
        <w:numPr>
          <w:ilvl w:val="1"/>
          <w:numId w:val="12"/>
        </w:numPr>
        <w:jc w:val="both"/>
        <w:rPr>
          <w:b/>
          <w:bCs/>
          <w:lang w:val="es-ES"/>
        </w:rPr>
      </w:pPr>
      <w:r w:rsidRPr="00E31231">
        <w:rPr>
          <w:b/>
          <w:bCs/>
          <w:lang w:val="es-ES"/>
        </w:rPr>
        <w:t>Políticas, Roles, Funciones y Acciones</w:t>
      </w:r>
      <w:r>
        <w:rPr>
          <w:b/>
          <w:bCs/>
          <w:lang w:val="es-ES"/>
        </w:rPr>
        <w:t xml:space="preserve"> </w:t>
      </w:r>
      <w:r w:rsidRPr="00E31231">
        <w:rPr>
          <w:b/>
          <w:bCs/>
          <w:lang w:val="es-ES"/>
        </w:rPr>
        <w:t>de la Guía de Roles, y</w:t>
      </w:r>
      <w:r>
        <w:rPr>
          <w:b/>
          <w:bCs/>
          <w:lang w:val="es-ES"/>
        </w:rPr>
        <w:t xml:space="preserve"> </w:t>
      </w:r>
      <w:r w:rsidRPr="00E31231">
        <w:rPr>
          <w:b/>
          <w:bCs/>
          <w:lang w:val="es-ES"/>
        </w:rPr>
        <w:t>Responsabilidades para Manejo del Sistema de Gestión Académica</w:t>
      </w:r>
      <w:r>
        <w:rPr>
          <w:b/>
          <w:bCs/>
          <w:lang w:val="es-ES"/>
        </w:rPr>
        <w:t xml:space="preserve">. </w:t>
      </w:r>
    </w:p>
    <w:p w14:paraId="21DA7899" w14:textId="77777777" w:rsidR="00E31231" w:rsidRDefault="00E31231" w:rsidP="00E31231">
      <w:pPr>
        <w:pStyle w:val="Prrafodelista"/>
        <w:ind w:left="360"/>
        <w:jc w:val="both"/>
        <w:rPr>
          <w:b/>
          <w:bCs/>
          <w:lang w:val="es-ES"/>
        </w:rPr>
      </w:pPr>
    </w:p>
    <w:p w14:paraId="7DD11464" w14:textId="774E9569" w:rsidR="00E31231" w:rsidRPr="00E31231" w:rsidRDefault="00E31231" w:rsidP="00E31231">
      <w:pPr>
        <w:pStyle w:val="Prrafodelista"/>
        <w:ind w:left="360"/>
        <w:jc w:val="both"/>
        <w:rPr>
          <w:lang w:val="es-ES"/>
        </w:rPr>
      </w:pPr>
      <w:r w:rsidRPr="00E31231">
        <w:rPr>
          <w:b/>
          <w:bCs/>
          <w:lang w:val="es-ES"/>
        </w:rPr>
        <w:t>Inciso e)</w:t>
      </w:r>
      <w:r w:rsidRPr="00E31231">
        <w:t xml:space="preserve"> </w:t>
      </w:r>
      <w:r w:rsidRPr="00E31231">
        <w:rPr>
          <w:lang w:val="es-ES"/>
        </w:rPr>
        <w:t>Los permisos sobre los roles, funciones y actores serán parametrizados por los operadores</w:t>
      </w:r>
      <w:r>
        <w:rPr>
          <w:lang w:val="es-ES"/>
        </w:rPr>
        <w:t xml:space="preserve"> </w:t>
      </w:r>
      <w:r w:rsidRPr="00E31231">
        <w:rPr>
          <w:lang w:val="es-ES"/>
        </w:rPr>
        <w:t>académicos del SGA. Los permisos para los operadores serán parametrizados por la</w:t>
      </w:r>
      <w:r>
        <w:rPr>
          <w:lang w:val="es-ES"/>
        </w:rPr>
        <w:t xml:space="preserve"> </w:t>
      </w:r>
      <w:r w:rsidRPr="00E31231">
        <w:rPr>
          <w:lang w:val="es-ES"/>
        </w:rPr>
        <w:t>Dirección de Planificación y Gestión Académica</w:t>
      </w:r>
      <w:r>
        <w:rPr>
          <w:lang w:val="es-ES"/>
        </w:rPr>
        <w:t xml:space="preserve">. </w:t>
      </w:r>
    </w:p>
    <w:p w14:paraId="7E48E392" w14:textId="77777777" w:rsidR="00E31231" w:rsidRPr="00E31231" w:rsidRDefault="00E31231" w:rsidP="00E31231">
      <w:pPr>
        <w:pStyle w:val="Prrafodelista"/>
        <w:ind w:left="360"/>
        <w:jc w:val="both"/>
        <w:rPr>
          <w:lang w:val="es-ES"/>
        </w:rPr>
      </w:pPr>
    </w:p>
    <w:p w14:paraId="33F228DE" w14:textId="77E0D559" w:rsidR="00E31231" w:rsidRPr="00E31231" w:rsidRDefault="00E31231" w:rsidP="00E31231">
      <w:pPr>
        <w:pStyle w:val="Prrafodelista"/>
        <w:ind w:left="360"/>
        <w:jc w:val="both"/>
        <w:rPr>
          <w:lang w:val="es-ES"/>
        </w:rPr>
      </w:pPr>
      <w:r w:rsidRPr="00E31231">
        <w:rPr>
          <w:b/>
          <w:bCs/>
          <w:lang w:val="es-ES"/>
        </w:rPr>
        <w:t>Inciso f)</w:t>
      </w:r>
      <w:r w:rsidRPr="00E31231">
        <w:rPr>
          <w:lang w:val="es-ES"/>
        </w:rPr>
        <w:t xml:space="preserve"> Cualquier autorización de permisos parametrizados fuera del cronograma aprobado, podrá</w:t>
      </w:r>
      <w:r>
        <w:rPr>
          <w:lang w:val="es-ES"/>
        </w:rPr>
        <w:t xml:space="preserve"> </w:t>
      </w:r>
      <w:r w:rsidRPr="00E31231">
        <w:rPr>
          <w:lang w:val="es-ES"/>
        </w:rPr>
        <w:t>ser autorizado por la Dirección de Planificación y Gestión Académica</w:t>
      </w:r>
      <w:r>
        <w:rPr>
          <w:lang w:val="es-ES"/>
        </w:rPr>
        <w:t>.</w:t>
      </w:r>
    </w:p>
    <w:p w14:paraId="37F8C962" w14:textId="77777777" w:rsidR="00E31231" w:rsidRPr="00E31231" w:rsidRDefault="00E31231" w:rsidP="00E31231">
      <w:pPr>
        <w:pStyle w:val="Prrafodelista"/>
        <w:ind w:left="360"/>
        <w:jc w:val="both"/>
        <w:rPr>
          <w:lang w:val="es-ES"/>
        </w:rPr>
      </w:pPr>
    </w:p>
    <w:p w14:paraId="42380A26" w14:textId="70DA0CAA" w:rsidR="00E31231" w:rsidRDefault="00E31231" w:rsidP="00E31231">
      <w:pPr>
        <w:pStyle w:val="Prrafodelista"/>
        <w:ind w:left="360"/>
        <w:jc w:val="both"/>
        <w:rPr>
          <w:lang w:val="es-ES"/>
        </w:rPr>
      </w:pPr>
      <w:r w:rsidRPr="00E31231">
        <w:rPr>
          <w:b/>
          <w:bCs/>
          <w:lang w:val="es-ES"/>
        </w:rPr>
        <w:t>Inciso g)</w:t>
      </w:r>
      <w:r>
        <w:rPr>
          <w:lang w:val="es-ES"/>
        </w:rPr>
        <w:t xml:space="preserve"> </w:t>
      </w:r>
      <w:r w:rsidRPr="00E31231">
        <w:rPr>
          <w:lang w:val="es-ES"/>
        </w:rPr>
        <w:t>Los permisos de parametrización del SGA fuera del cronograma aprobado en sistemas que</w:t>
      </w:r>
      <w:r>
        <w:rPr>
          <w:lang w:val="es-ES"/>
        </w:rPr>
        <w:t xml:space="preserve"> </w:t>
      </w:r>
      <w:r w:rsidRPr="00E31231">
        <w:rPr>
          <w:lang w:val="es-ES"/>
        </w:rPr>
        <w:t>tengan relación con el expediente del estudiante: calificaciones en periodo activo,</w:t>
      </w:r>
      <w:r>
        <w:rPr>
          <w:lang w:val="es-ES"/>
        </w:rPr>
        <w:t xml:space="preserve"> </w:t>
      </w:r>
      <w:r w:rsidRPr="00E31231">
        <w:rPr>
          <w:lang w:val="es-ES"/>
        </w:rPr>
        <w:t>homologaciones internas, externas o validaciones de conocimiento, registro de asignatura</w:t>
      </w:r>
      <w:r>
        <w:rPr>
          <w:lang w:val="es-ES"/>
        </w:rPr>
        <w:t xml:space="preserve"> </w:t>
      </w:r>
      <w:r w:rsidRPr="00E31231">
        <w:rPr>
          <w:lang w:val="es-ES"/>
        </w:rPr>
        <w:t>deberán ser autorizadas por la Dirección de Planificación y Gestión Académica; y, lo de</w:t>
      </w:r>
      <w:r>
        <w:rPr>
          <w:lang w:val="es-ES"/>
        </w:rPr>
        <w:t xml:space="preserve"> </w:t>
      </w:r>
      <w:r w:rsidRPr="00E31231">
        <w:rPr>
          <w:lang w:val="es-ES"/>
        </w:rPr>
        <w:t>mayor impacto como modificaciones de registro históricos debidamente notificados, retiro</w:t>
      </w:r>
      <w:r>
        <w:rPr>
          <w:lang w:val="es-ES"/>
        </w:rPr>
        <w:t xml:space="preserve"> </w:t>
      </w:r>
      <w:r w:rsidRPr="00E31231">
        <w:rPr>
          <w:lang w:val="es-ES"/>
        </w:rPr>
        <w:t>de fuerza mayor, anulación de matrícula (según lo establecido en el Reglamento de Régimen</w:t>
      </w:r>
      <w:r>
        <w:rPr>
          <w:lang w:val="es-ES"/>
        </w:rPr>
        <w:t xml:space="preserve"> </w:t>
      </w:r>
      <w:r w:rsidRPr="00E31231">
        <w:rPr>
          <w:lang w:val="es-ES"/>
        </w:rPr>
        <w:t>Académico) por el Órgano Colegiado Superior según nivel de afectación del registro.</w:t>
      </w:r>
    </w:p>
    <w:p w14:paraId="7824CE50" w14:textId="370BDD4E" w:rsidR="00E31231" w:rsidRDefault="00E31231" w:rsidP="00E31231">
      <w:pPr>
        <w:pStyle w:val="Prrafodelista"/>
        <w:ind w:left="360"/>
        <w:jc w:val="both"/>
        <w:rPr>
          <w:lang w:val="es-ES"/>
        </w:rPr>
      </w:pPr>
    </w:p>
    <w:p w14:paraId="7BB0525C" w14:textId="0492201C" w:rsidR="00ED066C" w:rsidRPr="00DF6737" w:rsidRDefault="00F65D54" w:rsidP="00E31231">
      <w:pPr>
        <w:pStyle w:val="Prrafodelista"/>
        <w:numPr>
          <w:ilvl w:val="1"/>
          <w:numId w:val="12"/>
        </w:numPr>
        <w:jc w:val="both"/>
        <w:rPr>
          <w:b/>
          <w:bCs/>
          <w:lang w:val="es-ES"/>
        </w:rPr>
      </w:pPr>
      <w:r w:rsidRPr="00DF6737">
        <w:rPr>
          <w:b/>
          <w:bCs/>
          <w:lang w:val="es-ES"/>
        </w:rPr>
        <w:t>Resolución del Órgano Colegiado Superior Nro. OCS-SO-003-No.046-2022</w:t>
      </w:r>
      <w:r w:rsidR="00E31231" w:rsidRPr="00DF6737">
        <w:rPr>
          <w:b/>
          <w:bCs/>
          <w:lang w:val="es-ES"/>
        </w:rPr>
        <w:t xml:space="preserve">. Dada en la ciudad de Manta, </w:t>
      </w:r>
      <w:r w:rsidR="00DF6737" w:rsidRPr="00DF6737">
        <w:rPr>
          <w:b/>
          <w:bCs/>
          <w:lang w:val="es-ES"/>
        </w:rPr>
        <w:t>al 26-04-2022</w:t>
      </w:r>
      <w:r w:rsidR="00E31231" w:rsidRPr="00DF6737">
        <w:rPr>
          <w:b/>
          <w:bCs/>
          <w:lang w:val="es-ES"/>
        </w:rPr>
        <w:t>, en la Tercera Sesión</w:t>
      </w:r>
      <w:r w:rsidR="00DF6737" w:rsidRPr="00DF6737">
        <w:rPr>
          <w:b/>
          <w:bCs/>
          <w:lang w:val="es-ES"/>
        </w:rPr>
        <w:t xml:space="preserve"> </w:t>
      </w:r>
      <w:r w:rsidR="00E31231" w:rsidRPr="00DF6737">
        <w:rPr>
          <w:b/>
          <w:bCs/>
          <w:lang w:val="es-ES"/>
        </w:rPr>
        <w:t xml:space="preserve">Ordinaria del Pleno del Órgano Colegiado Superior. </w:t>
      </w:r>
    </w:p>
    <w:p w14:paraId="21EBE104" w14:textId="71241145" w:rsidR="00F65D54" w:rsidRDefault="00F65D54" w:rsidP="00F65D54">
      <w:pPr>
        <w:pStyle w:val="Prrafodelista"/>
        <w:ind w:left="360"/>
        <w:jc w:val="both"/>
        <w:rPr>
          <w:b/>
          <w:bCs/>
          <w:lang w:val="es-ES"/>
        </w:rPr>
      </w:pPr>
    </w:p>
    <w:p w14:paraId="0FB77476" w14:textId="74631425" w:rsidR="00F65D54" w:rsidRDefault="00F65D54" w:rsidP="00F65D54">
      <w:pPr>
        <w:pStyle w:val="Prrafodelista"/>
        <w:ind w:left="360"/>
        <w:jc w:val="both"/>
        <w:rPr>
          <w:lang w:val="es-ES"/>
        </w:rPr>
      </w:pPr>
      <w:r w:rsidRPr="00F65D54">
        <w:rPr>
          <w:b/>
          <w:bCs/>
          <w:lang w:val="es-ES"/>
        </w:rPr>
        <w:t xml:space="preserve">Artículo 2.- </w:t>
      </w:r>
      <w:r w:rsidRPr="00F65D54">
        <w:rPr>
          <w:lang w:val="es-ES"/>
        </w:rPr>
        <w:t>Aprobar la sistematización del proceso de Prácticas Preprofesionales en el Sistema de Gestión Académica.</w:t>
      </w:r>
    </w:p>
    <w:p w14:paraId="1808D56A" w14:textId="507F7138" w:rsidR="00F65D54" w:rsidRDefault="00F65D54" w:rsidP="00F65D54">
      <w:pPr>
        <w:pStyle w:val="Prrafodelista"/>
        <w:ind w:left="360"/>
        <w:jc w:val="both"/>
        <w:rPr>
          <w:b/>
          <w:bCs/>
          <w:lang w:val="es-ES"/>
        </w:rPr>
      </w:pPr>
    </w:p>
    <w:p w14:paraId="44274C28" w14:textId="5C130908" w:rsidR="00F65D54" w:rsidRDefault="00F65D54" w:rsidP="00F65D54">
      <w:pPr>
        <w:pStyle w:val="Prrafodelista"/>
        <w:ind w:left="360"/>
        <w:jc w:val="both"/>
        <w:rPr>
          <w:b/>
          <w:bCs/>
          <w:lang w:val="es-ES"/>
        </w:rPr>
      </w:pPr>
      <w:r w:rsidRPr="00F65D54">
        <w:rPr>
          <w:b/>
          <w:bCs/>
          <w:lang w:val="es-ES"/>
        </w:rPr>
        <w:t xml:space="preserve">Artículo 4.- </w:t>
      </w:r>
      <w:r w:rsidRPr="00F65D54">
        <w:rPr>
          <w:lang w:val="es-ES"/>
        </w:rPr>
        <w:t>Solicitar a la Dirección de Planificación y Gestión Académica, a la Dirección de Informática e Innovación Tecnológica y a la Dirección de Gestión y Aseguramiento de la Calidad, tomen las acciones pertinentes para sistematizar los procesos de Prácticas Preprofesionales y Vinculación con la Sociedad en el Sistema de Gestión Académica, de conformidad con lo que establece el artículo 55 del Reglamento de Régimen Académico expedido por el Consejo de Educación Superior.</w:t>
      </w:r>
    </w:p>
    <w:p w14:paraId="77D4A85A" w14:textId="77777777" w:rsidR="00F65D54" w:rsidRDefault="00F65D54" w:rsidP="00F65D54">
      <w:pPr>
        <w:pStyle w:val="Prrafodelista"/>
        <w:ind w:left="360"/>
        <w:jc w:val="both"/>
        <w:rPr>
          <w:b/>
          <w:bCs/>
          <w:lang w:val="es-ES"/>
        </w:rPr>
      </w:pPr>
    </w:p>
    <w:p w14:paraId="06554002" w14:textId="54976EB8" w:rsidR="00F65D54" w:rsidRPr="00F65D54" w:rsidRDefault="00F65D54" w:rsidP="00F65D54">
      <w:pPr>
        <w:pStyle w:val="Prrafodelista"/>
        <w:ind w:left="360"/>
        <w:jc w:val="both"/>
        <w:rPr>
          <w:b/>
          <w:bCs/>
          <w:lang w:val="es-ES"/>
        </w:rPr>
      </w:pPr>
      <w:r w:rsidRPr="00F65D54">
        <w:rPr>
          <w:b/>
          <w:bCs/>
          <w:lang w:val="es-ES"/>
        </w:rPr>
        <w:t xml:space="preserve">Artículo 5.- </w:t>
      </w:r>
      <w:r w:rsidRPr="00F65D54">
        <w:rPr>
          <w:lang w:val="es-ES"/>
        </w:rPr>
        <w:t>Los procesos de sistematización deberán ser ejecutados considerando las especificidades y particularidades de cada carrera, de acuerdo con las normas técnicas y criterios de acreditación.</w:t>
      </w:r>
    </w:p>
    <w:p w14:paraId="72BDA65F" w14:textId="5C0C9B7D" w:rsidR="00F65D54" w:rsidRDefault="00F65D54" w:rsidP="00ED066C">
      <w:pPr>
        <w:pStyle w:val="Prrafodelista"/>
        <w:ind w:left="360"/>
        <w:jc w:val="both"/>
        <w:rPr>
          <w:b/>
          <w:lang w:val="es-ES"/>
        </w:rPr>
      </w:pPr>
    </w:p>
    <w:p w14:paraId="6AB601D8" w14:textId="6371A9D6" w:rsidR="00CB3E68" w:rsidRDefault="00CB3E68" w:rsidP="00ED066C">
      <w:pPr>
        <w:pStyle w:val="Prrafodelista"/>
        <w:ind w:left="360"/>
        <w:jc w:val="both"/>
        <w:rPr>
          <w:b/>
          <w:lang w:val="es-ES"/>
        </w:rPr>
      </w:pPr>
    </w:p>
    <w:p w14:paraId="1A8D65F0" w14:textId="3D8C70F1" w:rsidR="00CB3E68" w:rsidRDefault="00CB3E68" w:rsidP="00ED066C">
      <w:pPr>
        <w:pStyle w:val="Prrafodelista"/>
        <w:ind w:left="360"/>
        <w:jc w:val="both"/>
        <w:rPr>
          <w:b/>
          <w:lang w:val="es-ES"/>
        </w:rPr>
      </w:pPr>
    </w:p>
    <w:p w14:paraId="4FD5B5B3" w14:textId="77777777" w:rsidR="00CB3E68" w:rsidRDefault="00CB3E68" w:rsidP="00ED066C">
      <w:pPr>
        <w:pStyle w:val="Prrafodelista"/>
        <w:ind w:left="360"/>
        <w:jc w:val="both"/>
        <w:rPr>
          <w:b/>
          <w:lang w:val="es-ES"/>
        </w:rPr>
      </w:pPr>
    </w:p>
    <w:p w14:paraId="4CDCA4A2" w14:textId="0A0AE287" w:rsidR="00384A44" w:rsidRPr="00CB4918" w:rsidRDefault="00384A44" w:rsidP="00CF52B7">
      <w:pPr>
        <w:pStyle w:val="Prrafodelista"/>
        <w:numPr>
          <w:ilvl w:val="0"/>
          <w:numId w:val="12"/>
        </w:numPr>
        <w:jc w:val="both"/>
        <w:rPr>
          <w:b/>
          <w:lang w:val="es-ES"/>
        </w:rPr>
      </w:pPr>
      <w:r w:rsidRPr="00CB4918">
        <w:rPr>
          <w:b/>
          <w:lang w:val="es-ES"/>
        </w:rPr>
        <w:lastRenderedPageBreak/>
        <w:t>RESPONSABILIDADES:</w:t>
      </w:r>
    </w:p>
    <w:p w14:paraId="73BB8E40" w14:textId="77777777" w:rsidR="00AC1BF8" w:rsidRPr="00CB4918" w:rsidRDefault="00AC1BF8" w:rsidP="00AC1BF8">
      <w:pPr>
        <w:jc w:val="both"/>
        <w:rPr>
          <w:b/>
          <w:lang w:val="es-ES"/>
        </w:rPr>
      </w:pPr>
      <w:r w:rsidRPr="00CB4918">
        <w:rPr>
          <w:b/>
          <w:lang w:val="es-ES"/>
        </w:rPr>
        <w:t>Dirección de Planificación y Gestión Académica.</w:t>
      </w:r>
    </w:p>
    <w:p w14:paraId="7D4D3012" w14:textId="77777777" w:rsidR="00AC1BF8" w:rsidRPr="00CB3E68" w:rsidRDefault="00AC1BF8" w:rsidP="00AC1BF8">
      <w:pPr>
        <w:pStyle w:val="Prrafodelista"/>
        <w:numPr>
          <w:ilvl w:val="0"/>
          <w:numId w:val="19"/>
        </w:numPr>
        <w:jc w:val="both"/>
        <w:rPr>
          <w:lang w:val="es-ES"/>
        </w:rPr>
      </w:pPr>
      <w:r w:rsidRPr="00CB3E68">
        <w:rPr>
          <w:lang w:val="es-ES"/>
        </w:rPr>
        <w:t>Dar lineamientos generales sobre el proceso de prácticas preprofesionales al inicio de cada período académico.</w:t>
      </w:r>
    </w:p>
    <w:p w14:paraId="153A2870" w14:textId="77777777" w:rsidR="00AC1BF8" w:rsidRDefault="00AC1BF8" w:rsidP="00AC1BF8">
      <w:pPr>
        <w:pStyle w:val="Prrafodelista"/>
        <w:numPr>
          <w:ilvl w:val="0"/>
          <w:numId w:val="19"/>
        </w:numPr>
        <w:jc w:val="both"/>
        <w:rPr>
          <w:lang w:val="es-ES"/>
        </w:rPr>
      </w:pPr>
      <w:r w:rsidRPr="00CB4918">
        <w:rPr>
          <w:lang w:val="es-ES"/>
        </w:rPr>
        <w:t>Validar la planificación semestral de prácticas preprofesionales y pasantías presentadas por las Unidades Académicas en función a directrices previamente establecidas.</w:t>
      </w:r>
    </w:p>
    <w:p w14:paraId="732E1AF0" w14:textId="067D4EE8" w:rsidR="00AC1BF8" w:rsidRDefault="00AC1BF8" w:rsidP="00AC1BF8">
      <w:pPr>
        <w:pStyle w:val="Prrafodelista"/>
        <w:numPr>
          <w:ilvl w:val="0"/>
          <w:numId w:val="19"/>
        </w:numPr>
        <w:jc w:val="both"/>
        <w:rPr>
          <w:lang w:val="es-ES"/>
        </w:rPr>
      </w:pPr>
      <w:r w:rsidRPr="007A6E3A">
        <w:rPr>
          <w:lang w:val="es-ES"/>
        </w:rPr>
        <w:t xml:space="preserve">Habilitar el Sistema de Gestión Académica </w:t>
      </w:r>
      <w:r w:rsidR="007A6E3A">
        <w:rPr>
          <w:lang w:val="es-ES"/>
        </w:rPr>
        <w:t xml:space="preserve">para el registro de notas semestrales de </w:t>
      </w:r>
      <w:r w:rsidR="007A6E3A" w:rsidRPr="007A6E3A">
        <w:rPr>
          <w:lang w:val="es-ES"/>
        </w:rPr>
        <w:t>Prácticas preprofesionales y pasantías</w:t>
      </w:r>
      <w:r w:rsidR="007A6E3A">
        <w:rPr>
          <w:lang w:val="es-ES"/>
        </w:rPr>
        <w:t>, en el periodo vigente.</w:t>
      </w:r>
    </w:p>
    <w:p w14:paraId="17D10ADB" w14:textId="7A8BF361" w:rsidR="00D25760" w:rsidRPr="00CB4918" w:rsidRDefault="00AA5BAA" w:rsidP="00AA5BAA">
      <w:pPr>
        <w:jc w:val="both"/>
        <w:rPr>
          <w:b/>
          <w:lang w:val="es-ES"/>
        </w:rPr>
      </w:pPr>
      <w:r w:rsidRPr="00CB4918">
        <w:rPr>
          <w:b/>
          <w:lang w:val="es-ES"/>
        </w:rPr>
        <w:t>Dirección de Informática e Innovación Tecnológica.</w:t>
      </w:r>
    </w:p>
    <w:p w14:paraId="499A2503" w14:textId="0AFAB368" w:rsidR="0081223A" w:rsidRDefault="00AA5BAA" w:rsidP="00AA5BAA">
      <w:pPr>
        <w:pStyle w:val="Prrafodelista"/>
        <w:numPr>
          <w:ilvl w:val="0"/>
          <w:numId w:val="8"/>
        </w:numPr>
        <w:jc w:val="both"/>
        <w:rPr>
          <w:lang w:val="es-ES"/>
        </w:rPr>
      </w:pPr>
      <w:r w:rsidRPr="00CB4918">
        <w:rPr>
          <w:lang w:val="es-ES"/>
        </w:rPr>
        <w:t>Crear</w:t>
      </w:r>
      <w:r w:rsidR="00627691" w:rsidRPr="00CB4918">
        <w:t xml:space="preserve"> </w:t>
      </w:r>
      <w:r w:rsidR="00627691" w:rsidRPr="00CB4918">
        <w:rPr>
          <w:lang w:val="es-ES"/>
        </w:rPr>
        <w:t>y habilitar el</w:t>
      </w:r>
      <w:r w:rsidRPr="00CB4918">
        <w:rPr>
          <w:lang w:val="es-ES"/>
        </w:rPr>
        <w:t xml:space="preserve"> periodo académico para prácticas preprofesionales en </w:t>
      </w:r>
      <w:r w:rsidR="00627691" w:rsidRPr="00CB4918">
        <w:rPr>
          <w:lang w:val="es-ES"/>
        </w:rPr>
        <w:t>el Sistema de Gestión Académica.</w:t>
      </w:r>
    </w:p>
    <w:p w14:paraId="398AB96F" w14:textId="60F387B6" w:rsidR="00645E4C" w:rsidRPr="00CB4918" w:rsidRDefault="00AA5BAA" w:rsidP="00AA5BAA">
      <w:pPr>
        <w:jc w:val="both"/>
        <w:rPr>
          <w:b/>
          <w:lang w:val="es-ES"/>
        </w:rPr>
      </w:pPr>
      <w:r w:rsidRPr="00CB4918">
        <w:rPr>
          <w:b/>
          <w:lang w:val="es-ES"/>
        </w:rPr>
        <w:t>Decano/a de Facultad, Área de Conocimiento o Extensión.</w:t>
      </w:r>
    </w:p>
    <w:p w14:paraId="3040CDD2" w14:textId="302CD728" w:rsidR="00CA374C" w:rsidRPr="00CB4918" w:rsidRDefault="00CA374C" w:rsidP="00CA374C">
      <w:pPr>
        <w:pStyle w:val="Prrafodelista"/>
        <w:numPr>
          <w:ilvl w:val="0"/>
          <w:numId w:val="18"/>
        </w:numPr>
        <w:jc w:val="both"/>
        <w:rPr>
          <w:lang w:val="es-ES"/>
        </w:rPr>
      </w:pPr>
      <w:bookmarkStart w:id="2" w:name="_Hlk104553768"/>
      <w:r w:rsidRPr="00CB4918">
        <w:rPr>
          <w:lang w:val="es-ES"/>
        </w:rPr>
        <w:t xml:space="preserve">Conocer, aprobar </w:t>
      </w:r>
      <w:r w:rsidR="00667BBD" w:rsidRPr="00CB4918">
        <w:rPr>
          <w:lang w:val="es-ES"/>
        </w:rPr>
        <w:t xml:space="preserve">en primera instancia </w:t>
      </w:r>
      <w:r w:rsidRPr="00CB4918">
        <w:rPr>
          <w:lang w:val="es-ES"/>
        </w:rPr>
        <w:t>y remitir la planificación semestral de prácticas preprofesionales y pasantías a la Dirección de Planificación y Gestión Académica</w:t>
      </w:r>
      <w:bookmarkEnd w:id="2"/>
      <w:r w:rsidRPr="00CB4918">
        <w:rPr>
          <w:lang w:val="es-ES"/>
        </w:rPr>
        <w:t>.</w:t>
      </w:r>
    </w:p>
    <w:p w14:paraId="3A7AAF35" w14:textId="6E06DA7C" w:rsidR="00CA374C" w:rsidRPr="00CB4918" w:rsidRDefault="00CA374C" w:rsidP="00CA374C">
      <w:pPr>
        <w:pStyle w:val="Prrafodelista"/>
        <w:numPr>
          <w:ilvl w:val="0"/>
          <w:numId w:val="18"/>
        </w:numPr>
        <w:jc w:val="both"/>
        <w:rPr>
          <w:lang w:val="es-ES"/>
        </w:rPr>
      </w:pPr>
      <w:r w:rsidRPr="00CB4918">
        <w:rPr>
          <w:lang w:val="es-ES"/>
        </w:rPr>
        <w:t>Solicitar a la Dirección de Planificación y Gestión Académica la apertura del Sistema de Gestión Académica</w:t>
      </w:r>
      <w:r w:rsidR="00667BBD" w:rsidRPr="00CB4918">
        <w:rPr>
          <w:lang w:val="es-ES"/>
        </w:rPr>
        <w:t xml:space="preserve"> para el ingreso de las calificaciones correspondientes a las prácticas preprofesionales.</w:t>
      </w:r>
    </w:p>
    <w:p w14:paraId="7355E0B5" w14:textId="70839545" w:rsidR="00A50EBF" w:rsidRPr="00CB4918" w:rsidRDefault="00D1655B" w:rsidP="00A50EBF">
      <w:pPr>
        <w:jc w:val="both"/>
        <w:rPr>
          <w:b/>
          <w:lang w:val="es-ES"/>
        </w:rPr>
      </w:pPr>
      <w:r w:rsidRPr="00CB4918">
        <w:rPr>
          <w:rFonts w:cs="Arial"/>
          <w:b/>
        </w:rPr>
        <w:t>Coordinador</w:t>
      </w:r>
      <w:r w:rsidRPr="00CB4918">
        <w:rPr>
          <w:b/>
          <w:lang w:val="es-ES"/>
        </w:rPr>
        <w:t>/</w:t>
      </w:r>
      <w:r w:rsidR="00A50EBF" w:rsidRPr="00CB4918">
        <w:rPr>
          <w:b/>
          <w:lang w:val="es-ES"/>
        </w:rPr>
        <w:t>Responsable de prácticas preprofesionales en Carrera, Área de conocimiento, Facultad o Extensión.</w:t>
      </w:r>
    </w:p>
    <w:p w14:paraId="48E0E378" w14:textId="1048BF86" w:rsidR="00A50EBF" w:rsidRPr="00CB4918" w:rsidRDefault="00500B5B" w:rsidP="00D70092">
      <w:pPr>
        <w:pStyle w:val="Prrafodelista"/>
        <w:numPr>
          <w:ilvl w:val="0"/>
          <w:numId w:val="23"/>
        </w:numPr>
        <w:jc w:val="both"/>
        <w:rPr>
          <w:lang w:val="es-ES"/>
        </w:rPr>
      </w:pPr>
      <w:r w:rsidRPr="007A6E3A">
        <w:rPr>
          <w:lang w:val="es-ES"/>
        </w:rPr>
        <w:t>Elaborar</w:t>
      </w:r>
      <w:r w:rsidR="00D70092" w:rsidRPr="00CB4918">
        <w:rPr>
          <w:lang w:val="es-ES"/>
        </w:rPr>
        <w:t xml:space="preserve"> la planificación semestral de prácticas preprofesionales acuerdo a lineamientos de la Dirección de Planificación y Gestión Académica</w:t>
      </w:r>
      <w:r w:rsidR="00A50EBF" w:rsidRPr="00CB4918">
        <w:rPr>
          <w:lang w:val="es-ES"/>
        </w:rPr>
        <w:t>.</w:t>
      </w:r>
    </w:p>
    <w:p w14:paraId="09250141" w14:textId="2CF8044F" w:rsidR="00D70092" w:rsidRPr="00CB4918" w:rsidRDefault="00AF76E7" w:rsidP="00D70092">
      <w:pPr>
        <w:pStyle w:val="Prrafodelista"/>
        <w:numPr>
          <w:ilvl w:val="0"/>
          <w:numId w:val="23"/>
        </w:numPr>
        <w:jc w:val="both"/>
        <w:rPr>
          <w:lang w:val="es-ES"/>
        </w:rPr>
      </w:pPr>
      <w:r w:rsidRPr="00CB4918">
        <w:rPr>
          <w:lang w:val="es-ES"/>
        </w:rPr>
        <w:t>G</w:t>
      </w:r>
      <w:r w:rsidR="00D70092" w:rsidRPr="00CB4918">
        <w:rPr>
          <w:lang w:val="es-ES"/>
        </w:rPr>
        <w:t xml:space="preserve">estionar </w:t>
      </w:r>
      <w:r w:rsidRPr="00CB4918">
        <w:rPr>
          <w:lang w:val="es-ES"/>
        </w:rPr>
        <w:t xml:space="preserve">la elaboración y suscripción de </w:t>
      </w:r>
      <w:r w:rsidR="00D70092" w:rsidRPr="00CB4918">
        <w:rPr>
          <w:lang w:val="es-ES"/>
        </w:rPr>
        <w:t>convenios para la realización de prácticas preprofesionales o pasantías.</w:t>
      </w:r>
    </w:p>
    <w:p w14:paraId="6AD08F8E" w14:textId="37B418DA" w:rsidR="00A50EBF" w:rsidRPr="00CB4918" w:rsidRDefault="00D70092" w:rsidP="00D70092">
      <w:pPr>
        <w:pStyle w:val="Prrafodelista"/>
        <w:numPr>
          <w:ilvl w:val="0"/>
          <w:numId w:val="23"/>
        </w:numPr>
        <w:jc w:val="both"/>
        <w:rPr>
          <w:lang w:val="es-ES"/>
        </w:rPr>
      </w:pPr>
      <w:r w:rsidRPr="00CB4918">
        <w:rPr>
          <w:lang w:val="es-ES"/>
        </w:rPr>
        <w:t>Difundir el inicio del proceso de prácticas preprofesionales o pasantías</w:t>
      </w:r>
      <w:r w:rsidR="00D1655B" w:rsidRPr="00CB4918">
        <w:rPr>
          <w:lang w:val="es-ES"/>
        </w:rPr>
        <w:t xml:space="preserve"> en la unidad </w:t>
      </w:r>
      <w:r w:rsidR="00ED066C" w:rsidRPr="00CB4918">
        <w:rPr>
          <w:lang w:val="es-ES"/>
        </w:rPr>
        <w:t>académica</w:t>
      </w:r>
      <w:r w:rsidR="00D1655B" w:rsidRPr="00CB4918">
        <w:rPr>
          <w:lang w:val="es-ES"/>
        </w:rPr>
        <w:t xml:space="preserve"> </w:t>
      </w:r>
      <w:r w:rsidR="00ED066C" w:rsidRPr="00CB4918">
        <w:rPr>
          <w:lang w:val="es-ES"/>
        </w:rPr>
        <w:t>que labora</w:t>
      </w:r>
      <w:r w:rsidRPr="00CB4918">
        <w:rPr>
          <w:lang w:val="es-ES"/>
        </w:rPr>
        <w:t>.</w:t>
      </w:r>
    </w:p>
    <w:p w14:paraId="2FDB1568" w14:textId="577370D8" w:rsidR="000A1993" w:rsidRPr="001D03D4" w:rsidRDefault="00D70092" w:rsidP="00D70092">
      <w:pPr>
        <w:pStyle w:val="Prrafodelista"/>
        <w:numPr>
          <w:ilvl w:val="0"/>
          <w:numId w:val="23"/>
        </w:numPr>
        <w:jc w:val="both"/>
        <w:rPr>
          <w:b/>
          <w:lang w:val="es-ES"/>
        </w:rPr>
      </w:pPr>
      <w:r w:rsidRPr="00CB4918">
        <w:rPr>
          <w:lang w:val="es-ES"/>
        </w:rPr>
        <w:t xml:space="preserve">Registrar y vincular </w:t>
      </w:r>
      <w:r w:rsidR="008E5B23" w:rsidRPr="00CB4918">
        <w:rPr>
          <w:lang w:val="es-ES"/>
        </w:rPr>
        <w:t xml:space="preserve">de forma manual </w:t>
      </w:r>
      <w:r w:rsidRPr="00CB4918">
        <w:rPr>
          <w:lang w:val="es-ES"/>
        </w:rPr>
        <w:t>en Sistema de Gestión Académica a profesores</w:t>
      </w:r>
      <w:r w:rsidR="008E5B23" w:rsidRPr="00CB4918">
        <w:rPr>
          <w:lang w:val="es-ES"/>
        </w:rPr>
        <w:t xml:space="preserve"> y</w:t>
      </w:r>
      <w:r w:rsidRPr="00CB4918">
        <w:rPr>
          <w:lang w:val="es-ES"/>
        </w:rPr>
        <w:t xml:space="preserve"> estudiantes </w:t>
      </w:r>
      <w:r w:rsidR="008E5B23" w:rsidRPr="00CB4918">
        <w:rPr>
          <w:lang w:val="es-ES"/>
        </w:rPr>
        <w:t xml:space="preserve">que participaran en </w:t>
      </w:r>
      <w:r w:rsidRPr="00CB4918">
        <w:rPr>
          <w:lang w:val="es-ES"/>
        </w:rPr>
        <w:t>prácticas preprofesionales</w:t>
      </w:r>
      <w:r w:rsidR="00BA7FB9">
        <w:rPr>
          <w:lang w:val="es-ES"/>
        </w:rPr>
        <w:t xml:space="preserve"> durante el período vigente</w:t>
      </w:r>
      <w:r w:rsidRPr="00CB4918">
        <w:rPr>
          <w:lang w:val="es-ES"/>
        </w:rPr>
        <w:t>.</w:t>
      </w:r>
    </w:p>
    <w:p w14:paraId="2D268DD7" w14:textId="2DADF75D" w:rsidR="00AF76E7" w:rsidRDefault="00AF76E7" w:rsidP="00AF76E7">
      <w:pPr>
        <w:pStyle w:val="Prrafodelista"/>
        <w:numPr>
          <w:ilvl w:val="0"/>
          <w:numId w:val="23"/>
        </w:numPr>
        <w:jc w:val="both"/>
        <w:rPr>
          <w:bCs/>
          <w:lang w:val="es-ES"/>
        </w:rPr>
      </w:pPr>
      <w:r w:rsidRPr="00CB4918">
        <w:rPr>
          <w:bCs/>
          <w:lang w:val="es-ES"/>
        </w:rPr>
        <w:t xml:space="preserve">Realizar la </w:t>
      </w:r>
      <w:r w:rsidRPr="00AC58F9">
        <w:rPr>
          <w:bCs/>
          <w:lang w:val="es-ES"/>
        </w:rPr>
        <w:t>inducción del proyecto de prácticas preprofesionales y pasantías a profesores tutores</w:t>
      </w:r>
      <w:r w:rsidR="00ED066C" w:rsidRPr="00AC58F9">
        <w:rPr>
          <w:bCs/>
          <w:lang w:val="es-ES"/>
        </w:rPr>
        <w:t xml:space="preserve"> (</w:t>
      </w:r>
      <w:proofErr w:type="spellStart"/>
      <w:r w:rsidR="00ED066C" w:rsidRPr="00AC58F9">
        <w:rPr>
          <w:bCs/>
          <w:lang w:val="es-ES"/>
        </w:rPr>
        <w:t>Uleam</w:t>
      </w:r>
      <w:proofErr w:type="spellEnd"/>
      <w:r w:rsidR="00ED066C" w:rsidRPr="00AC58F9">
        <w:rPr>
          <w:bCs/>
          <w:lang w:val="es-ES"/>
        </w:rPr>
        <w:t xml:space="preserve"> e institución receptora)</w:t>
      </w:r>
      <w:r w:rsidRPr="00AC58F9">
        <w:rPr>
          <w:bCs/>
          <w:lang w:val="es-ES"/>
        </w:rPr>
        <w:t xml:space="preserve"> y estudiantes.</w:t>
      </w:r>
    </w:p>
    <w:p w14:paraId="5716E720" w14:textId="4E229EE6" w:rsidR="008E4A0F" w:rsidRPr="00464549" w:rsidRDefault="008E4A0F" w:rsidP="00CA374C">
      <w:pPr>
        <w:jc w:val="both"/>
        <w:rPr>
          <w:b/>
          <w:lang w:val="es-ES"/>
        </w:rPr>
      </w:pPr>
      <w:r w:rsidRPr="00464549">
        <w:rPr>
          <w:b/>
          <w:lang w:val="es-ES"/>
        </w:rPr>
        <w:t>Profesor Tutor ULEAM.</w:t>
      </w:r>
    </w:p>
    <w:p w14:paraId="488790C1" w14:textId="6BECC7AB" w:rsidR="008E4A0F" w:rsidRPr="00AA4199" w:rsidRDefault="008E4A0F" w:rsidP="008E4A0F">
      <w:pPr>
        <w:pStyle w:val="Prrafodelista"/>
        <w:numPr>
          <w:ilvl w:val="0"/>
          <w:numId w:val="21"/>
        </w:numPr>
        <w:jc w:val="both"/>
        <w:rPr>
          <w:lang w:val="es-ES"/>
        </w:rPr>
      </w:pPr>
      <w:r w:rsidRPr="00AA4199">
        <w:rPr>
          <w:lang w:val="es-ES"/>
        </w:rPr>
        <w:t xml:space="preserve">Cumplir las horas de </w:t>
      </w:r>
      <w:r w:rsidR="000A1D49" w:rsidRPr="00AA4199">
        <w:rPr>
          <w:lang w:val="es-ES"/>
        </w:rPr>
        <w:t xml:space="preserve">supervisión y tutorías de </w:t>
      </w:r>
      <w:r w:rsidRPr="00AA4199">
        <w:rPr>
          <w:lang w:val="es-ES"/>
        </w:rPr>
        <w:t xml:space="preserve">prácticas preprofesionales o pasantías asignadas </w:t>
      </w:r>
      <w:r w:rsidR="00732D79" w:rsidRPr="00AA4199">
        <w:rPr>
          <w:lang w:val="es-ES"/>
        </w:rPr>
        <w:t>en la distribución de carga horaria</w:t>
      </w:r>
      <w:r w:rsidRPr="00AA4199">
        <w:rPr>
          <w:lang w:val="es-ES"/>
        </w:rPr>
        <w:t>.</w:t>
      </w:r>
    </w:p>
    <w:p w14:paraId="24A6BFF4" w14:textId="4B553D72" w:rsidR="008E4A0F" w:rsidRPr="00CB4918" w:rsidRDefault="008E4A0F" w:rsidP="008E4A0F">
      <w:pPr>
        <w:pStyle w:val="Prrafodelista"/>
        <w:numPr>
          <w:ilvl w:val="0"/>
          <w:numId w:val="21"/>
        </w:numPr>
        <w:jc w:val="both"/>
        <w:rPr>
          <w:lang w:val="es-ES"/>
        </w:rPr>
      </w:pPr>
      <w:r w:rsidRPr="00CB4918">
        <w:rPr>
          <w:lang w:val="es-ES"/>
        </w:rPr>
        <w:t xml:space="preserve">Registrar </w:t>
      </w:r>
      <w:r w:rsidR="000A1D49" w:rsidRPr="00CB4918">
        <w:rPr>
          <w:lang w:val="es-ES"/>
        </w:rPr>
        <w:t xml:space="preserve">la supervisión y tutorías </w:t>
      </w:r>
      <w:r w:rsidR="000A1993" w:rsidRPr="00CB4918">
        <w:rPr>
          <w:lang w:val="es-ES"/>
        </w:rPr>
        <w:t xml:space="preserve">durante el proceso de prácticas preprofesionales o pasantías </w:t>
      </w:r>
      <w:r w:rsidRPr="00CB4918">
        <w:rPr>
          <w:lang w:val="es-ES"/>
        </w:rPr>
        <w:t>(Formulario PAP-01-F-00</w:t>
      </w:r>
      <w:r w:rsidR="000A1D49" w:rsidRPr="00CB4918">
        <w:rPr>
          <w:lang w:val="es-ES"/>
        </w:rPr>
        <w:t>3</w:t>
      </w:r>
      <w:r w:rsidRPr="00CB4918">
        <w:rPr>
          <w:lang w:val="es-ES"/>
        </w:rPr>
        <w:t>).</w:t>
      </w:r>
    </w:p>
    <w:p w14:paraId="2BF2E0CD" w14:textId="1308AD6C" w:rsidR="000A1D49" w:rsidRPr="001D03D4" w:rsidRDefault="000A1D49" w:rsidP="008E4A0F">
      <w:pPr>
        <w:pStyle w:val="Prrafodelista"/>
        <w:numPr>
          <w:ilvl w:val="0"/>
          <w:numId w:val="21"/>
        </w:numPr>
        <w:jc w:val="both"/>
        <w:rPr>
          <w:lang w:val="es-ES"/>
        </w:rPr>
      </w:pPr>
      <w:r w:rsidRPr="001D03D4">
        <w:rPr>
          <w:lang w:val="es-ES"/>
        </w:rPr>
        <w:t xml:space="preserve">Coordinar con el </w:t>
      </w:r>
      <w:bookmarkStart w:id="3" w:name="_Hlk104551361"/>
      <w:r w:rsidRPr="001D03D4">
        <w:rPr>
          <w:lang w:val="es-ES"/>
        </w:rPr>
        <w:t xml:space="preserve">Tutor de prácticas preprofesionales o pasantías de la unidad receptora </w:t>
      </w:r>
      <w:bookmarkEnd w:id="3"/>
      <w:r w:rsidR="000A1993" w:rsidRPr="001D03D4">
        <w:rPr>
          <w:lang w:val="es-ES"/>
        </w:rPr>
        <w:t>las actividades que deben realizar los practicantes.</w:t>
      </w:r>
    </w:p>
    <w:p w14:paraId="4EF1C932" w14:textId="5F46080E" w:rsidR="000A1993" w:rsidRPr="001D03D4" w:rsidRDefault="000A1993" w:rsidP="008E4A0F">
      <w:pPr>
        <w:pStyle w:val="Prrafodelista"/>
        <w:numPr>
          <w:ilvl w:val="0"/>
          <w:numId w:val="21"/>
        </w:numPr>
        <w:jc w:val="both"/>
        <w:rPr>
          <w:lang w:val="es-ES"/>
        </w:rPr>
      </w:pPr>
      <w:r w:rsidRPr="001D03D4">
        <w:rPr>
          <w:lang w:val="es-ES"/>
        </w:rPr>
        <w:lastRenderedPageBreak/>
        <w:t>Cargar en el aula virtual actividades y evidencias de la ejecución, seguimiento y evaluación durante el proceso de prácticas preprofesionales o pasantías.</w:t>
      </w:r>
    </w:p>
    <w:p w14:paraId="2C1EAE9C" w14:textId="77DBE13F" w:rsidR="008E4A0F" w:rsidRPr="001D03D4" w:rsidRDefault="008E4A0F" w:rsidP="008E4A0F">
      <w:pPr>
        <w:pStyle w:val="Prrafodelista"/>
        <w:numPr>
          <w:ilvl w:val="0"/>
          <w:numId w:val="21"/>
        </w:numPr>
        <w:jc w:val="both"/>
        <w:rPr>
          <w:lang w:val="es-ES"/>
        </w:rPr>
      </w:pPr>
      <w:r w:rsidRPr="001D03D4">
        <w:rPr>
          <w:lang w:val="es-ES"/>
        </w:rPr>
        <w:t xml:space="preserve">Evaluar </w:t>
      </w:r>
      <w:r w:rsidR="005541A6" w:rsidRPr="001D03D4">
        <w:rPr>
          <w:lang w:val="es-ES"/>
        </w:rPr>
        <w:t>el</w:t>
      </w:r>
      <w:r w:rsidRPr="001D03D4">
        <w:rPr>
          <w:lang w:val="es-ES"/>
        </w:rPr>
        <w:t xml:space="preserve"> desempeño </w:t>
      </w:r>
      <w:r w:rsidR="000A1D49" w:rsidRPr="001D03D4">
        <w:rPr>
          <w:lang w:val="es-ES"/>
        </w:rPr>
        <w:t xml:space="preserve">del estudiante durante </w:t>
      </w:r>
      <w:r w:rsidRPr="001D03D4">
        <w:rPr>
          <w:lang w:val="es-ES"/>
        </w:rPr>
        <w:t>el proceso de prácticas preprofesionales o pasantías (Formulario PAP-01-F-002).</w:t>
      </w:r>
    </w:p>
    <w:p w14:paraId="5C4EE8F9" w14:textId="4CFAFA48" w:rsidR="000A1D49" w:rsidRPr="001D03D4" w:rsidRDefault="000A1D49" w:rsidP="008E4A0F">
      <w:pPr>
        <w:pStyle w:val="Prrafodelista"/>
        <w:numPr>
          <w:ilvl w:val="0"/>
          <w:numId w:val="21"/>
        </w:numPr>
        <w:jc w:val="both"/>
        <w:rPr>
          <w:lang w:val="es-ES"/>
        </w:rPr>
      </w:pPr>
      <w:r w:rsidRPr="001D03D4">
        <w:rPr>
          <w:lang w:val="es-ES"/>
        </w:rPr>
        <w:t xml:space="preserve">Registrar las notas </w:t>
      </w:r>
      <w:r w:rsidR="005048C1" w:rsidRPr="001D03D4">
        <w:rPr>
          <w:rFonts w:eastAsia="Calibri" w:cs="Arial"/>
          <w:lang w:val="es-ES"/>
        </w:rPr>
        <w:t xml:space="preserve">correspondientes a las prácticas preprofesionales </w:t>
      </w:r>
      <w:r w:rsidRPr="001D03D4">
        <w:rPr>
          <w:lang w:val="es-ES"/>
        </w:rPr>
        <w:t>en el Sistema de Gestión Académic</w:t>
      </w:r>
      <w:r w:rsidR="007A038E" w:rsidRPr="001D03D4">
        <w:rPr>
          <w:lang w:val="es-ES"/>
        </w:rPr>
        <w:t>a</w:t>
      </w:r>
      <w:r w:rsidRPr="001D03D4">
        <w:rPr>
          <w:lang w:val="es-ES"/>
        </w:rPr>
        <w:t>.</w:t>
      </w:r>
    </w:p>
    <w:p w14:paraId="58E09868" w14:textId="55271F50" w:rsidR="000A1993" w:rsidRPr="001D03D4" w:rsidRDefault="000A1993" w:rsidP="000A1993">
      <w:pPr>
        <w:jc w:val="both"/>
        <w:rPr>
          <w:b/>
          <w:lang w:val="es-ES"/>
        </w:rPr>
      </w:pPr>
      <w:r w:rsidRPr="001D03D4">
        <w:rPr>
          <w:b/>
          <w:lang w:val="es-ES"/>
        </w:rPr>
        <w:t>Tutor de prácticas preprofesionales o pasantías de la unidad receptora.</w:t>
      </w:r>
    </w:p>
    <w:p w14:paraId="5D69EF5F" w14:textId="5A0D7A15" w:rsidR="000A1993" w:rsidRPr="00AA4199" w:rsidRDefault="000A1993" w:rsidP="000A1993">
      <w:pPr>
        <w:pStyle w:val="Prrafodelista"/>
        <w:numPr>
          <w:ilvl w:val="0"/>
          <w:numId w:val="22"/>
        </w:numPr>
        <w:jc w:val="both"/>
        <w:rPr>
          <w:lang w:val="es-ES"/>
        </w:rPr>
      </w:pPr>
      <w:r w:rsidRPr="00AA4199">
        <w:rPr>
          <w:lang w:val="es-ES"/>
        </w:rPr>
        <w:t xml:space="preserve">Coordinar con el </w:t>
      </w:r>
      <w:r w:rsidR="00CF1FDF" w:rsidRPr="00AA4199">
        <w:rPr>
          <w:lang w:val="es-ES"/>
        </w:rPr>
        <w:t>docente</w:t>
      </w:r>
      <w:r w:rsidRPr="00AA4199">
        <w:rPr>
          <w:lang w:val="es-ES"/>
        </w:rPr>
        <w:t xml:space="preserve"> Tutor ULEAM las actividades que deben realizar los </w:t>
      </w:r>
      <w:r w:rsidR="000C0EC9" w:rsidRPr="00AA4199">
        <w:rPr>
          <w:lang w:val="es-ES"/>
        </w:rPr>
        <w:t>estudiantes</w:t>
      </w:r>
      <w:r w:rsidR="00D25890" w:rsidRPr="00AA4199">
        <w:rPr>
          <w:lang w:val="es-ES"/>
        </w:rPr>
        <w:t xml:space="preserve"> </w:t>
      </w:r>
      <w:r w:rsidR="00CF1FDF" w:rsidRPr="00AA4199">
        <w:rPr>
          <w:lang w:val="es-ES"/>
        </w:rPr>
        <w:t>enmarcad</w:t>
      </w:r>
      <w:r w:rsidR="00215AA3" w:rsidRPr="00AA4199">
        <w:rPr>
          <w:lang w:val="es-ES"/>
        </w:rPr>
        <w:t>o</w:t>
      </w:r>
      <w:r w:rsidR="00CF1FDF" w:rsidRPr="00AA4199">
        <w:rPr>
          <w:lang w:val="es-ES"/>
        </w:rPr>
        <w:t>s dentro de las co</w:t>
      </w:r>
      <w:r w:rsidR="00D25890" w:rsidRPr="00AA4199">
        <w:rPr>
          <w:lang w:val="es-ES"/>
        </w:rPr>
        <w:t>mp</w:t>
      </w:r>
      <w:r w:rsidR="00346465" w:rsidRPr="00AA4199">
        <w:rPr>
          <w:lang w:val="es-ES"/>
        </w:rPr>
        <w:t xml:space="preserve">etencias y habilidades acorde al nivel de prácticas a </w:t>
      </w:r>
      <w:r w:rsidR="00215AA3" w:rsidRPr="00AA4199">
        <w:rPr>
          <w:lang w:val="es-ES"/>
        </w:rPr>
        <w:t>realizar</w:t>
      </w:r>
      <w:r w:rsidRPr="00AA4199">
        <w:rPr>
          <w:lang w:val="es-ES"/>
        </w:rPr>
        <w:t>.</w:t>
      </w:r>
    </w:p>
    <w:p w14:paraId="43E3E5B2" w14:textId="6A6AB317" w:rsidR="000C0EC9" w:rsidRPr="00AA4199" w:rsidRDefault="00A94FBE" w:rsidP="000A1993">
      <w:pPr>
        <w:pStyle w:val="Prrafodelista"/>
        <w:numPr>
          <w:ilvl w:val="0"/>
          <w:numId w:val="22"/>
        </w:numPr>
        <w:jc w:val="both"/>
        <w:rPr>
          <w:lang w:val="es-ES"/>
        </w:rPr>
      </w:pPr>
      <w:r w:rsidRPr="00AA4199">
        <w:rPr>
          <w:lang w:val="es-ES"/>
        </w:rPr>
        <w:t>Asignar actividades a los estudiantes</w:t>
      </w:r>
      <w:r w:rsidR="001D03D4" w:rsidRPr="00AA4199">
        <w:rPr>
          <w:lang w:val="es-ES"/>
        </w:rPr>
        <w:t>,</w:t>
      </w:r>
      <w:r w:rsidRPr="00AA4199">
        <w:rPr>
          <w:lang w:val="es-ES"/>
        </w:rPr>
        <w:t xml:space="preserve"> enmarcadas </w:t>
      </w:r>
      <w:r w:rsidR="00A777A3" w:rsidRPr="00AA4199">
        <w:rPr>
          <w:lang w:val="es-ES"/>
        </w:rPr>
        <w:t>en su perfil profesional.</w:t>
      </w:r>
    </w:p>
    <w:p w14:paraId="163745B4" w14:textId="3AA48339" w:rsidR="000A1993" w:rsidRPr="003D4E1F" w:rsidRDefault="000A1993" w:rsidP="000A1993">
      <w:pPr>
        <w:pStyle w:val="Prrafodelista"/>
        <w:numPr>
          <w:ilvl w:val="0"/>
          <w:numId w:val="22"/>
        </w:numPr>
        <w:jc w:val="both"/>
        <w:rPr>
          <w:lang w:val="es-ES"/>
        </w:rPr>
      </w:pPr>
      <w:r w:rsidRPr="003D4E1F">
        <w:rPr>
          <w:lang w:val="es-ES"/>
        </w:rPr>
        <w:t xml:space="preserve">Evaluar </w:t>
      </w:r>
      <w:r w:rsidR="003D4E1F" w:rsidRPr="003D4E1F">
        <w:rPr>
          <w:lang w:val="es-ES"/>
        </w:rPr>
        <w:t>el</w:t>
      </w:r>
      <w:r w:rsidRPr="003D4E1F">
        <w:rPr>
          <w:lang w:val="es-ES"/>
        </w:rPr>
        <w:t xml:space="preserve"> desempeño del estudiante durante el proceso de prácticas preprofesionales o pasantías (Formulario PAP-01-F-002).</w:t>
      </w:r>
    </w:p>
    <w:p w14:paraId="1B93E075" w14:textId="55C1A051" w:rsidR="00D1655B" w:rsidRPr="00CB4918" w:rsidRDefault="00D1655B" w:rsidP="00D1655B">
      <w:pPr>
        <w:jc w:val="both"/>
        <w:rPr>
          <w:b/>
          <w:lang w:val="es-ES"/>
        </w:rPr>
      </w:pPr>
      <w:r w:rsidRPr="00CB4918">
        <w:rPr>
          <w:b/>
          <w:lang w:val="es-ES"/>
        </w:rPr>
        <w:t>Estudiante.</w:t>
      </w:r>
    </w:p>
    <w:p w14:paraId="1316AFB0" w14:textId="4970F79B" w:rsidR="00D1655B" w:rsidRPr="00CB4918" w:rsidRDefault="00D1655B" w:rsidP="00D1655B">
      <w:pPr>
        <w:pStyle w:val="Prrafodelista"/>
        <w:numPr>
          <w:ilvl w:val="0"/>
          <w:numId w:val="20"/>
        </w:numPr>
        <w:jc w:val="both"/>
        <w:rPr>
          <w:lang w:val="es-ES"/>
        </w:rPr>
      </w:pPr>
      <w:r w:rsidRPr="00CB4918">
        <w:rPr>
          <w:lang w:val="es-ES"/>
        </w:rPr>
        <w:t xml:space="preserve">Solicitar la participación en el proceso de prácticas preprofesionales o pasantías, </w:t>
      </w:r>
      <w:r w:rsidR="00A777A3">
        <w:rPr>
          <w:lang w:val="es-ES"/>
        </w:rPr>
        <w:t xml:space="preserve">en el caso de no </w:t>
      </w:r>
      <w:r w:rsidR="006974D9">
        <w:rPr>
          <w:lang w:val="es-ES"/>
        </w:rPr>
        <w:t>realizarlas en el nivel correspondiente</w:t>
      </w:r>
      <w:r w:rsidRPr="00CB4918">
        <w:rPr>
          <w:lang w:val="es-ES"/>
        </w:rPr>
        <w:t xml:space="preserve"> (Formulario PAP-01-F-006).</w:t>
      </w:r>
    </w:p>
    <w:p w14:paraId="685EBBD7" w14:textId="77777777" w:rsidR="00D1655B" w:rsidRPr="00CB4918" w:rsidRDefault="00D1655B" w:rsidP="00D1655B">
      <w:pPr>
        <w:pStyle w:val="Prrafodelista"/>
        <w:numPr>
          <w:ilvl w:val="0"/>
          <w:numId w:val="20"/>
        </w:numPr>
        <w:jc w:val="both"/>
        <w:rPr>
          <w:lang w:val="es-ES"/>
        </w:rPr>
      </w:pPr>
      <w:r w:rsidRPr="00CB4918">
        <w:rPr>
          <w:lang w:val="es-ES"/>
        </w:rPr>
        <w:t xml:space="preserve">Cumplir las horas de prácticas </w:t>
      </w:r>
      <w:proofErr w:type="spellStart"/>
      <w:r w:rsidRPr="00CB4918">
        <w:rPr>
          <w:lang w:val="es-ES"/>
        </w:rPr>
        <w:t>pre-profesionales</w:t>
      </w:r>
      <w:proofErr w:type="spellEnd"/>
      <w:r w:rsidRPr="00CB4918">
        <w:rPr>
          <w:lang w:val="es-ES"/>
        </w:rPr>
        <w:t xml:space="preserve"> o pasantías asignadas por la Unidad Académica.</w:t>
      </w:r>
    </w:p>
    <w:p w14:paraId="15591D32" w14:textId="77777777" w:rsidR="00D1655B" w:rsidRPr="00CB4918" w:rsidRDefault="00D1655B" w:rsidP="00D1655B">
      <w:pPr>
        <w:pStyle w:val="Prrafodelista"/>
        <w:numPr>
          <w:ilvl w:val="0"/>
          <w:numId w:val="20"/>
        </w:numPr>
        <w:jc w:val="both"/>
        <w:rPr>
          <w:lang w:val="es-ES"/>
        </w:rPr>
      </w:pPr>
      <w:r w:rsidRPr="00CB4918">
        <w:rPr>
          <w:lang w:val="es-ES"/>
        </w:rPr>
        <w:t xml:space="preserve">Asistir a las tutorías de prácticas </w:t>
      </w:r>
      <w:proofErr w:type="spellStart"/>
      <w:r w:rsidRPr="00CB4918">
        <w:rPr>
          <w:lang w:val="es-ES"/>
        </w:rPr>
        <w:t>pre-profesionales</w:t>
      </w:r>
      <w:proofErr w:type="spellEnd"/>
      <w:r w:rsidRPr="00CB4918">
        <w:rPr>
          <w:lang w:val="es-ES"/>
        </w:rPr>
        <w:t xml:space="preserve"> o pasantías.</w:t>
      </w:r>
    </w:p>
    <w:p w14:paraId="16C1C4D5" w14:textId="77777777" w:rsidR="00D1655B" w:rsidRPr="00CB4918" w:rsidRDefault="00D1655B" w:rsidP="00D1655B">
      <w:pPr>
        <w:pStyle w:val="Prrafodelista"/>
        <w:numPr>
          <w:ilvl w:val="0"/>
          <w:numId w:val="20"/>
        </w:numPr>
        <w:jc w:val="both"/>
        <w:rPr>
          <w:lang w:val="es-ES"/>
        </w:rPr>
      </w:pPr>
      <w:r w:rsidRPr="00CB4918">
        <w:rPr>
          <w:lang w:val="es-ES"/>
        </w:rPr>
        <w:t>Registrar las actividades o vivencias realizadas durante el proceso de prácticas preprofesionales o pasantías (Formulario PAP-01-F-002).</w:t>
      </w:r>
    </w:p>
    <w:p w14:paraId="22A8E5AA" w14:textId="77777777" w:rsidR="00D1655B" w:rsidRPr="00CB4918" w:rsidRDefault="00D1655B" w:rsidP="00D1655B">
      <w:pPr>
        <w:pStyle w:val="Prrafodelista"/>
        <w:numPr>
          <w:ilvl w:val="0"/>
          <w:numId w:val="20"/>
        </w:numPr>
        <w:jc w:val="both"/>
        <w:rPr>
          <w:lang w:val="es-ES"/>
        </w:rPr>
      </w:pPr>
      <w:r w:rsidRPr="00CB4918">
        <w:rPr>
          <w:lang w:val="es-ES"/>
        </w:rPr>
        <w:t>Evaluar su desempeño el proceso de prácticas preprofesionales o pasantías (Formulario PAP-01-F-002).</w:t>
      </w:r>
    </w:p>
    <w:p w14:paraId="740D914C" w14:textId="655DE35D" w:rsidR="00364E16" w:rsidRPr="00CB4918" w:rsidRDefault="00364E16" w:rsidP="00364E16">
      <w:pPr>
        <w:pStyle w:val="Prrafodelista"/>
        <w:ind w:left="360"/>
        <w:jc w:val="both"/>
        <w:rPr>
          <w:b/>
          <w:lang w:val="es-ES"/>
        </w:rPr>
      </w:pPr>
    </w:p>
    <w:p w14:paraId="5DE859B9" w14:textId="77777777" w:rsidR="00ED066C" w:rsidRPr="00CB4918" w:rsidRDefault="00ED066C" w:rsidP="00364E16">
      <w:pPr>
        <w:pStyle w:val="Prrafodelista"/>
        <w:ind w:left="360"/>
        <w:jc w:val="both"/>
        <w:rPr>
          <w:b/>
          <w:lang w:val="es-ES"/>
        </w:rPr>
      </w:pPr>
    </w:p>
    <w:p w14:paraId="478C1515" w14:textId="77777777" w:rsidR="00364E16" w:rsidRPr="00CB4918" w:rsidRDefault="00364E16" w:rsidP="00364E16">
      <w:pPr>
        <w:pStyle w:val="Prrafodelista"/>
        <w:numPr>
          <w:ilvl w:val="0"/>
          <w:numId w:val="12"/>
        </w:numPr>
        <w:jc w:val="both"/>
        <w:rPr>
          <w:b/>
          <w:lang w:val="es-ES"/>
        </w:rPr>
      </w:pPr>
      <w:r w:rsidRPr="00CB4918">
        <w:rPr>
          <w:b/>
          <w:lang w:val="es-ES"/>
        </w:rPr>
        <w:t>DEFINICIONES:</w:t>
      </w:r>
    </w:p>
    <w:p w14:paraId="55DE7AAA" w14:textId="77777777" w:rsidR="00ED066C" w:rsidRPr="00CB4918" w:rsidRDefault="00ED066C" w:rsidP="00ED066C">
      <w:pPr>
        <w:pStyle w:val="Prrafodelista"/>
        <w:spacing w:before="0" w:beforeAutospacing="0"/>
        <w:ind w:left="360"/>
        <w:jc w:val="both"/>
        <w:rPr>
          <w:lang w:val="es-ES"/>
        </w:rPr>
      </w:pPr>
    </w:p>
    <w:p w14:paraId="01618589" w14:textId="7F962402" w:rsidR="004A6D65" w:rsidRPr="00CB4918" w:rsidRDefault="004A6D65" w:rsidP="004A6D65">
      <w:pPr>
        <w:pStyle w:val="Prrafodelista"/>
        <w:overflowPunct w:val="0"/>
        <w:autoSpaceDE w:val="0"/>
        <w:autoSpaceDN w:val="0"/>
        <w:adjustRightInd w:val="0"/>
        <w:spacing w:before="40" w:after="40"/>
        <w:ind w:left="360"/>
        <w:jc w:val="both"/>
        <w:textAlignment w:val="baseline"/>
        <w:rPr>
          <w:rFonts w:eastAsia="Times New Roman" w:cs="Arial"/>
          <w:color w:val="000000"/>
          <w:lang w:eastAsia="es-EC"/>
        </w:rPr>
      </w:pPr>
      <w:r w:rsidRPr="00CB4918">
        <w:rPr>
          <w:rFonts w:eastAsia="Times New Roman" w:cs="Arial"/>
          <w:b/>
          <w:bCs/>
          <w:color w:val="000000"/>
          <w:lang w:eastAsia="es-EC"/>
        </w:rPr>
        <w:t xml:space="preserve">Aula </w:t>
      </w:r>
      <w:r w:rsidR="007A038E" w:rsidRPr="00CB4918">
        <w:rPr>
          <w:rFonts w:eastAsia="Times New Roman" w:cs="Arial"/>
          <w:b/>
          <w:bCs/>
          <w:color w:val="000000"/>
          <w:lang w:eastAsia="es-EC"/>
        </w:rPr>
        <w:t>Virtual. -</w:t>
      </w:r>
      <w:r w:rsidRPr="00CB4918">
        <w:rPr>
          <w:rFonts w:eastAsia="Times New Roman" w:cs="Arial"/>
          <w:color w:val="000000"/>
          <w:lang w:eastAsia="es-EC"/>
        </w:rPr>
        <w:t xml:space="preserve"> Entorno digital desarrollado por </w:t>
      </w:r>
      <w:r w:rsidR="007A038E">
        <w:rPr>
          <w:rFonts w:eastAsia="Times New Roman" w:cs="Arial"/>
          <w:color w:val="000000"/>
          <w:lang w:eastAsia="es-EC"/>
        </w:rPr>
        <w:t>el</w:t>
      </w:r>
      <w:r w:rsidRPr="00CB4918">
        <w:rPr>
          <w:rFonts w:eastAsia="Times New Roman" w:cs="Arial"/>
          <w:color w:val="000000"/>
          <w:lang w:eastAsia="es-EC"/>
        </w:rPr>
        <w:t xml:space="preserve"> DIIT donde profesores y alumnos comparten contenidos, y en el que se atienden consultas, dudas y evaluaciones de los participantes.</w:t>
      </w:r>
    </w:p>
    <w:p w14:paraId="332BEFE4" w14:textId="77777777" w:rsidR="004A6D65" w:rsidRPr="00CB4918" w:rsidRDefault="004A6D65" w:rsidP="004A6D65">
      <w:pPr>
        <w:pStyle w:val="Prrafodelista"/>
        <w:overflowPunct w:val="0"/>
        <w:autoSpaceDE w:val="0"/>
        <w:autoSpaceDN w:val="0"/>
        <w:adjustRightInd w:val="0"/>
        <w:spacing w:before="40" w:after="40"/>
        <w:ind w:left="360"/>
        <w:jc w:val="both"/>
        <w:textAlignment w:val="baseline"/>
        <w:rPr>
          <w:b/>
          <w:bCs/>
          <w:lang w:val="es-ES"/>
        </w:rPr>
      </w:pPr>
    </w:p>
    <w:p w14:paraId="7D14919D" w14:textId="77777777" w:rsidR="00830ACB" w:rsidRPr="00CB4918" w:rsidRDefault="00830ACB" w:rsidP="00830ACB">
      <w:pPr>
        <w:pStyle w:val="Prrafodelista"/>
        <w:spacing w:before="0" w:beforeAutospacing="0"/>
        <w:ind w:left="360"/>
        <w:jc w:val="both"/>
        <w:rPr>
          <w:lang w:val="es-ES"/>
        </w:rPr>
      </w:pPr>
      <w:proofErr w:type="gramStart"/>
      <w:r w:rsidRPr="00CB4918">
        <w:rPr>
          <w:b/>
          <w:bCs/>
          <w:lang w:val="es-ES"/>
        </w:rPr>
        <w:t>DGAC.-</w:t>
      </w:r>
      <w:proofErr w:type="gramEnd"/>
      <w:r w:rsidRPr="00CB4918">
        <w:rPr>
          <w:lang w:val="es-ES"/>
        </w:rPr>
        <w:t xml:space="preserve"> Dirección de Gestión y Aseguramiento de la Calidad.</w:t>
      </w:r>
    </w:p>
    <w:p w14:paraId="192338D0" w14:textId="77777777" w:rsidR="00830ACB" w:rsidRPr="00CB4918" w:rsidRDefault="00830ACB" w:rsidP="00830ACB">
      <w:pPr>
        <w:pStyle w:val="Prrafodelista"/>
        <w:overflowPunct w:val="0"/>
        <w:autoSpaceDE w:val="0"/>
        <w:autoSpaceDN w:val="0"/>
        <w:adjustRightInd w:val="0"/>
        <w:spacing w:before="40" w:after="40"/>
        <w:ind w:left="360"/>
        <w:jc w:val="both"/>
        <w:textAlignment w:val="baseline"/>
        <w:rPr>
          <w:rFonts w:eastAsia="Times New Roman" w:cs="Arial"/>
          <w:color w:val="000000"/>
          <w:lang w:eastAsia="es-EC"/>
        </w:rPr>
      </w:pPr>
    </w:p>
    <w:p w14:paraId="774731F1" w14:textId="77777777" w:rsidR="00830ACB" w:rsidRPr="00CB4918" w:rsidRDefault="00830ACB" w:rsidP="00830ACB">
      <w:pPr>
        <w:pStyle w:val="Prrafodelista"/>
        <w:overflowPunct w:val="0"/>
        <w:autoSpaceDE w:val="0"/>
        <w:autoSpaceDN w:val="0"/>
        <w:adjustRightInd w:val="0"/>
        <w:spacing w:before="40" w:after="40"/>
        <w:ind w:left="360"/>
        <w:jc w:val="both"/>
        <w:textAlignment w:val="baseline"/>
        <w:rPr>
          <w:rFonts w:eastAsia="Times New Roman" w:cs="Arial"/>
          <w:color w:val="000000"/>
          <w:lang w:eastAsia="es-EC"/>
        </w:rPr>
      </w:pPr>
      <w:proofErr w:type="gramStart"/>
      <w:r w:rsidRPr="00CB4918">
        <w:rPr>
          <w:rFonts w:eastAsia="Times New Roman" w:cs="Arial"/>
          <w:b/>
          <w:bCs/>
          <w:color w:val="000000"/>
          <w:lang w:eastAsia="es-EC"/>
        </w:rPr>
        <w:t>DIIT.-</w:t>
      </w:r>
      <w:proofErr w:type="gramEnd"/>
      <w:r w:rsidRPr="00CB4918">
        <w:rPr>
          <w:rFonts w:eastAsia="Times New Roman" w:cs="Arial"/>
          <w:color w:val="000000"/>
          <w:lang w:eastAsia="es-EC"/>
        </w:rPr>
        <w:t xml:space="preserve"> Dirección de Informática e Innovación Tecnológica.</w:t>
      </w:r>
    </w:p>
    <w:p w14:paraId="0153D51A" w14:textId="77777777" w:rsidR="00830ACB" w:rsidRPr="00CB4918" w:rsidRDefault="00830ACB" w:rsidP="00830ACB">
      <w:pPr>
        <w:pStyle w:val="Prrafodelista"/>
        <w:spacing w:before="0" w:beforeAutospacing="0"/>
        <w:ind w:left="360"/>
        <w:jc w:val="both"/>
        <w:rPr>
          <w:b/>
          <w:bCs/>
          <w:lang w:val="es-ES"/>
        </w:rPr>
      </w:pPr>
    </w:p>
    <w:p w14:paraId="08230550" w14:textId="77777777" w:rsidR="00830ACB" w:rsidRPr="00CB4918" w:rsidRDefault="00830ACB" w:rsidP="00830ACB">
      <w:pPr>
        <w:pStyle w:val="Prrafodelista"/>
        <w:spacing w:before="0" w:beforeAutospacing="0"/>
        <w:ind w:left="360"/>
        <w:jc w:val="both"/>
        <w:rPr>
          <w:lang w:val="es-ES"/>
        </w:rPr>
      </w:pPr>
      <w:proofErr w:type="gramStart"/>
      <w:r w:rsidRPr="00CB4918">
        <w:rPr>
          <w:b/>
          <w:bCs/>
          <w:lang w:val="es-ES"/>
        </w:rPr>
        <w:t>DPGA.-</w:t>
      </w:r>
      <w:proofErr w:type="gramEnd"/>
      <w:r w:rsidRPr="00CB4918">
        <w:rPr>
          <w:lang w:val="es-ES"/>
        </w:rPr>
        <w:t xml:space="preserve"> Dirección de Planificación y Gestión Académica.</w:t>
      </w:r>
    </w:p>
    <w:p w14:paraId="18B0EE0E" w14:textId="77777777" w:rsidR="00830ACB" w:rsidRPr="00CB4918" w:rsidRDefault="00830ACB" w:rsidP="004A6D65">
      <w:pPr>
        <w:pStyle w:val="Prrafodelista"/>
        <w:overflowPunct w:val="0"/>
        <w:autoSpaceDE w:val="0"/>
        <w:autoSpaceDN w:val="0"/>
        <w:adjustRightInd w:val="0"/>
        <w:spacing w:before="40" w:after="40"/>
        <w:ind w:left="360"/>
        <w:jc w:val="both"/>
        <w:textAlignment w:val="baseline"/>
        <w:rPr>
          <w:b/>
          <w:bCs/>
          <w:lang w:val="es-ES"/>
        </w:rPr>
      </w:pPr>
    </w:p>
    <w:p w14:paraId="5994D697" w14:textId="428F90C0" w:rsidR="00ED066C" w:rsidRPr="00CB4918" w:rsidRDefault="00ED066C" w:rsidP="004A6D65">
      <w:pPr>
        <w:pStyle w:val="Prrafodelista"/>
        <w:overflowPunct w:val="0"/>
        <w:autoSpaceDE w:val="0"/>
        <w:autoSpaceDN w:val="0"/>
        <w:adjustRightInd w:val="0"/>
        <w:spacing w:before="40" w:after="40"/>
        <w:ind w:left="360"/>
        <w:jc w:val="both"/>
        <w:textAlignment w:val="baseline"/>
        <w:rPr>
          <w:rFonts w:eastAsia="Times New Roman" w:cs="Arial"/>
          <w:color w:val="000000"/>
          <w:lang w:eastAsia="es-EC"/>
        </w:rPr>
      </w:pPr>
      <w:r w:rsidRPr="00CB4918">
        <w:rPr>
          <w:b/>
          <w:bCs/>
          <w:lang w:val="es-ES"/>
        </w:rPr>
        <w:t xml:space="preserve">Prácticas preprofesionales y pasantías en las carreras de tercer </w:t>
      </w:r>
      <w:proofErr w:type="gramStart"/>
      <w:r w:rsidRPr="00CB4918">
        <w:rPr>
          <w:b/>
          <w:bCs/>
          <w:lang w:val="es-ES"/>
        </w:rPr>
        <w:t>nivel.-</w:t>
      </w:r>
      <w:proofErr w:type="gramEnd"/>
      <w:r w:rsidRPr="00CB4918">
        <w:rPr>
          <w:lang w:val="es-ES"/>
        </w:rPr>
        <w:t xml:space="preserve"> </w:t>
      </w:r>
      <w:r w:rsidRPr="00AC58F9">
        <w:rPr>
          <w:lang w:val="es-ES"/>
        </w:rPr>
        <w:t>Las prácticas preprofesionales y pasantías en las carreras de tercer nivel son actividad</w:t>
      </w:r>
      <w:r w:rsidRPr="00CB4918">
        <w:rPr>
          <w:lang w:val="es-ES"/>
        </w:rPr>
        <w:t>es de aprendizaje orientadas a la aplicación de conocimientos y/o al desarrollo de competencias profesionales. Estas prácticas se realizarán en entornos organizacionales, institucionales, empresariales, comunitarios u otros relacionados al ámbito profesional de la carrera, públicos o privados, nacionales o internacionales.</w:t>
      </w:r>
    </w:p>
    <w:p w14:paraId="39C47CA7" w14:textId="41EEF56C" w:rsidR="00522DC7" w:rsidRPr="00CB4918" w:rsidRDefault="00522DC7" w:rsidP="008105F8">
      <w:pPr>
        <w:pStyle w:val="Prrafodelista"/>
        <w:overflowPunct w:val="0"/>
        <w:autoSpaceDE w:val="0"/>
        <w:autoSpaceDN w:val="0"/>
        <w:adjustRightInd w:val="0"/>
        <w:spacing w:before="40" w:after="40"/>
        <w:ind w:left="360"/>
        <w:jc w:val="both"/>
        <w:textAlignment w:val="baseline"/>
        <w:rPr>
          <w:rFonts w:eastAsia="Times New Roman" w:cs="Arial"/>
          <w:color w:val="000000"/>
          <w:lang w:eastAsia="es-EC"/>
        </w:rPr>
      </w:pPr>
    </w:p>
    <w:p w14:paraId="074A1983" w14:textId="7F07C28F" w:rsidR="00522DC7" w:rsidRPr="00CB4918" w:rsidRDefault="00522DC7" w:rsidP="008105F8">
      <w:pPr>
        <w:pStyle w:val="Prrafodelista"/>
        <w:overflowPunct w:val="0"/>
        <w:autoSpaceDE w:val="0"/>
        <w:autoSpaceDN w:val="0"/>
        <w:adjustRightInd w:val="0"/>
        <w:spacing w:before="40" w:after="40"/>
        <w:ind w:left="360"/>
        <w:jc w:val="both"/>
        <w:textAlignment w:val="baseline"/>
        <w:rPr>
          <w:rFonts w:eastAsia="Times New Roman" w:cs="Arial"/>
          <w:b/>
          <w:bCs/>
          <w:color w:val="000000"/>
          <w:lang w:eastAsia="es-EC"/>
        </w:rPr>
      </w:pPr>
      <w:proofErr w:type="gramStart"/>
      <w:r w:rsidRPr="00CB4918">
        <w:rPr>
          <w:rFonts w:eastAsia="Times New Roman" w:cs="Arial"/>
          <w:b/>
          <w:bCs/>
          <w:color w:val="000000"/>
          <w:lang w:eastAsia="es-EC"/>
        </w:rPr>
        <w:t>SGA.-</w:t>
      </w:r>
      <w:proofErr w:type="gramEnd"/>
      <w:r w:rsidRPr="00CB4918">
        <w:rPr>
          <w:rFonts w:eastAsia="Times New Roman" w:cs="Arial"/>
          <w:b/>
          <w:bCs/>
          <w:color w:val="000000"/>
          <w:lang w:eastAsia="es-EC"/>
        </w:rPr>
        <w:t xml:space="preserve"> </w:t>
      </w:r>
      <w:r w:rsidRPr="00CB4918">
        <w:rPr>
          <w:rFonts w:eastAsia="Times New Roman" w:cs="Arial"/>
          <w:color w:val="000000"/>
          <w:lang w:eastAsia="es-EC"/>
        </w:rPr>
        <w:t>Sistema de Gestión Académica</w:t>
      </w:r>
      <w:r w:rsidR="004E4983" w:rsidRPr="00CB4918">
        <w:rPr>
          <w:rFonts w:eastAsia="Times New Roman" w:cs="Arial"/>
          <w:color w:val="000000"/>
          <w:lang w:eastAsia="es-EC"/>
        </w:rPr>
        <w:t>.</w:t>
      </w:r>
      <w:r w:rsidRPr="00CB4918">
        <w:rPr>
          <w:rFonts w:eastAsia="Times New Roman" w:cs="Arial"/>
          <w:color w:val="000000"/>
          <w:lang w:eastAsia="es-EC"/>
        </w:rPr>
        <w:t xml:space="preserve"> </w:t>
      </w:r>
    </w:p>
    <w:p w14:paraId="4F936745" w14:textId="77777777" w:rsidR="00522DC7" w:rsidRPr="00CB4918" w:rsidRDefault="00522DC7" w:rsidP="008105F8">
      <w:pPr>
        <w:pStyle w:val="Prrafodelista"/>
        <w:overflowPunct w:val="0"/>
        <w:autoSpaceDE w:val="0"/>
        <w:autoSpaceDN w:val="0"/>
        <w:adjustRightInd w:val="0"/>
        <w:spacing w:before="40" w:after="40"/>
        <w:ind w:left="360"/>
        <w:jc w:val="both"/>
        <w:textAlignment w:val="baseline"/>
        <w:rPr>
          <w:rFonts w:cs="Arial"/>
          <w:b/>
          <w:sz w:val="20"/>
          <w:szCs w:val="20"/>
        </w:rPr>
      </w:pPr>
    </w:p>
    <w:p w14:paraId="1091F40C" w14:textId="528A7D2F" w:rsidR="00522DC7" w:rsidRPr="00CB4918" w:rsidRDefault="004A6D65" w:rsidP="008105F8">
      <w:pPr>
        <w:pStyle w:val="Prrafodelista"/>
        <w:overflowPunct w:val="0"/>
        <w:autoSpaceDE w:val="0"/>
        <w:autoSpaceDN w:val="0"/>
        <w:adjustRightInd w:val="0"/>
        <w:spacing w:before="40" w:after="40"/>
        <w:ind w:left="360"/>
        <w:jc w:val="both"/>
        <w:textAlignment w:val="baseline"/>
        <w:rPr>
          <w:rFonts w:cs="Arial"/>
          <w:b/>
          <w:sz w:val="20"/>
          <w:szCs w:val="20"/>
        </w:rPr>
      </w:pPr>
      <w:proofErr w:type="spellStart"/>
      <w:proofErr w:type="gramStart"/>
      <w:r w:rsidRPr="00CB4918">
        <w:rPr>
          <w:b/>
          <w:bCs/>
          <w:lang w:val="es-ES"/>
        </w:rPr>
        <w:lastRenderedPageBreak/>
        <w:t>Uleam</w:t>
      </w:r>
      <w:proofErr w:type="spellEnd"/>
      <w:r w:rsidRPr="00CB4918">
        <w:rPr>
          <w:b/>
          <w:bCs/>
          <w:lang w:val="es-ES"/>
        </w:rPr>
        <w:t>.-</w:t>
      </w:r>
      <w:proofErr w:type="gramEnd"/>
      <w:r w:rsidRPr="00CB4918">
        <w:rPr>
          <w:lang w:val="es-ES"/>
        </w:rPr>
        <w:t xml:space="preserve"> Universidad Laica “Eloy Alfaro” de Manabí.</w:t>
      </w:r>
    </w:p>
    <w:p w14:paraId="6041AC8B" w14:textId="56A95837" w:rsidR="00F35741" w:rsidRPr="00CB4918" w:rsidRDefault="00F35741" w:rsidP="00CC09FC">
      <w:pPr>
        <w:pStyle w:val="Prrafodelista"/>
        <w:ind w:left="360"/>
        <w:jc w:val="both"/>
        <w:rPr>
          <w:b/>
          <w:lang w:val="es-ES"/>
        </w:rPr>
      </w:pPr>
    </w:p>
    <w:p w14:paraId="39AA1A9C" w14:textId="4DCBAA56" w:rsidR="00830ACB" w:rsidRPr="00CB4918" w:rsidRDefault="00830ACB" w:rsidP="00CC09FC">
      <w:pPr>
        <w:pStyle w:val="Prrafodelista"/>
        <w:ind w:left="360"/>
        <w:jc w:val="both"/>
        <w:rPr>
          <w:b/>
          <w:lang w:val="es-ES"/>
        </w:rPr>
      </w:pPr>
    </w:p>
    <w:p w14:paraId="52852B3C" w14:textId="77777777" w:rsidR="00CC09FC" w:rsidRPr="00CB4918" w:rsidRDefault="00AC0A34" w:rsidP="00204CA4">
      <w:pPr>
        <w:pStyle w:val="Prrafodelista"/>
        <w:numPr>
          <w:ilvl w:val="0"/>
          <w:numId w:val="12"/>
        </w:numPr>
        <w:jc w:val="both"/>
        <w:rPr>
          <w:b/>
          <w:lang w:val="es-ES"/>
        </w:rPr>
      </w:pPr>
      <w:r w:rsidRPr="00CB4918">
        <w:rPr>
          <w:b/>
          <w:lang w:val="es-ES"/>
        </w:rPr>
        <w:t>POLITICAS</w:t>
      </w:r>
      <w:r w:rsidR="00840FFC" w:rsidRPr="00CB4918">
        <w:rPr>
          <w:b/>
          <w:lang w:val="es-ES"/>
        </w:rPr>
        <w:t xml:space="preserve"> </w:t>
      </w:r>
      <w:r w:rsidR="0002461C" w:rsidRPr="00CB4918">
        <w:rPr>
          <w:b/>
          <w:lang w:val="es-ES"/>
        </w:rPr>
        <w:t>Y</w:t>
      </w:r>
      <w:r w:rsidR="00CC09FC" w:rsidRPr="00CB4918">
        <w:rPr>
          <w:b/>
          <w:lang w:val="es-ES"/>
        </w:rPr>
        <w:t xml:space="preserve"> CONTROL </w:t>
      </w:r>
    </w:p>
    <w:p w14:paraId="59D880D3" w14:textId="77777777" w:rsidR="00840FFC" w:rsidRPr="00CB4918" w:rsidRDefault="00840FFC" w:rsidP="00840FFC">
      <w:pPr>
        <w:pStyle w:val="Prrafodelista"/>
        <w:ind w:left="360"/>
        <w:jc w:val="both"/>
        <w:rPr>
          <w:b/>
          <w:lang w:val="es-ES"/>
        </w:rPr>
      </w:pPr>
    </w:p>
    <w:p w14:paraId="61D30B4C" w14:textId="77777777" w:rsidR="00840FFC" w:rsidRPr="00CB4918" w:rsidRDefault="00840FFC" w:rsidP="00840FFC">
      <w:pPr>
        <w:pStyle w:val="Prrafodelista"/>
        <w:numPr>
          <w:ilvl w:val="1"/>
          <w:numId w:val="12"/>
        </w:numPr>
        <w:jc w:val="both"/>
        <w:rPr>
          <w:b/>
          <w:lang w:val="es-ES"/>
        </w:rPr>
      </w:pPr>
      <w:r w:rsidRPr="00CB4918">
        <w:rPr>
          <w:b/>
          <w:lang w:val="es-ES"/>
        </w:rPr>
        <w:t>Políticas</w:t>
      </w:r>
    </w:p>
    <w:p w14:paraId="78654AFB" w14:textId="77777777" w:rsidR="00840FFC" w:rsidRPr="00CB4918" w:rsidRDefault="00840FFC" w:rsidP="00840FFC">
      <w:pPr>
        <w:pStyle w:val="Prrafodelista"/>
        <w:jc w:val="both"/>
        <w:rPr>
          <w:b/>
          <w:lang w:val="es-ES"/>
        </w:rPr>
      </w:pPr>
    </w:p>
    <w:p w14:paraId="5212CE1F" w14:textId="3A5CFFFB" w:rsidR="00FA2211" w:rsidRPr="00CB4918" w:rsidRDefault="00FA2211" w:rsidP="00FA2211">
      <w:pPr>
        <w:pStyle w:val="Prrafodelista"/>
        <w:numPr>
          <w:ilvl w:val="0"/>
          <w:numId w:val="16"/>
        </w:numPr>
        <w:ind w:left="284" w:firstLine="0"/>
        <w:jc w:val="both"/>
        <w:rPr>
          <w:bCs/>
          <w:lang w:val="es-ES"/>
        </w:rPr>
      </w:pPr>
      <w:r w:rsidRPr="00CB4918">
        <w:rPr>
          <w:bCs/>
          <w:lang w:val="es-ES"/>
        </w:rPr>
        <w:t>Durante la planificación, ejecución, supervisión y evaluación de prácticas preprofesionales o pasantías se deberá observar y aplicar lo señalado en las normas, leyes, reglamentos, códigos, resoluciones, acuerdos o cualquier tipo de disposición legal referente, poniendo atención en lo señalado por el ente rector de la educación superior.</w:t>
      </w:r>
    </w:p>
    <w:p w14:paraId="1CD5063E" w14:textId="77777777" w:rsidR="002A36C8" w:rsidRPr="00CB4918" w:rsidRDefault="002A36C8" w:rsidP="002A36C8">
      <w:pPr>
        <w:pStyle w:val="Prrafodelista"/>
        <w:ind w:left="284"/>
        <w:jc w:val="both"/>
        <w:rPr>
          <w:bCs/>
          <w:lang w:val="es-ES"/>
        </w:rPr>
      </w:pPr>
    </w:p>
    <w:p w14:paraId="20124C52" w14:textId="32F624BC" w:rsidR="008102D1" w:rsidRDefault="008102D1" w:rsidP="008102D1">
      <w:pPr>
        <w:pStyle w:val="Prrafodelista"/>
        <w:numPr>
          <w:ilvl w:val="0"/>
          <w:numId w:val="16"/>
        </w:numPr>
        <w:ind w:left="284" w:firstLine="0"/>
        <w:jc w:val="both"/>
        <w:rPr>
          <w:bCs/>
          <w:lang w:val="es-ES"/>
        </w:rPr>
      </w:pPr>
      <w:r w:rsidRPr="00CB4918">
        <w:rPr>
          <w:bCs/>
          <w:lang w:val="es-ES"/>
        </w:rPr>
        <w:t xml:space="preserve">La DIIT creará por una sola vez en el Sistema de Gestión Académica un periodo académico diferenciado o especial, </w:t>
      </w:r>
      <w:r w:rsidR="005048C1" w:rsidRPr="00CB4918">
        <w:rPr>
          <w:rFonts w:eastAsia="Calibri" w:cs="Arial"/>
          <w:lang w:val="es-ES"/>
        </w:rPr>
        <w:t xml:space="preserve">con la finalidad de facilitar el ingreso de las notas correspondientes a las </w:t>
      </w:r>
      <w:r w:rsidRPr="00CB4918">
        <w:rPr>
          <w:bCs/>
          <w:lang w:val="es-ES"/>
        </w:rPr>
        <w:t>prácticas preprofesionales, así mismo, este periodo será habilitado de forma continua por la DIIT al inicio de cada periodo académico. Los periodos que se crearán en el Sistema de Gestión Académica para prácticas preprofesionales tendrán la característica especial de llevar el año incluyendo las siglas de las prácticas, ejemplo “2022-1PP”.</w:t>
      </w:r>
    </w:p>
    <w:p w14:paraId="2682D019" w14:textId="77777777" w:rsidR="00755F48" w:rsidRPr="00755F48" w:rsidRDefault="00755F48" w:rsidP="00755F48">
      <w:pPr>
        <w:pStyle w:val="Prrafodelista"/>
        <w:rPr>
          <w:bCs/>
          <w:lang w:val="es-ES"/>
        </w:rPr>
      </w:pPr>
    </w:p>
    <w:p w14:paraId="4C4253F5" w14:textId="5F781363" w:rsidR="009617D5" w:rsidRPr="0002479C" w:rsidRDefault="009617D5" w:rsidP="008102D1">
      <w:pPr>
        <w:pStyle w:val="Prrafodelista"/>
        <w:numPr>
          <w:ilvl w:val="0"/>
          <w:numId w:val="16"/>
        </w:numPr>
        <w:ind w:left="284" w:firstLine="0"/>
        <w:jc w:val="both"/>
        <w:rPr>
          <w:bCs/>
          <w:lang w:val="es-ES"/>
        </w:rPr>
      </w:pPr>
      <w:r w:rsidRPr="0002479C">
        <w:rPr>
          <w:bCs/>
          <w:lang w:val="es-ES"/>
        </w:rPr>
        <w:t>Los docentes responsables de prácticas preprofesionales</w:t>
      </w:r>
      <w:r w:rsidR="00957947" w:rsidRPr="0002479C">
        <w:rPr>
          <w:bCs/>
          <w:lang w:val="es-ES"/>
        </w:rPr>
        <w:t xml:space="preserve"> deberán </w:t>
      </w:r>
      <w:r w:rsidR="00AF2820" w:rsidRPr="0002479C">
        <w:rPr>
          <w:bCs/>
          <w:lang w:val="es-ES"/>
        </w:rPr>
        <w:t xml:space="preserve">contar con </w:t>
      </w:r>
      <w:r w:rsidR="00E97C7E" w:rsidRPr="0002479C">
        <w:rPr>
          <w:bCs/>
          <w:lang w:val="es-ES"/>
        </w:rPr>
        <w:t>horas dedicadas</w:t>
      </w:r>
      <w:r w:rsidR="00AF2820" w:rsidRPr="0002479C">
        <w:rPr>
          <w:bCs/>
          <w:lang w:val="es-ES"/>
        </w:rPr>
        <w:t xml:space="preserve"> a esta gestión </w:t>
      </w:r>
      <w:r w:rsidR="00591078" w:rsidRPr="0002479C">
        <w:rPr>
          <w:bCs/>
          <w:lang w:val="es-ES"/>
        </w:rPr>
        <w:t xml:space="preserve">dentro de su distribución de carga horaria semestral </w:t>
      </w:r>
      <w:r w:rsidR="00AF2820" w:rsidRPr="0002479C">
        <w:rPr>
          <w:bCs/>
          <w:lang w:val="es-ES"/>
        </w:rPr>
        <w:t xml:space="preserve">y </w:t>
      </w:r>
      <w:r w:rsidR="00D77F1A" w:rsidRPr="0002479C">
        <w:rPr>
          <w:bCs/>
          <w:lang w:val="es-ES"/>
        </w:rPr>
        <w:t xml:space="preserve">solo así </w:t>
      </w:r>
      <w:r w:rsidR="00755F48" w:rsidRPr="0002479C">
        <w:rPr>
          <w:bCs/>
          <w:lang w:val="es-ES"/>
        </w:rPr>
        <w:t>se le habilitara el</w:t>
      </w:r>
      <w:r w:rsidR="00D77F1A" w:rsidRPr="0002479C">
        <w:rPr>
          <w:bCs/>
          <w:lang w:val="es-ES"/>
        </w:rPr>
        <w:t xml:space="preserve"> usuario para </w:t>
      </w:r>
      <w:r w:rsidR="00591078" w:rsidRPr="0002479C">
        <w:rPr>
          <w:bCs/>
          <w:lang w:val="es-ES"/>
        </w:rPr>
        <w:t>ingresar a las funcionalidades del Sistema de Gestión Académica.</w:t>
      </w:r>
      <w:r w:rsidR="00957947" w:rsidRPr="0002479C">
        <w:rPr>
          <w:bCs/>
          <w:lang w:val="es-ES"/>
        </w:rPr>
        <w:t xml:space="preserve"> </w:t>
      </w:r>
    </w:p>
    <w:p w14:paraId="1672D995" w14:textId="77777777" w:rsidR="00591078" w:rsidRPr="00E97C7E" w:rsidRDefault="00591078" w:rsidP="00591078">
      <w:pPr>
        <w:pStyle w:val="Prrafodelista"/>
        <w:rPr>
          <w:bCs/>
          <w:highlight w:val="green"/>
          <w:lang w:val="es-ES"/>
        </w:rPr>
      </w:pPr>
    </w:p>
    <w:p w14:paraId="2E0DBF87" w14:textId="2778E4F5" w:rsidR="000E70F6" w:rsidRDefault="00591078" w:rsidP="00B72E66">
      <w:pPr>
        <w:pStyle w:val="Prrafodelista"/>
        <w:numPr>
          <w:ilvl w:val="0"/>
          <w:numId w:val="16"/>
        </w:numPr>
        <w:ind w:left="284" w:firstLine="0"/>
        <w:jc w:val="both"/>
        <w:rPr>
          <w:bCs/>
          <w:lang w:val="es-ES"/>
        </w:rPr>
      </w:pPr>
      <w:r w:rsidRPr="00B36FA1">
        <w:rPr>
          <w:bCs/>
          <w:lang w:val="es-ES"/>
        </w:rPr>
        <w:t>Lo</w:t>
      </w:r>
      <w:r w:rsidR="00755F48" w:rsidRPr="00B36FA1">
        <w:rPr>
          <w:bCs/>
          <w:lang w:val="es-ES"/>
        </w:rPr>
        <w:t xml:space="preserve">s/las </w:t>
      </w:r>
      <w:r w:rsidR="00E019B3" w:rsidRPr="00B36FA1">
        <w:rPr>
          <w:bCs/>
          <w:lang w:val="es-ES"/>
        </w:rPr>
        <w:t>decanos</w:t>
      </w:r>
      <w:r w:rsidR="00755F48" w:rsidRPr="00B36FA1">
        <w:rPr>
          <w:bCs/>
          <w:lang w:val="es-ES"/>
        </w:rPr>
        <w:t>/as</w:t>
      </w:r>
      <w:r w:rsidR="00E019B3" w:rsidRPr="00B36FA1">
        <w:rPr>
          <w:bCs/>
          <w:lang w:val="es-ES"/>
        </w:rPr>
        <w:t xml:space="preserve"> de </w:t>
      </w:r>
      <w:r w:rsidR="00755F48" w:rsidRPr="00B36FA1">
        <w:rPr>
          <w:bCs/>
          <w:lang w:val="es-ES"/>
        </w:rPr>
        <w:t>F</w:t>
      </w:r>
      <w:r w:rsidR="00E019B3" w:rsidRPr="00B36FA1">
        <w:rPr>
          <w:bCs/>
          <w:lang w:val="es-ES"/>
        </w:rPr>
        <w:t>acultad</w:t>
      </w:r>
      <w:r w:rsidR="00B36FA1">
        <w:rPr>
          <w:bCs/>
          <w:lang w:val="es-ES"/>
        </w:rPr>
        <w:t xml:space="preserve">, </w:t>
      </w:r>
      <w:r w:rsidR="00755F48" w:rsidRPr="00B36FA1">
        <w:rPr>
          <w:bCs/>
          <w:lang w:val="es-ES"/>
        </w:rPr>
        <w:t>E</w:t>
      </w:r>
      <w:r w:rsidR="00E019B3" w:rsidRPr="00B36FA1">
        <w:rPr>
          <w:bCs/>
          <w:lang w:val="es-ES"/>
        </w:rPr>
        <w:t>xtensión</w:t>
      </w:r>
      <w:r w:rsidR="00B36FA1">
        <w:rPr>
          <w:bCs/>
          <w:lang w:val="es-ES"/>
        </w:rPr>
        <w:t xml:space="preserve"> o </w:t>
      </w:r>
      <w:r w:rsidR="00EB54DD" w:rsidRPr="00B36FA1">
        <w:rPr>
          <w:bCs/>
          <w:lang w:val="es-ES"/>
        </w:rPr>
        <w:t>Áreas</w:t>
      </w:r>
      <w:r w:rsidR="00B36FA1">
        <w:rPr>
          <w:bCs/>
          <w:lang w:val="es-ES"/>
        </w:rPr>
        <w:t xml:space="preserve"> </w:t>
      </w:r>
      <w:r w:rsidR="00EB54DD" w:rsidRPr="00B36FA1">
        <w:rPr>
          <w:bCs/>
          <w:lang w:val="es-ES"/>
        </w:rPr>
        <w:t xml:space="preserve">de Conocimiento </w:t>
      </w:r>
      <w:r w:rsidR="00E019B3" w:rsidRPr="00B36FA1">
        <w:rPr>
          <w:bCs/>
          <w:lang w:val="es-ES"/>
        </w:rPr>
        <w:t xml:space="preserve">son responsables de </w:t>
      </w:r>
      <w:r w:rsidR="004146C1" w:rsidRPr="00B36FA1">
        <w:rPr>
          <w:bCs/>
          <w:lang w:val="es-ES"/>
        </w:rPr>
        <w:t xml:space="preserve">solicitar </w:t>
      </w:r>
      <w:r w:rsidR="00B36FA1" w:rsidRPr="00B36FA1">
        <w:rPr>
          <w:bCs/>
          <w:lang w:val="es-ES"/>
        </w:rPr>
        <w:t>a la Dirección de Informática e Innovación Tecnológica</w:t>
      </w:r>
      <w:r w:rsidR="00B36FA1">
        <w:rPr>
          <w:bCs/>
          <w:lang w:val="es-ES"/>
        </w:rPr>
        <w:t xml:space="preserve"> la creación y</w:t>
      </w:r>
      <w:r w:rsidR="004146C1" w:rsidRPr="00B36FA1">
        <w:rPr>
          <w:bCs/>
          <w:lang w:val="es-ES"/>
        </w:rPr>
        <w:t xml:space="preserve"> </w:t>
      </w:r>
      <w:r w:rsidR="00B36FA1">
        <w:rPr>
          <w:bCs/>
          <w:lang w:val="es-ES"/>
        </w:rPr>
        <w:t>suspensión de credenciales para los</w:t>
      </w:r>
      <w:r w:rsidR="00AE3DCA" w:rsidRPr="00B36FA1">
        <w:rPr>
          <w:bCs/>
          <w:lang w:val="es-ES"/>
        </w:rPr>
        <w:t xml:space="preserve"> docentes responsables de prácticas preprofesionales</w:t>
      </w:r>
      <w:r w:rsidR="00B36FA1">
        <w:rPr>
          <w:bCs/>
          <w:lang w:val="es-ES"/>
        </w:rPr>
        <w:t>.</w:t>
      </w:r>
    </w:p>
    <w:p w14:paraId="2F46C13E" w14:textId="77777777" w:rsidR="00B72E66" w:rsidRPr="00B72E66" w:rsidRDefault="00B72E66" w:rsidP="00B72E66">
      <w:pPr>
        <w:pStyle w:val="Prrafodelista"/>
        <w:rPr>
          <w:bCs/>
          <w:lang w:val="es-ES"/>
        </w:rPr>
      </w:pPr>
    </w:p>
    <w:p w14:paraId="6775D232" w14:textId="5D529D5E" w:rsidR="000E70F6" w:rsidRPr="00F5107F" w:rsidRDefault="00772EA3" w:rsidP="00F5107F">
      <w:pPr>
        <w:pStyle w:val="Prrafodelista"/>
        <w:numPr>
          <w:ilvl w:val="0"/>
          <w:numId w:val="16"/>
        </w:numPr>
        <w:ind w:left="284" w:firstLine="0"/>
        <w:jc w:val="both"/>
        <w:rPr>
          <w:bCs/>
          <w:lang w:val="es-ES"/>
        </w:rPr>
      </w:pPr>
      <w:r w:rsidRPr="00F5107F">
        <w:rPr>
          <w:bCs/>
          <w:lang w:val="es-ES"/>
        </w:rPr>
        <w:t>Las prácticas preprofesionales</w:t>
      </w:r>
      <w:r w:rsidR="009D714C" w:rsidRPr="00F5107F">
        <w:rPr>
          <w:bCs/>
          <w:lang w:val="es-ES"/>
        </w:rPr>
        <w:t xml:space="preserve"> podrán reprobarse por</w:t>
      </w:r>
      <w:r w:rsidR="00F5107F" w:rsidRPr="00F5107F">
        <w:rPr>
          <w:bCs/>
          <w:lang w:val="es-ES"/>
        </w:rPr>
        <w:t xml:space="preserve"> </w:t>
      </w:r>
      <w:r w:rsidR="00EB0A0D" w:rsidRPr="00F5107F">
        <w:rPr>
          <w:bCs/>
          <w:lang w:val="es-ES"/>
        </w:rPr>
        <w:t>inasistencia</w:t>
      </w:r>
      <w:r w:rsidR="00F5107F" w:rsidRPr="00F5107F">
        <w:rPr>
          <w:bCs/>
          <w:lang w:val="es-ES"/>
        </w:rPr>
        <w:t xml:space="preserve"> (25% de faltas injustificadas) </w:t>
      </w:r>
      <w:r w:rsidR="00EB0A0D" w:rsidRPr="00F5107F">
        <w:rPr>
          <w:bCs/>
          <w:lang w:val="es-ES"/>
        </w:rPr>
        <w:t xml:space="preserve">o por no completar el puntaje mínimo requerido 14/20 en la evaluación </w:t>
      </w:r>
      <w:r w:rsidR="00046960" w:rsidRPr="00F5107F">
        <w:rPr>
          <w:bCs/>
          <w:lang w:val="es-ES"/>
        </w:rPr>
        <w:t xml:space="preserve">general de </w:t>
      </w:r>
      <w:r w:rsidR="009617D5" w:rsidRPr="00F5107F">
        <w:rPr>
          <w:bCs/>
          <w:lang w:val="es-ES"/>
        </w:rPr>
        <w:t>prácticas</w:t>
      </w:r>
      <w:r w:rsidR="00046960" w:rsidRPr="00F5107F">
        <w:rPr>
          <w:bCs/>
          <w:lang w:val="es-ES"/>
        </w:rPr>
        <w:t xml:space="preserve"> y pasantías (</w:t>
      </w:r>
      <w:r w:rsidR="00046960" w:rsidRPr="00F5107F">
        <w:rPr>
          <w:lang w:val="es-ES"/>
        </w:rPr>
        <w:t>Formulario PAP-01-F-002</w:t>
      </w:r>
      <w:r w:rsidR="009617D5" w:rsidRPr="00F5107F">
        <w:rPr>
          <w:lang w:val="es-ES"/>
        </w:rPr>
        <w:t>)</w:t>
      </w:r>
      <w:r w:rsidR="00755F48" w:rsidRPr="00F5107F">
        <w:rPr>
          <w:lang w:val="es-ES"/>
        </w:rPr>
        <w:t>.</w:t>
      </w:r>
    </w:p>
    <w:p w14:paraId="40200925" w14:textId="77777777" w:rsidR="007F2099" w:rsidRPr="007F2099" w:rsidRDefault="007F2099" w:rsidP="007F2099">
      <w:pPr>
        <w:pStyle w:val="Prrafodelista"/>
        <w:rPr>
          <w:bCs/>
          <w:highlight w:val="green"/>
          <w:lang w:val="es-ES"/>
        </w:rPr>
      </w:pPr>
    </w:p>
    <w:p w14:paraId="550BC8B7" w14:textId="2EEEC506" w:rsidR="007F2099" w:rsidRPr="00A42BBC" w:rsidRDefault="00E22ACF" w:rsidP="008102D1">
      <w:pPr>
        <w:pStyle w:val="Prrafodelista"/>
        <w:numPr>
          <w:ilvl w:val="0"/>
          <w:numId w:val="16"/>
        </w:numPr>
        <w:ind w:left="284" w:firstLine="0"/>
        <w:jc w:val="both"/>
        <w:rPr>
          <w:bCs/>
          <w:lang w:val="es-ES"/>
        </w:rPr>
      </w:pPr>
      <w:r w:rsidRPr="00A42BBC">
        <w:rPr>
          <w:bCs/>
          <w:lang w:val="es-ES"/>
        </w:rPr>
        <w:t xml:space="preserve">Las prácticas preprofesionales </w:t>
      </w:r>
      <w:r w:rsidR="00A42BBC">
        <w:rPr>
          <w:bCs/>
          <w:lang w:val="es-ES"/>
        </w:rPr>
        <w:t xml:space="preserve">y pasantías </w:t>
      </w:r>
      <w:r w:rsidR="00C963E9" w:rsidRPr="00A42BBC">
        <w:rPr>
          <w:bCs/>
          <w:lang w:val="es-ES"/>
        </w:rPr>
        <w:t>se regirán bajo un convenio institucional o carta de compromiso si fuere el caso.</w:t>
      </w:r>
    </w:p>
    <w:p w14:paraId="787D8FB2" w14:textId="77777777" w:rsidR="00D9352A" w:rsidRPr="00D9352A" w:rsidRDefault="00D9352A" w:rsidP="00D9352A">
      <w:pPr>
        <w:pStyle w:val="Prrafodelista"/>
        <w:rPr>
          <w:bCs/>
          <w:highlight w:val="green"/>
          <w:lang w:val="es-ES"/>
        </w:rPr>
      </w:pPr>
    </w:p>
    <w:p w14:paraId="5FE1E791" w14:textId="76D406CA" w:rsidR="00D9352A" w:rsidRPr="00A42BBC" w:rsidRDefault="00D9352A" w:rsidP="008102D1">
      <w:pPr>
        <w:pStyle w:val="Prrafodelista"/>
        <w:numPr>
          <w:ilvl w:val="0"/>
          <w:numId w:val="16"/>
        </w:numPr>
        <w:ind w:left="284" w:firstLine="0"/>
        <w:jc w:val="both"/>
        <w:rPr>
          <w:bCs/>
          <w:lang w:val="es-ES"/>
        </w:rPr>
      </w:pPr>
      <w:r w:rsidRPr="00A42BBC">
        <w:rPr>
          <w:bCs/>
          <w:lang w:val="es-ES"/>
        </w:rPr>
        <w:t xml:space="preserve">Los convenios deberán ser gestionados por la unidad académica y trasladados </w:t>
      </w:r>
      <w:r w:rsidR="00A42BBC" w:rsidRPr="00A42BBC">
        <w:rPr>
          <w:bCs/>
          <w:lang w:val="es-ES"/>
        </w:rPr>
        <w:t xml:space="preserve">la Dirección </w:t>
      </w:r>
      <w:r w:rsidRPr="00A42BBC">
        <w:rPr>
          <w:bCs/>
          <w:lang w:val="es-ES"/>
        </w:rPr>
        <w:t xml:space="preserve">de </w:t>
      </w:r>
      <w:r w:rsidR="00A42BBC" w:rsidRPr="00A42BBC">
        <w:rPr>
          <w:bCs/>
          <w:lang w:val="es-ES"/>
        </w:rPr>
        <w:t>P</w:t>
      </w:r>
      <w:r w:rsidRPr="00A42BBC">
        <w:rPr>
          <w:bCs/>
          <w:lang w:val="es-ES"/>
        </w:rPr>
        <w:t>rocuraduría</w:t>
      </w:r>
      <w:r w:rsidR="00A42BBC" w:rsidRPr="00A42BBC">
        <w:rPr>
          <w:bCs/>
          <w:lang w:val="es-ES"/>
        </w:rPr>
        <w:t xml:space="preserve"> General</w:t>
      </w:r>
      <w:r w:rsidRPr="00A42BBC">
        <w:rPr>
          <w:bCs/>
          <w:lang w:val="es-ES"/>
        </w:rPr>
        <w:t xml:space="preserve"> para </w:t>
      </w:r>
      <w:r w:rsidR="00BA5C7F" w:rsidRPr="00A42BBC">
        <w:rPr>
          <w:bCs/>
          <w:lang w:val="es-ES"/>
        </w:rPr>
        <w:t>su revisión final y firma de las partes comprometidas.</w:t>
      </w:r>
    </w:p>
    <w:p w14:paraId="7A7A9C63" w14:textId="1ADABCCB" w:rsidR="008102D1" w:rsidRPr="00CB4918" w:rsidRDefault="008102D1" w:rsidP="008102D1">
      <w:pPr>
        <w:pStyle w:val="Prrafodelista"/>
        <w:ind w:left="284"/>
        <w:jc w:val="both"/>
        <w:rPr>
          <w:bCs/>
          <w:lang w:val="es-ES"/>
        </w:rPr>
      </w:pPr>
    </w:p>
    <w:p w14:paraId="649BDBB6" w14:textId="468513F4" w:rsidR="008102D1" w:rsidRPr="00CB4918" w:rsidRDefault="008102D1" w:rsidP="008102D1">
      <w:pPr>
        <w:pStyle w:val="Prrafodelista"/>
        <w:numPr>
          <w:ilvl w:val="0"/>
          <w:numId w:val="16"/>
        </w:numPr>
        <w:ind w:left="284" w:firstLine="0"/>
        <w:jc w:val="both"/>
        <w:rPr>
          <w:bCs/>
          <w:lang w:val="es-ES"/>
        </w:rPr>
      </w:pPr>
      <w:r w:rsidRPr="00CB4918">
        <w:rPr>
          <w:bCs/>
          <w:lang w:val="es-ES"/>
        </w:rPr>
        <w:t>Las prácticas preprofesionales al no ser consideradas como asignaturas, la institución o las unidades académicas NO generarán el cobro de ningún arancel para aquel estudiante que no haya realizado sus prácticas preprofesionales en el tiempo programado</w:t>
      </w:r>
      <w:r w:rsidR="00015527">
        <w:rPr>
          <w:bCs/>
          <w:lang w:val="es-ES"/>
        </w:rPr>
        <w:t xml:space="preserve"> o</w:t>
      </w:r>
      <w:r w:rsidR="000E70F6">
        <w:rPr>
          <w:bCs/>
          <w:lang w:val="es-ES"/>
        </w:rPr>
        <w:t xml:space="preserve"> que hayan sido reprobadas</w:t>
      </w:r>
      <w:r w:rsidRPr="00CB4918">
        <w:rPr>
          <w:bCs/>
          <w:lang w:val="es-ES"/>
        </w:rPr>
        <w:t xml:space="preserve">, </w:t>
      </w:r>
      <w:r w:rsidR="00E97C7E">
        <w:rPr>
          <w:bCs/>
          <w:lang w:val="es-ES"/>
        </w:rPr>
        <w:t>al considerarse estas como requisito de titulación</w:t>
      </w:r>
      <w:r w:rsidR="0099074D">
        <w:rPr>
          <w:bCs/>
          <w:lang w:val="es-ES"/>
        </w:rPr>
        <w:t>.</w:t>
      </w:r>
    </w:p>
    <w:p w14:paraId="54896B39" w14:textId="20DFF888" w:rsidR="008102D1" w:rsidRPr="00CB4918" w:rsidRDefault="008102D1" w:rsidP="008102D1">
      <w:pPr>
        <w:pStyle w:val="Prrafodelista"/>
        <w:ind w:left="284"/>
        <w:jc w:val="both"/>
        <w:rPr>
          <w:bCs/>
          <w:lang w:val="es-ES"/>
        </w:rPr>
      </w:pPr>
    </w:p>
    <w:p w14:paraId="2C45CDB0" w14:textId="12E7584B" w:rsidR="008102D1" w:rsidRPr="00CB4918" w:rsidRDefault="005048C1" w:rsidP="005048C1">
      <w:pPr>
        <w:pStyle w:val="Prrafodelista"/>
        <w:ind w:left="284"/>
        <w:jc w:val="both"/>
        <w:rPr>
          <w:bCs/>
          <w:lang w:val="es-ES"/>
        </w:rPr>
      </w:pPr>
      <w:r w:rsidRPr="00CB4918">
        <w:rPr>
          <w:bCs/>
          <w:lang w:val="es-ES"/>
        </w:rPr>
        <w:t>c)</w:t>
      </w:r>
      <w:r w:rsidRPr="00CB4918">
        <w:rPr>
          <w:bCs/>
          <w:lang w:val="es-ES"/>
        </w:rPr>
        <w:tab/>
      </w:r>
      <w:r w:rsidR="002A36C8" w:rsidRPr="00CB4918">
        <w:rPr>
          <w:bCs/>
          <w:lang w:val="es-ES"/>
        </w:rPr>
        <w:t xml:space="preserve">Los estudiantes de la </w:t>
      </w:r>
      <w:proofErr w:type="spellStart"/>
      <w:r w:rsidR="002A36C8" w:rsidRPr="00CB4918">
        <w:rPr>
          <w:bCs/>
          <w:lang w:val="es-ES"/>
        </w:rPr>
        <w:t>Uleam</w:t>
      </w:r>
      <w:proofErr w:type="spellEnd"/>
      <w:r w:rsidR="002A36C8" w:rsidRPr="00CB4918">
        <w:rPr>
          <w:bCs/>
          <w:lang w:val="es-ES"/>
        </w:rPr>
        <w:t xml:space="preserve">, tendrán derecho a acceder y participar del proceso de prácticas preprofesionales como un requisito para poder titularse, a realizar sus prácticas en entornos </w:t>
      </w:r>
      <w:r w:rsidR="00C25615" w:rsidRPr="00CB4918">
        <w:rPr>
          <w:bCs/>
          <w:lang w:val="es-ES"/>
        </w:rPr>
        <w:t xml:space="preserve">reales y de aplicación </w:t>
      </w:r>
      <w:r w:rsidR="002A36C8" w:rsidRPr="00CB4918">
        <w:rPr>
          <w:bCs/>
          <w:lang w:val="es-ES"/>
        </w:rPr>
        <w:t xml:space="preserve">a fines a su carrera, ser supervisado, tutorado y evaluado, y </w:t>
      </w:r>
      <w:r w:rsidR="00A5712D" w:rsidRPr="00CB4918">
        <w:rPr>
          <w:bCs/>
          <w:lang w:val="es-ES"/>
        </w:rPr>
        <w:t>tener su</w:t>
      </w:r>
      <w:r w:rsidR="002A36C8" w:rsidRPr="00CB4918">
        <w:rPr>
          <w:bCs/>
          <w:lang w:val="es-ES"/>
        </w:rPr>
        <w:t xml:space="preserve"> calificación registrada en el Sistema de Gestión </w:t>
      </w:r>
      <w:r w:rsidR="002A36C8" w:rsidRPr="00CB4918">
        <w:rPr>
          <w:bCs/>
          <w:lang w:val="es-ES"/>
        </w:rPr>
        <w:lastRenderedPageBreak/>
        <w:t>Académica, sin discriminación de género, credo, orientación sexual, etnia, cultura, preferencia política, condición socioeconómica y capacidades especiales.</w:t>
      </w:r>
    </w:p>
    <w:p w14:paraId="080EC009" w14:textId="77777777" w:rsidR="005048C1" w:rsidRPr="00CB4918" w:rsidRDefault="005048C1" w:rsidP="005048C1">
      <w:pPr>
        <w:pStyle w:val="Prrafodelista"/>
        <w:ind w:left="284"/>
        <w:jc w:val="both"/>
        <w:rPr>
          <w:bCs/>
          <w:lang w:val="es-ES"/>
        </w:rPr>
      </w:pPr>
    </w:p>
    <w:p w14:paraId="473C44C9" w14:textId="6644D7D5" w:rsidR="00953202" w:rsidRPr="00BA2166" w:rsidRDefault="00953202" w:rsidP="00953202">
      <w:pPr>
        <w:pStyle w:val="Prrafodelista"/>
        <w:numPr>
          <w:ilvl w:val="0"/>
          <w:numId w:val="16"/>
        </w:numPr>
        <w:ind w:left="284" w:firstLine="0"/>
        <w:jc w:val="both"/>
        <w:rPr>
          <w:bCs/>
          <w:lang w:val="es-ES"/>
        </w:rPr>
      </w:pPr>
      <w:r w:rsidRPr="00BA2166">
        <w:rPr>
          <w:bCs/>
          <w:lang w:val="es-ES"/>
        </w:rPr>
        <w:t xml:space="preserve">Las horas y/o créditos de cada componente de las prácticas preprofesionales y pasantías podrán ser objeto de </w:t>
      </w:r>
      <w:r w:rsidR="00101DEB" w:rsidRPr="00BA2166">
        <w:rPr>
          <w:bCs/>
          <w:lang w:val="es-ES"/>
        </w:rPr>
        <w:t xml:space="preserve">acreditación, </w:t>
      </w:r>
      <w:r w:rsidRPr="00BA2166">
        <w:rPr>
          <w:bCs/>
          <w:lang w:val="es-ES"/>
        </w:rPr>
        <w:t>homologación o convalidación siempre y cuando se cumpla con lo señalado en la normativa legal vigente.</w:t>
      </w:r>
    </w:p>
    <w:p w14:paraId="7A18FC3D" w14:textId="77777777" w:rsidR="005048C1" w:rsidRPr="00CB4918" w:rsidRDefault="005048C1" w:rsidP="005048C1">
      <w:pPr>
        <w:pStyle w:val="Prrafodelista"/>
        <w:ind w:left="284"/>
        <w:jc w:val="both"/>
        <w:rPr>
          <w:bCs/>
          <w:lang w:val="es-ES"/>
        </w:rPr>
      </w:pPr>
    </w:p>
    <w:p w14:paraId="3E627557" w14:textId="77777777" w:rsidR="00C706E2" w:rsidRPr="00C706E2" w:rsidRDefault="00C706E2" w:rsidP="00C706E2">
      <w:pPr>
        <w:pStyle w:val="Prrafodelista"/>
        <w:ind w:left="284"/>
        <w:jc w:val="both"/>
        <w:rPr>
          <w:bCs/>
          <w:highlight w:val="yellow"/>
          <w:lang w:val="es-ES"/>
        </w:rPr>
      </w:pPr>
    </w:p>
    <w:p w14:paraId="051B28F6" w14:textId="2CD31F53" w:rsidR="00840FFC" w:rsidRPr="00CB4918" w:rsidRDefault="00840FFC" w:rsidP="00840FFC">
      <w:pPr>
        <w:pStyle w:val="Prrafodelista"/>
        <w:numPr>
          <w:ilvl w:val="1"/>
          <w:numId w:val="12"/>
        </w:numPr>
        <w:jc w:val="both"/>
        <w:rPr>
          <w:b/>
          <w:lang w:val="es-ES"/>
        </w:rPr>
      </w:pPr>
      <w:r w:rsidRPr="00CB4918">
        <w:rPr>
          <w:b/>
          <w:lang w:val="es-ES"/>
        </w:rPr>
        <w:t>Controles</w:t>
      </w:r>
    </w:p>
    <w:p w14:paraId="7DFF092E" w14:textId="79B2ABB2" w:rsidR="00840FFC" w:rsidRPr="00CB4918" w:rsidRDefault="00840FFC" w:rsidP="00840FFC">
      <w:pPr>
        <w:pStyle w:val="Prrafodelista"/>
        <w:ind w:left="360"/>
        <w:jc w:val="both"/>
        <w:rPr>
          <w:b/>
          <w:lang w:val="es-ES"/>
        </w:rPr>
      </w:pPr>
    </w:p>
    <w:p w14:paraId="65C3BF89" w14:textId="009A74B3" w:rsidR="007B5353" w:rsidRPr="00CB4918" w:rsidRDefault="007B5353" w:rsidP="007B5353">
      <w:pPr>
        <w:numPr>
          <w:ilvl w:val="0"/>
          <w:numId w:val="17"/>
        </w:numPr>
        <w:spacing w:before="0" w:beforeAutospacing="0"/>
        <w:ind w:left="851" w:hanging="284"/>
        <w:jc w:val="both"/>
        <w:textAlignment w:val="baseline"/>
        <w:rPr>
          <w:rFonts w:eastAsia="Times New Roman" w:cs="Arial"/>
          <w:color w:val="000000"/>
          <w:lang w:eastAsia="es-EC"/>
        </w:rPr>
      </w:pPr>
      <w:r w:rsidRPr="00CB4918">
        <w:rPr>
          <w:rFonts w:eastAsia="Times New Roman" w:cs="Arial"/>
          <w:color w:val="000000"/>
          <w:lang w:eastAsia="es-EC"/>
        </w:rPr>
        <w:t>Planificación semestral de prácticas preprofesionales.</w:t>
      </w:r>
    </w:p>
    <w:p w14:paraId="2197D6D1" w14:textId="4D6B0647" w:rsidR="007B5353" w:rsidRPr="00CB4918" w:rsidRDefault="007B5353" w:rsidP="007B5353">
      <w:pPr>
        <w:numPr>
          <w:ilvl w:val="0"/>
          <w:numId w:val="17"/>
        </w:numPr>
        <w:spacing w:before="0" w:beforeAutospacing="0"/>
        <w:ind w:left="851" w:hanging="284"/>
        <w:jc w:val="both"/>
        <w:textAlignment w:val="baseline"/>
        <w:rPr>
          <w:rFonts w:eastAsia="Times New Roman" w:cs="Arial"/>
          <w:color w:val="000000"/>
          <w:lang w:eastAsia="es-EC"/>
        </w:rPr>
      </w:pPr>
      <w:r w:rsidRPr="00CB4918">
        <w:rPr>
          <w:rFonts w:eastAsia="Times New Roman" w:cs="Arial"/>
          <w:color w:val="000000"/>
          <w:lang w:eastAsia="es-EC"/>
        </w:rPr>
        <w:t>Sistema de Gestión Académica.</w:t>
      </w:r>
    </w:p>
    <w:p w14:paraId="1DDC9F92" w14:textId="32545503" w:rsidR="007B5353" w:rsidRPr="00CB4918" w:rsidRDefault="007B5353" w:rsidP="007B5353">
      <w:pPr>
        <w:numPr>
          <w:ilvl w:val="0"/>
          <w:numId w:val="17"/>
        </w:numPr>
        <w:spacing w:before="0" w:beforeAutospacing="0"/>
        <w:ind w:left="851" w:hanging="284"/>
        <w:jc w:val="both"/>
        <w:textAlignment w:val="baseline"/>
        <w:rPr>
          <w:rFonts w:eastAsia="Times New Roman" w:cs="Arial"/>
          <w:color w:val="000000"/>
          <w:lang w:eastAsia="es-EC"/>
        </w:rPr>
      </w:pPr>
      <w:r w:rsidRPr="00CB4918">
        <w:rPr>
          <w:rFonts w:eastAsia="Times New Roman" w:cs="Arial"/>
          <w:color w:val="000000"/>
          <w:lang w:eastAsia="es-EC"/>
        </w:rPr>
        <w:t>Aula Virtual.</w:t>
      </w:r>
    </w:p>
    <w:p w14:paraId="5918E6EB" w14:textId="7D45EDAA" w:rsidR="007B5353" w:rsidRPr="00CB4918" w:rsidRDefault="007B5353" w:rsidP="007B5353">
      <w:pPr>
        <w:numPr>
          <w:ilvl w:val="0"/>
          <w:numId w:val="17"/>
        </w:numPr>
        <w:spacing w:before="0" w:beforeAutospacing="0"/>
        <w:ind w:left="851" w:hanging="284"/>
        <w:jc w:val="both"/>
        <w:textAlignment w:val="baseline"/>
        <w:rPr>
          <w:rFonts w:eastAsia="Times New Roman" w:cs="Arial"/>
          <w:color w:val="000000"/>
          <w:lang w:eastAsia="es-EC"/>
        </w:rPr>
      </w:pPr>
      <w:r w:rsidRPr="00CB4918">
        <w:rPr>
          <w:rFonts w:eastAsia="Times New Roman" w:cs="Arial"/>
          <w:color w:val="000000"/>
          <w:lang w:eastAsia="es-EC"/>
        </w:rPr>
        <w:t>Formatos y registros.</w:t>
      </w:r>
    </w:p>
    <w:p w14:paraId="2B5F9ACA" w14:textId="7EBB7FDA" w:rsidR="007B5353" w:rsidRPr="00CB4918" w:rsidRDefault="007B5353" w:rsidP="007B5353">
      <w:pPr>
        <w:numPr>
          <w:ilvl w:val="0"/>
          <w:numId w:val="17"/>
        </w:numPr>
        <w:spacing w:before="0" w:beforeAutospacing="0"/>
        <w:ind w:left="851" w:hanging="284"/>
        <w:jc w:val="both"/>
        <w:textAlignment w:val="baseline"/>
        <w:rPr>
          <w:rFonts w:eastAsia="Times New Roman" w:cs="Arial"/>
          <w:color w:val="000000"/>
          <w:lang w:eastAsia="es-EC"/>
        </w:rPr>
      </w:pPr>
      <w:r w:rsidRPr="00CB4918">
        <w:rPr>
          <w:rFonts w:eastAsia="Times New Roman" w:cs="Arial"/>
          <w:color w:val="000000"/>
          <w:lang w:eastAsia="es-EC"/>
        </w:rPr>
        <w:t>Actas de calificaciones de las prácticas preprofesionales.</w:t>
      </w:r>
    </w:p>
    <w:p w14:paraId="0DC213EC" w14:textId="7A24BA04" w:rsidR="007B5353" w:rsidRPr="00CB4918" w:rsidRDefault="007B5353" w:rsidP="007B5353">
      <w:pPr>
        <w:numPr>
          <w:ilvl w:val="0"/>
          <w:numId w:val="17"/>
        </w:numPr>
        <w:spacing w:before="0" w:beforeAutospacing="0"/>
        <w:ind w:left="851" w:hanging="284"/>
        <w:jc w:val="both"/>
        <w:textAlignment w:val="baseline"/>
        <w:rPr>
          <w:rFonts w:eastAsia="Times New Roman" w:cs="Arial"/>
          <w:color w:val="000000"/>
          <w:lang w:eastAsia="es-EC"/>
        </w:rPr>
      </w:pPr>
      <w:r w:rsidRPr="00CB4918">
        <w:rPr>
          <w:rFonts w:eastAsia="Times New Roman" w:cs="Arial"/>
          <w:color w:val="000000"/>
          <w:lang w:eastAsia="es-EC"/>
        </w:rPr>
        <w:t>Informes de prácticas preprofesionales.</w:t>
      </w:r>
    </w:p>
    <w:p w14:paraId="698304B9" w14:textId="3A6846A5" w:rsidR="007B5353" w:rsidRPr="00CB4918" w:rsidRDefault="007B5353" w:rsidP="007B5353">
      <w:pPr>
        <w:numPr>
          <w:ilvl w:val="0"/>
          <w:numId w:val="17"/>
        </w:numPr>
        <w:spacing w:before="0" w:beforeAutospacing="0"/>
        <w:ind w:left="851" w:hanging="284"/>
        <w:jc w:val="both"/>
        <w:textAlignment w:val="baseline"/>
        <w:rPr>
          <w:rFonts w:eastAsia="Times New Roman" w:cs="Arial"/>
          <w:color w:val="000000"/>
          <w:lang w:eastAsia="es-EC"/>
        </w:rPr>
      </w:pPr>
      <w:r w:rsidRPr="00CB4918">
        <w:rPr>
          <w:rFonts w:eastAsia="Times New Roman" w:cs="Arial"/>
          <w:color w:val="000000"/>
          <w:lang w:eastAsia="es-EC"/>
        </w:rPr>
        <w:t>Indicadores de gestión del proceso.</w:t>
      </w:r>
    </w:p>
    <w:p w14:paraId="3C10232C" w14:textId="684E228A" w:rsidR="00840FFC" w:rsidRPr="00CB4918" w:rsidRDefault="00840FFC" w:rsidP="00840FFC">
      <w:pPr>
        <w:pStyle w:val="Prrafodelista"/>
        <w:ind w:left="360"/>
        <w:jc w:val="both"/>
        <w:rPr>
          <w:b/>
          <w:lang w:val="es-ES"/>
        </w:rPr>
      </w:pPr>
    </w:p>
    <w:p w14:paraId="52221365" w14:textId="2E69FBDF" w:rsidR="00AC0A34" w:rsidRPr="00CB4918" w:rsidRDefault="00CC09FC" w:rsidP="00542516">
      <w:pPr>
        <w:pStyle w:val="Prrafodelista"/>
        <w:numPr>
          <w:ilvl w:val="0"/>
          <w:numId w:val="12"/>
        </w:numPr>
        <w:jc w:val="both"/>
        <w:rPr>
          <w:b/>
          <w:lang w:val="es-ES"/>
        </w:rPr>
      </w:pPr>
      <w:r w:rsidRPr="00CB4918">
        <w:rPr>
          <w:b/>
          <w:lang w:val="es-ES"/>
        </w:rPr>
        <w:t xml:space="preserve">REVISIÓN </w:t>
      </w:r>
      <w:r w:rsidR="008A2120" w:rsidRPr="00CB4918">
        <w:rPr>
          <w:b/>
          <w:lang w:val="es-ES"/>
        </w:rPr>
        <w:t>DE PROCEDIMIENTO</w:t>
      </w:r>
      <w:r w:rsidRPr="00CB4918">
        <w:rPr>
          <w:b/>
          <w:lang w:val="es-ES"/>
        </w:rPr>
        <w:t>S</w:t>
      </w:r>
      <w:r w:rsidR="00ED066C" w:rsidRPr="00CB4918">
        <w:rPr>
          <w:b/>
          <w:lang w:val="es-ES"/>
        </w:rPr>
        <w:t>:</w:t>
      </w:r>
    </w:p>
    <w:p w14:paraId="004EDD51" w14:textId="77777777" w:rsidR="00281289" w:rsidRPr="00CB4918" w:rsidRDefault="00281289" w:rsidP="00281289">
      <w:pPr>
        <w:pStyle w:val="Prrafodelista"/>
        <w:ind w:left="360"/>
        <w:jc w:val="both"/>
        <w:rPr>
          <w:rFonts w:cs="Arial"/>
          <w:lang w:val="es-ES"/>
        </w:rPr>
      </w:pPr>
    </w:p>
    <w:p w14:paraId="6C8D14CF" w14:textId="23D6F2BC" w:rsidR="00281289" w:rsidRPr="008E6787" w:rsidRDefault="00446F8C" w:rsidP="00281289">
      <w:pPr>
        <w:pStyle w:val="Prrafodelista"/>
        <w:ind w:left="360"/>
        <w:jc w:val="both"/>
        <w:rPr>
          <w:rFonts w:cs="Arial"/>
          <w:lang w:val="es-ES"/>
        </w:rPr>
      </w:pPr>
      <w:r w:rsidRPr="00CB4918">
        <w:rPr>
          <w:rFonts w:cs="Arial"/>
          <w:lang w:val="es-ES"/>
        </w:rPr>
        <w:t>El procedimiento será revisado por la Dirección de Gestión y Aseguramiento de la Calidad cuando se estime conveniente o cuando la Unidad responsable del proceso la Dirección de Planificación y Gestión Académica informe de cambios en las normativas legales referentes al proceso, o requiera de modificaciones de mejoras.</w:t>
      </w:r>
    </w:p>
    <w:p w14:paraId="0B4F76C4" w14:textId="77777777" w:rsidR="00721EA8" w:rsidRDefault="00721EA8" w:rsidP="00CC09FC">
      <w:pPr>
        <w:pStyle w:val="Prrafodelista"/>
        <w:ind w:left="360"/>
        <w:jc w:val="both"/>
        <w:rPr>
          <w:b/>
          <w:lang w:val="es-ES"/>
        </w:rPr>
      </w:pPr>
    </w:p>
    <w:p w14:paraId="50D3FAD0" w14:textId="19351E0B" w:rsidR="00CC09FC" w:rsidRPr="00DF6737" w:rsidRDefault="00CC09FC" w:rsidP="00F35741">
      <w:pPr>
        <w:pStyle w:val="Prrafodelista"/>
        <w:numPr>
          <w:ilvl w:val="0"/>
          <w:numId w:val="12"/>
        </w:numPr>
        <w:spacing w:before="0" w:beforeAutospacing="0"/>
        <w:jc w:val="both"/>
        <w:rPr>
          <w:b/>
          <w:color w:val="FF0000"/>
          <w:lang w:val="es-ES"/>
        </w:rPr>
      </w:pPr>
      <w:r w:rsidRPr="00D7344D">
        <w:rPr>
          <w:b/>
          <w:lang w:val="es-ES"/>
        </w:rPr>
        <w:t>PROCEDIMIENTOS</w:t>
      </w:r>
      <w:r w:rsidR="00D7344D">
        <w:rPr>
          <w:b/>
          <w:lang w:val="es-ES"/>
        </w:rPr>
        <w:t>:</w:t>
      </w:r>
    </w:p>
    <w:p w14:paraId="6F49DC58" w14:textId="77777777" w:rsidR="00F35741" w:rsidRDefault="00F35741" w:rsidP="00F35741">
      <w:pPr>
        <w:pStyle w:val="Prrafodelista"/>
        <w:spacing w:before="0" w:beforeAutospacing="0"/>
        <w:ind w:left="360"/>
        <w:jc w:val="both"/>
        <w:rPr>
          <w:b/>
          <w:lang w:val="es-ES"/>
        </w:rPr>
      </w:pPr>
    </w:p>
    <w:tbl>
      <w:tblPr>
        <w:tblStyle w:val="Tablaconcuadrcula"/>
        <w:tblpPr w:leftFromText="141" w:rightFromText="141" w:vertAnchor="text" w:tblpY="1"/>
        <w:tblOverlap w:val="never"/>
        <w:tblW w:w="9067" w:type="dxa"/>
        <w:tblLayout w:type="fixed"/>
        <w:tblLook w:val="04A0" w:firstRow="1" w:lastRow="0" w:firstColumn="1" w:lastColumn="0" w:noHBand="0" w:noVBand="1"/>
      </w:tblPr>
      <w:tblGrid>
        <w:gridCol w:w="705"/>
        <w:gridCol w:w="5669"/>
        <w:gridCol w:w="2693"/>
      </w:tblGrid>
      <w:tr w:rsidR="00D7344D" w:rsidRPr="00D7344D" w14:paraId="50AC9FF8" w14:textId="77777777" w:rsidTr="00647D7A">
        <w:trPr>
          <w:trHeight w:val="510"/>
        </w:trPr>
        <w:tc>
          <w:tcPr>
            <w:tcW w:w="705" w:type="dxa"/>
            <w:vAlign w:val="center"/>
          </w:tcPr>
          <w:p w14:paraId="41A32E69" w14:textId="77777777" w:rsidR="00D7344D" w:rsidRPr="00513E41" w:rsidRDefault="00D7344D" w:rsidP="00647D7A">
            <w:pPr>
              <w:spacing w:before="100"/>
              <w:rPr>
                <w:rFonts w:cs="Arial"/>
                <w:lang w:val="es-ES"/>
              </w:rPr>
            </w:pPr>
            <w:r w:rsidRPr="00513E41">
              <w:rPr>
                <w:rFonts w:cs="Arial"/>
                <w:lang w:val="es-ES"/>
              </w:rPr>
              <w:t>N.º</w:t>
            </w:r>
          </w:p>
        </w:tc>
        <w:tc>
          <w:tcPr>
            <w:tcW w:w="5669" w:type="dxa"/>
            <w:vAlign w:val="center"/>
          </w:tcPr>
          <w:p w14:paraId="2C38514E" w14:textId="77777777" w:rsidR="00D7344D" w:rsidRPr="00513E41" w:rsidRDefault="00D7344D" w:rsidP="00647D7A">
            <w:pPr>
              <w:rPr>
                <w:rFonts w:cs="Arial"/>
                <w:lang w:val="es-ES"/>
              </w:rPr>
            </w:pPr>
            <w:r w:rsidRPr="00513E41">
              <w:rPr>
                <w:rFonts w:cs="Arial"/>
                <w:lang w:val="es-ES"/>
              </w:rPr>
              <w:t>Actividad</w:t>
            </w:r>
          </w:p>
        </w:tc>
        <w:tc>
          <w:tcPr>
            <w:tcW w:w="2693" w:type="dxa"/>
            <w:vAlign w:val="center"/>
          </w:tcPr>
          <w:p w14:paraId="0793EB0A" w14:textId="77777777" w:rsidR="00D7344D" w:rsidRPr="00513E41" w:rsidRDefault="00D7344D" w:rsidP="00647D7A">
            <w:pPr>
              <w:spacing w:beforeAutospacing="0"/>
              <w:rPr>
                <w:rFonts w:cs="Arial"/>
                <w:lang w:val="es-ES"/>
              </w:rPr>
            </w:pPr>
            <w:r w:rsidRPr="00513E41">
              <w:rPr>
                <w:rFonts w:cs="Arial"/>
                <w:lang w:val="es-ES"/>
              </w:rPr>
              <w:t>Responsable</w:t>
            </w:r>
          </w:p>
        </w:tc>
      </w:tr>
      <w:tr w:rsidR="00513E41" w:rsidRPr="00D7344D" w14:paraId="2F273C88" w14:textId="77777777" w:rsidTr="00A541B9">
        <w:trPr>
          <w:trHeight w:val="510"/>
        </w:trPr>
        <w:tc>
          <w:tcPr>
            <w:tcW w:w="9067" w:type="dxa"/>
            <w:gridSpan w:val="3"/>
            <w:vAlign w:val="center"/>
          </w:tcPr>
          <w:p w14:paraId="7D951556" w14:textId="214CFFFD" w:rsidR="00513E41" w:rsidRPr="00513E41" w:rsidRDefault="00513E41" w:rsidP="00513E41">
            <w:pPr>
              <w:spacing w:beforeAutospacing="0"/>
              <w:rPr>
                <w:rFonts w:cs="Arial"/>
                <w:b/>
              </w:rPr>
            </w:pPr>
            <w:r w:rsidRPr="00513E41">
              <w:rPr>
                <w:rFonts w:cs="Arial"/>
                <w:b/>
              </w:rPr>
              <w:t xml:space="preserve">FASE 1: </w:t>
            </w:r>
            <w:r w:rsidR="00822270" w:rsidRPr="00513E41">
              <w:rPr>
                <w:rFonts w:cs="Arial"/>
                <w:b/>
              </w:rPr>
              <w:t>Planificación</w:t>
            </w:r>
            <w:r w:rsidR="00822270" w:rsidRPr="00513E41">
              <w:t xml:space="preserve"> </w:t>
            </w:r>
            <w:r w:rsidR="00822270">
              <w:rPr>
                <w:rFonts w:cs="Arial"/>
                <w:b/>
              </w:rPr>
              <w:t>de</w:t>
            </w:r>
            <w:r w:rsidR="00822270" w:rsidRPr="00513E41">
              <w:rPr>
                <w:rFonts w:cs="Arial"/>
                <w:b/>
              </w:rPr>
              <w:t xml:space="preserve"> Prácticas Preprofesionales </w:t>
            </w:r>
            <w:r w:rsidR="00822270">
              <w:rPr>
                <w:rFonts w:cs="Arial"/>
                <w:b/>
              </w:rPr>
              <w:t>y</w:t>
            </w:r>
            <w:r w:rsidR="00822270" w:rsidRPr="00513E41">
              <w:rPr>
                <w:rFonts w:cs="Arial"/>
                <w:b/>
              </w:rPr>
              <w:t xml:space="preserve"> Pasantías</w:t>
            </w:r>
            <w:r>
              <w:rPr>
                <w:rFonts w:cs="Arial"/>
                <w:b/>
              </w:rPr>
              <w:t>.</w:t>
            </w:r>
          </w:p>
          <w:p w14:paraId="50AD9B2F" w14:textId="77777777" w:rsidR="00513E41" w:rsidRPr="00513E41" w:rsidRDefault="00513E41" w:rsidP="00647D7A">
            <w:pPr>
              <w:spacing w:beforeAutospacing="0"/>
              <w:rPr>
                <w:rFonts w:cs="Arial"/>
                <w:b/>
                <w:sz w:val="20"/>
                <w:szCs w:val="20"/>
                <w:lang w:val="es-ES"/>
              </w:rPr>
            </w:pPr>
          </w:p>
        </w:tc>
      </w:tr>
      <w:tr w:rsidR="00D7344D" w:rsidRPr="00D7344D" w14:paraId="055A229F" w14:textId="77777777" w:rsidTr="00647D7A">
        <w:trPr>
          <w:trHeight w:val="510"/>
        </w:trPr>
        <w:tc>
          <w:tcPr>
            <w:tcW w:w="705" w:type="dxa"/>
            <w:vAlign w:val="center"/>
          </w:tcPr>
          <w:p w14:paraId="0981D5EC" w14:textId="77777777" w:rsidR="00D7344D" w:rsidRPr="00513E41" w:rsidRDefault="00D7344D" w:rsidP="00647D7A">
            <w:pPr>
              <w:rPr>
                <w:rFonts w:cs="Arial"/>
                <w:lang w:val="es-ES"/>
              </w:rPr>
            </w:pPr>
            <w:r w:rsidRPr="00513E41">
              <w:rPr>
                <w:rFonts w:cs="Arial"/>
                <w:lang w:val="es-ES"/>
              </w:rPr>
              <w:t>8.1</w:t>
            </w:r>
          </w:p>
        </w:tc>
        <w:tc>
          <w:tcPr>
            <w:tcW w:w="5669" w:type="dxa"/>
            <w:vAlign w:val="center"/>
          </w:tcPr>
          <w:p w14:paraId="5AEBEBA8" w14:textId="2E3C53E7" w:rsidR="00D7344D" w:rsidRPr="00513E41" w:rsidRDefault="00D7344D" w:rsidP="00647D7A">
            <w:pPr>
              <w:spacing w:beforeAutospacing="0"/>
              <w:jc w:val="both"/>
              <w:rPr>
                <w:rFonts w:cs="Arial"/>
                <w:lang w:val="es-ES"/>
              </w:rPr>
            </w:pPr>
            <w:r w:rsidRPr="00513E41">
              <w:rPr>
                <w:rFonts w:cs="Arial"/>
                <w:lang w:val="es-ES"/>
              </w:rPr>
              <w:t>Al inicio de</w:t>
            </w:r>
            <w:r w:rsidR="00513E41" w:rsidRPr="00513E41">
              <w:rPr>
                <w:rFonts w:cs="Arial"/>
                <w:lang w:val="es-ES"/>
              </w:rPr>
              <w:t xml:space="preserve"> cada </w:t>
            </w:r>
            <w:r w:rsidRPr="00513E41">
              <w:rPr>
                <w:rFonts w:cs="Arial"/>
                <w:lang w:val="es-ES"/>
              </w:rPr>
              <w:t xml:space="preserve">periodo </w:t>
            </w:r>
            <w:r w:rsidR="00CE1A8F" w:rsidRPr="00513E41">
              <w:rPr>
                <w:rFonts w:cs="Arial"/>
                <w:lang w:val="es-ES"/>
              </w:rPr>
              <w:t>académico, en</w:t>
            </w:r>
            <w:r w:rsidR="00513E41" w:rsidRPr="00513E41">
              <w:rPr>
                <w:rFonts w:cs="Arial"/>
                <w:lang w:val="es-ES"/>
              </w:rPr>
              <w:t xml:space="preserve"> el sistema informático de gestión académica y aula virtual, </w:t>
            </w:r>
            <w:r w:rsidRPr="00513E41">
              <w:rPr>
                <w:rFonts w:cs="Arial"/>
                <w:lang w:val="es-ES"/>
              </w:rPr>
              <w:t xml:space="preserve">crea </w:t>
            </w:r>
            <w:r w:rsidR="00513E41" w:rsidRPr="00513E41">
              <w:rPr>
                <w:rFonts w:cs="Arial"/>
                <w:lang w:val="es-ES"/>
              </w:rPr>
              <w:t xml:space="preserve">un </w:t>
            </w:r>
            <w:r w:rsidRPr="00513E41">
              <w:rPr>
                <w:rFonts w:cs="Arial"/>
                <w:lang w:val="es-ES"/>
              </w:rPr>
              <w:t xml:space="preserve">periodo especial para </w:t>
            </w:r>
            <w:r w:rsidR="00513E41" w:rsidRPr="00513E41">
              <w:rPr>
                <w:rFonts w:cs="Arial"/>
                <w:lang w:val="es-ES"/>
              </w:rPr>
              <w:t xml:space="preserve">prácticas </w:t>
            </w:r>
            <w:r w:rsidR="00513E41" w:rsidRPr="00513E41">
              <w:t>preprofesionales</w:t>
            </w:r>
            <w:r w:rsidR="00513E41" w:rsidRPr="00513E41">
              <w:rPr>
                <w:rFonts w:cs="Arial"/>
                <w:lang w:val="es-ES"/>
              </w:rPr>
              <w:t xml:space="preserve"> y pasantías.</w:t>
            </w:r>
          </w:p>
        </w:tc>
        <w:tc>
          <w:tcPr>
            <w:tcW w:w="2693" w:type="dxa"/>
            <w:vAlign w:val="center"/>
          </w:tcPr>
          <w:p w14:paraId="27BC7ED3" w14:textId="77777777" w:rsidR="00D7344D" w:rsidRPr="00513E41" w:rsidRDefault="00D7344D" w:rsidP="00647D7A">
            <w:pPr>
              <w:spacing w:beforeAutospacing="0"/>
              <w:rPr>
                <w:rFonts w:cs="Arial"/>
                <w:b/>
                <w:sz w:val="20"/>
                <w:szCs w:val="20"/>
                <w:lang w:val="es-ES"/>
              </w:rPr>
            </w:pPr>
            <w:r w:rsidRPr="00513E41">
              <w:rPr>
                <w:rFonts w:cs="Arial"/>
                <w:b/>
                <w:sz w:val="20"/>
                <w:szCs w:val="20"/>
                <w:lang w:val="es-ES"/>
              </w:rPr>
              <w:t>DIRECCIÓN DE INFORMÁTICA E INNOVACIÓN TECNOLÓGICA</w:t>
            </w:r>
          </w:p>
        </w:tc>
      </w:tr>
      <w:tr w:rsidR="00D7344D" w:rsidRPr="00D7344D" w14:paraId="0B2FF02D" w14:textId="77777777" w:rsidTr="00647D7A">
        <w:trPr>
          <w:trHeight w:val="510"/>
        </w:trPr>
        <w:tc>
          <w:tcPr>
            <w:tcW w:w="705" w:type="dxa"/>
            <w:vAlign w:val="center"/>
          </w:tcPr>
          <w:p w14:paraId="6DEEE98D" w14:textId="77777777" w:rsidR="00D7344D" w:rsidRPr="00513E41" w:rsidRDefault="00D7344D" w:rsidP="00647D7A">
            <w:pPr>
              <w:spacing w:beforeAutospacing="0"/>
              <w:rPr>
                <w:rFonts w:cs="Arial"/>
                <w:lang w:val="es-ES"/>
              </w:rPr>
            </w:pPr>
            <w:r w:rsidRPr="00513E41">
              <w:rPr>
                <w:rFonts w:cs="Arial"/>
                <w:lang w:val="es-ES"/>
              </w:rPr>
              <w:t>8.2</w:t>
            </w:r>
          </w:p>
        </w:tc>
        <w:tc>
          <w:tcPr>
            <w:tcW w:w="5669" w:type="dxa"/>
            <w:vAlign w:val="center"/>
          </w:tcPr>
          <w:p w14:paraId="6F6E7F1D" w14:textId="77777777" w:rsidR="00D7344D" w:rsidRDefault="00513E41" w:rsidP="00647D7A">
            <w:pPr>
              <w:spacing w:beforeAutospacing="0"/>
              <w:jc w:val="both"/>
              <w:rPr>
                <w:rFonts w:cs="Arial"/>
              </w:rPr>
            </w:pPr>
            <w:r w:rsidRPr="00513E41">
              <w:rPr>
                <w:rFonts w:cs="Arial"/>
              </w:rPr>
              <w:t>R</w:t>
            </w:r>
            <w:r w:rsidR="00D7344D" w:rsidRPr="00513E41">
              <w:rPr>
                <w:rFonts w:cs="Arial"/>
              </w:rPr>
              <w:t xml:space="preserve">eajusta la planificación semestral </w:t>
            </w:r>
            <w:r w:rsidRPr="00513E41">
              <w:rPr>
                <w:rFonts w:cs="Arial"/>
              </w:rPr>
              <w:t xml:space="preserve">de </w:t>
            </w:r>
            <w:r w:rsidRPr="00513E41">
              <w:rPr>
                <w:rFonts w:cs="Arial"/>
                <w:lang w:val="es-ES"/>
              </w:rPr>
              <w:t xml:space="preserve">prácticas </w:t>
            </w:r>
            <w:r w:rsidRPr="00513E41">
              <w:t>preprofesionales</w:t>
            </w:r>
            <w:r w:rsidRPr="00513E41">
              <w:rPr>
                <w:rFonts w:cs="Arial"/>
                <w:lang w:val="es-ES"/>
              </w:rPr>
              <w:t xml:space="preserve"> y pasantías </w:t>
            </w:r>
            <w:proofErr w:type="gramStart"/>
            <w:r w:rsidRPr="00513E41">
              <w:rPr>
                <w:rFonts w:cs="Arial"/>
                <w:lang w:val="es-ES"/>
              </w:rPr>
              <w:t>de</w:t>
            </w:r>
            <w:r w:rsidR="00D7344D" w:rsidRPr="00513E41">
              <w:rPr>
                <w:rFonts w:cs="Arial"/>
              </w:rPr>
              <w:t xml:space="preserve"> acuerdo a</w:t>
            </w:r>
            <w:proofErr w:type="gramEnd"/>
            <w:r w:rsidR="00D7344D" w:rsidRPr="00513E41">
              <w:rPr>
                <w:rFonts w:cs="Arial"/>
              </w:rPr>
              <w:t xml:space="preserve"> lineamientos dispuestos por la Dirección de Planificación y Gestión </w:t>
            </w:r>
            <w:r w:rsidRPr="00513E41">
              <w:rPr>
                <w:rFonts w:cs="Arial"/>
              </w:rPr>
              <w:t>Académica</w:t>
            </w:r>
            <w:r w:rsidR="00D7344D" w:rsidRPr="00513E41">
              <w:rPr>
                <w:rFonts w:cs="Arial"/>
              </w:rPr>
              <w:t>.</w:t>
            </w:r>
          </w:p>
          <w:p w14:paraId="5316D558" w14:textId="77777777" w:rsidR="00513E41" w:rsidRDefault="00513E41" w:rsidP="00647D7A">
            <w:pPr>
              <w:spacing w:beforeAutospacing="0"/>
              <w:jc w:val="both"/>
              <w:rPr>
                <w:rFonts w:cs="Arial"/>
              </w:rPr>
            </w:pPr>
          </w:p>
          <w:p w14:paraId="0182C47B" w14:textId="50F04899" w:rsidR="00513E41" w:rsidRPr="00513E41" w:rsidRDefault="00513E41" w:rsidP="00647D7A">
            <w:pPr>
              <w:spacing w:beforeAutospacing="0"/>
              <w:jc w:val="both"/>
              <w:rPr>
                <w:rFonts w:cs="Arial"/>
              </w:rPr>
            </w:pPr>
            <w:r w:rsidRPr="00513E41">
              <w:rPr>
                <w:rFonts w:cs="Arial"/>
              </w:rPr>
              <w:t>Si son prácticas regidas por normativa para carreras específicas</w:t>
            </w:r>
            <w:r>
              <w:rPr>
                <w:rFonts w:cs="Arial"/>
              </w:rPr>
              <w:t xml:space="preserve"> (</w:t>
            </w:r>
            <w:r w:rsidRPr="00513E41">
              <w:rPr>
                <w:rFonts w:cs="Arial"/>
                <w:i/>
                <w:iCs/>
              </w:rPr>
              <w:t>Medicina, Jurisprudencia, etc.</w:t>
            </w:r>
            <w:r>
              <w:rPr>
                <w:rFonts w:cs="Arial"/>
              </w:rPr>
              <w:t>)</w:t>
            </w:r>
            <w:r w:rsidRPr="00513E41">
              <w:rPr>
                <w:rFonts w:cs="Arial"/>
              </w:rPr>
              <w:t>, aplica el proceso descrito en la normativa establecida para el efecto y finaliza proceso.</w:t>
            </w:r>
            <w:r w:rsidR="002904ED">
              <w:rPr>
                <w:rFonts w:cs="Arial"/>
              </w:rPr>
              <w:t xml:space="preserve"> Caso contrario continua la actividad 8.3.</w:t>
            </w:r>
          </w:p>
        </w:tc>
        <w:tc>
          <w:tcPr>
            <w:tcW w:w="2693" w:type="dxa"/>
            <w:vAlign w:val="center"/>
          </w:tcPr>
          <w:p w14:paraId="10B858B6" w14:textId="5459CD6B" w:rsidR="00D7344D" w:rsidRPr="00513E41" w:rsidRDefault="00513E41" w:rsidP="00647D7A">
            <w:pPr>
              <w:spacing w:beforeAutospacing="0"/>
              <w:rPr>
                <w:rFonts w:cs="Arial"/>
                <w:b/>
                <w:sz w:val="20"/>
                <w:szCs w:val="20"/>
                <w:lang w:val="es-ES"/>
              </w:rPr>
            </w:pPr>
            <w:r w:rsidRPr="00513E41">
              <w:rPr>
                <w:rFonts w:cs="Arial"/>
                <w:b/>
                <w:sz w:val="20"/>
                <w:szCs w:val="20"/>
                <w:lang w:val="es-ES"/>
              </w:rPr>
              <w:t xml:space="preserve">RESPONSABLE DE </w:t>
            </w:r>
            <w:r w:rsidR="00D7344D" w:rsidRPr="00513E41">
              <w:rPr>
                <w:rFonts w:cs="Arial"/>
                <w:b/>
                <w:sz w:val="20"/>
                <w:szCs w:val="20"/>
                <w:lang w:val="es-ES"/>
              </w:rPr>
              <w:t>PRÁCTICAS PREPROFESIONALES</w:t>
            </w:r>
            <w:r w:rsidRPr="00513E41">
              <w:rPr>
                <w:rFonts w:cs="Arial"/>
                <w:b/>
                <w:sz w:val="20"/>
                <w:szCs w:val="20"/>
                <w:lang w:val="es-ES"/>
              </w:rPr>
              <w:t xml:space="preserve"> EN LA UNIDAD ACADÉMICA</w:t>
            </w:r>
          </w:p>
        </w:tc>
      </w:tr>
      <w:tr w:rsidR="002904ED" w:rsidRPr="00D7344D" w14:paraId="07FD5EF9" w14:textId="77777777" w:rsidTr="00647D7A">
        <w:trPr>
          <w:trHeight w:val="510"/>
        </w:trPr>
        <w:tc>
          <w:tcPr>
            <w:tcW w:w="705" w:type="dxa"/>
            <w:vAlign w:val="center"/>
          </w:tcPr>
          <w:p w14:paraId="491D93D9" w14:textId="77777777" w:rsidR="002904ED" w:rsidRPr="002904ED" w:rsidRDefault="002904ED" w:rsidP="002904ED">
            <w:pPr>
              <w:spacing w:beforeAutospacing="0"/>
              <w:rPr>
                <w:rFonts w:cs="Arial"/>
                <w:lang w:val="es-ES"/>
              </w:rPr>
            </w:pPr>
            <w:r w:rsidRPr="002904ED">
              <w:rPr>
                <w:rFonts w:cs="Arial"/>
                <w:lang w:val="es-ES"/>
              </w:rPr>
              <w:t>8.3</w:t>
            </w:r>
          </w:p>
        </w:tc>
        <w:tc>
          <w:tcPr>
            <w:tcW w:w="5669" w:type="dxa"/>
            <w:vAlign w:val="center"/>
          </w:tcPr>
          <w:p w14:paraId="0EBDD572" w14:textId="121A0C43" w:rsidR="002904ED" w:rsidRPr="002904ED" w:rsidRDefault="002904ED" w:rsidP="002904ED">
            <w:pPr>
              <w:spacing w:beforeAutospacing="0"/>
              <w:jc w:val="both"/>
              <w:rPr>
                <w:rFonts w:cs="Arial"/>
              </w:rPr>
            </w:pPr>
            <w:r w:rsidRPr="002904ED">
              <w:rPr>
                <w:rFonts w:cs="Arial"/>
              </w:rPr>
              <w:t xml:space="preserve">Actualiza y gestiona los convenios e informa el inicio del proceso </w:t>
            </w:r>
            <w:r w:rsidRPr="002904ED">
              <w:t>preprofesionales</w:t>
            </w:r>
            <w:r w:rsidRPr="002904ED">
              <w:rPr>
                <w:rFonts w:cs="Arial"/>
                <w:lang w:val="es-ES"/>
              </w:rPr>
              <w:t xml:space="preserve"> y pasantías</w:t>
            </w:r>
            <w:r w:rsidRPr="002904ED">
              <w:rPr>
                <w:rFonts w:cs="Arial"/>
              </w:rPr>
              <w:t>.</w:t>
            </w:r>
          </w:p>
        </w:tc>
        <w:tc>
          <w:tcPr>
            <w:tcW w:w="2693" w:type="dxa"/>
            <w:vAlign w:val="center"/>
          </w:tcPr>
          <w:p w14:paraId="23B23DE6" w14:textId="21D95C35" w:rsidR="002904ED" w:rsidRPr="002904ED" w:rsidRDefault="002904ED" w:rsidP="002904ED">
            <w:pPr>
              <w:spacing w:beforeAutospacing="0"/>
              <w:rPr>
                <w:rFonts w:cs="Arial"/>
                <w:b/>
                <w:sz w:val="20"/>
                <w:szCs w:val="20"/>
                <w:lang w:val="es-ES"/>
              </w:rPr>
            </w:pPr>
            <w:r w:rsidRPr="002904ED">
              <w:rPr>
                <w:rFonts w:cs="Arial"/>
                <w:b/>
                <w:sz w:val="20"/>
                <w:szCs w:val="20"/>
                <w:lang w:val="es-ES"/>
              </w:rPr>
              <w:t>RESPONSABLE DE PRÁCTICAS PREPROFESIONALES EN LA UNIDAD ACADÉMICA</w:t>
            </w:r>
          </w:p>
        </w:tc>
      </w:tr>
      <w:tr w:rsidR="002904ED" w:rsidRPr="00D7344D" w14:paraId="1FAFF51B" w14:textId="77777777" w:rsidTr="00647D7A">
        <w:trPr>
          <w:trHeight w:val="510"/>
        </w:trPr>
        <w:tc>
          <w:tcPr>
            <w:tcW w:w="705" w:type="dxa"/>
            <w:vAlign w:val="center"/>
          </w:tcPr>
          <w:p w14:paraId="1E3135B3" w14:textId="77777777" w:rsidR="002904ED" w:rsidRPr="008A4E7F" w:rsidRDefault="002904ED" w:rsidP="002904ED">
            <w:pPr>
              <w:spacing w:beforeAutospacing="0"/>
              <w:rPr>
                <w:rFonts w:cs="Arial"/>
                <w:lang w:val="es-ES"/>
              </w:rPr>
            </w:pPr>
            <w:r w:rsidRPr="008A4E7F">
              <w:rPr>
                <w:rFonts w:cs="Arial"/>
                <w:lang w:val="es-ES"/>
              </w:rPr>
              <w:lastRenderedPageBreak/>
              <w:t>8.4</w:t>
            </w:r>
          </w:p>
        </w:tc>
        <w:tc>
          <w:tcPr>
            <w:tcW w:w="5669" w:type="dxa"/>
            <w:vAlign w:val="center"/>
          </w:tcPr>
          <w:p w14:paraId="03EC7C51" w14:textId="77777777" w:rsidR="002904ED" w:rsidRPr="008A4E7F" w:rsidRDefault="002904ED" w:rsidP="002904ED">
            <w:pPr>
              <w:spacing w:beforeAutospacing="0"/>
              <w:jc w:val="both"/>
              <w:rPr>
                <w:rFonts w:cs="Arial"/>
              </w:rPr>
            </w:pPr>
            <w:r w:rsidRPr="008A4E7F">
              <w:rPr>
                <w:rFonts w:cs="Arial"/>
              </w:rPr>
              <w:t xml:space="preserve">Si son prácticas </w:t>
            </w:r>
            <w:r w:rsidRPr="008A4E7F">
              <w:t>preprofesionales</w:t>
            </w:r>
            <w:r w:rsidRPr="008A4E7F">
              <w:rPr>
                <w:rFonts w:cs="Arial"/>
                <w:lang w:val="es-ES"/>
              </w:rPr>
              <w:t xml:space="preserve"> incluidas dentro del plan de estudio</w:t>
            </w:r>
            <w:r w:rsidRPr="008A4E7F">
              <w:rPr>
                <w:rFonts w:cs="Arial"/>
              </w:rPr>
              <w:t>, continúa la actividad número 8.6.</w:t>
            </w:r>
          </w:p>
          <w:p w14:paraId="52BCAEE4" w14:textId="77777777" w:rsidR="002904ED" w:rsidRPr="008A4E7F" w:rsidRDefault="002904ED" w:rsidP="002904ED">
            <w:pPr>
              <w:spacing w:beforeAutospacing="0"/>
              <w:jc w:val="both"/>
              <w:rPr>
                <w:rFonts w:cs="Arial"/>
              </w:rPr>
            </w:pPr>
          </w:p>
          <w:p w14:paraId="60E5D331" w14:textId="4343CCE6" w:rsidR="002904ED" w:rsidRPr="008A4E7F" w:rsidRDefault="002904ED" w:rsidP="002904ED">
            <w:pPr>
              <w:spacing w:beforeAutospacing="0"/>
              <w:jc w:val="both"/>
              <w:rPr>
                <w:rFonts w:cs="Arial"/>
              </w:rPr>
            </w:pPr>
            <w:r w:rsidRPr="008A4E7F">
              <w:rPr>
                <w:rFonts w:cs="Arial"/>
              </w:rPr>
              <w:t>Caso contrario si son prácticas de estudiantes de mallas anteriores</w:t>
            </w:r>
            <w:r w:rsidR="008A4E7F">
              <w:rPr>
                <w:rFonts w:cs="Arial"/>
              </w:rPr>
              <w:t xml:space="preserve"> o de estudiantes que no hayan realizado sus </w:t>
            </w:r>
            <w:r w:rsidR="008A4E7F" w:rsidRPr="008A4E7F">
              <w:rPr>
                <w:rFonts w:cs="Arial"/>
              </w:rPr>
              <w:t xml:space="preserve">prácticas </w:t>
            </w:r>
            <w:r w:rsidR="008A4E7F" w:rsidRPr="008A4E7F">
              <w:t>preprofesionales</w:t>
            </w:r>
            <w:r w:rsidR="008A4E7F">
              <w:t xml:space="preserve"> cuando correspondían</w:t>
            </w:r>
            <w:r w:rsidRPr="008A4E7F">
              <w:rPr>
                <w:rFonts w:cs="Arial"/>
              </w:rPr>
              <w:t xml:space="preserve">, continúa </w:t>
            </w:r>
            <w:r w:rsidR="008A4E7F">
              <w:rPr>
                <w:rFonts w:cs="Arial"/>
              </w:rPr>
              <w:t>la actividad 8.5.</w:t>
            </w:r>
          </w:p>
        </w:tc>
        <w:tc>
          <w:tcPr>
            <w:tcW w:w="2693" w:type="dxa"/>
            <w:vAlign w:val="center"/>
          </w:tcPr>
          <w:p w14:paraId="6BE3DD5C" w14:textId="01D43249" w:rsidR="002904ED" w:rsidRPr="008A4E7F" w:rsidRDefault="00366B2C" w:rsidP="002904ED">
            <w:pPr>
              <w:spacing w:beforeAutospacing="0"/>
              <w:rPr>
                <w:rFonts w:cs="Arial"/>
                <w:b/>
                <w:sz w:val="20"/>
                <w:szCs w:val="20"/>
                <w:lang w:val="es-ES"/>
              </w:rPr>
            </w:pPr>
            <w:r w:rsidRPr="002904ED">
              <w:rPr>
                <w:rFonts w:cs="Arial"/>
                <w:b/>
                <w:sz w:val="20"/>
                <w:szCs w:val="20"/>
                <w:lang w:val="es-ES"/>
              </w:rPr>
              <w:t>RESPONSABLE DE PRÁCTICAS PREPROFESIONALES EN LA UNIDAD ACADÉMICA</w:t>
            </w:r>
          </w:p>
        </w:tc>
      </w:tr>
      <w:tr w:rsidR="00D7344D" w:rsidRPr="00D7344D" w14:paraId="4A52BC25" w14:textId="77777777" w:rsidTr="00647D7A">
        <w:trPr>
          <w:trHeight w:val="510"/>
        </w:trPr>
        <w:tc>
          <w:tcPr>
            <w:tcW w:w="705" w:type="dxa"/>
            <w:vAlign w:val="center"/>
          </w:tcPr>
          <w:p w14:paraId="3C5AC8D4" w14:textId="77777777" w:rsidR="00D7344D" w:rsidRPr="008A4E7F" w:rsidRDefault="00D7344D" w:rsidP="00647D7A">
            <w:pPr>
              <w:spacing w:beforeAutospacing="0"/>
              <w:rPr>
                <w:rFonts w:cs="Arial"/>
                <w:lang w:val="es-ES"/>
              </w:rPr>
            </w:pPr>
            <w:r w:rsidRPr="008A4E7F">
              <w:rPr>
                <w:rFonts w:cs="Arial"/>
                <w:lang w:val="es-ES"/>
              </w:rPr>
              <w:t>8.5</w:t>
            </w:r>
          </w:p>
        </w:tc>
        <w:tc>
          <w:tcPr>
            <w:tcW w:w="5669" w:type="dxa"/>
            <w:vAlign w:val="center"/>
          </w:tcPr>
          <w:p w14:paraId="01D73374" w14:textId="3F04E158" w:rsidR="00D7344D" w:rsidRPr="008A4E7F" w:rsidRDefault="002904ED" w:rsidP="00647D7A">
            <w:pPr>
              <w:spacing w:beforeAutospacing="0"/>
              <w:jc w:val="both"/>
              <w:rPr>
                <w:rFonts w:cs="Arial"/>
              </w:rPr>
            </w:pPr>
            <w:r w:rsidRPr="008A4E7F">
              <w:rPr>
                <w:rFonts w:cs="Arial"/>
              </w:rPr>
              <w:t xml:space="preserve">Solicita al </w:t>
            </w:r>
            <w:r w:rsidR="008A4E7F" w:rsidRPr="008A4E7F">
              <w:rPr>
                <w:rFonts w:cs="Arial"/>
              </w:rPr>
              <w:t xml:space="preserve">Decano </w:t>
            </w:r>
            <w:r w:rsidRPr="008A4E7F">
              <w:rPr>
                <w:rFonts w:cs="Arial"/>
              </w:rPr>
              <w:t xml:space="preserve">poder participar en el proceso de prácticas preprofesionales </w:t>
            </w:r>
            <w:r w:rsidR="008A4E7F" w:rsidRPr="008A4E7F">
              <w:rPr>
                <w:rFonts w:cs="Arial"/>
              </w:rPr>
              <w:t>durante</w:t>
            </w:r>
            <w:r w:rsidRPr="008A4E7F">
              <w:rPr>
                <w:rFonts w:cs="Arial"/>
              </w:rPr>
              <w:t xml:space="preserve"> </w:t>
            </w:r>
            <w:r w:rsidR="008A4E7F" w:rsidRPr="008A4E7F">
              <w:rPr>
                <w:rFonts w:cs="Arial"/>
              </w:rPr>
              <w:t>el</w:t>
            </w:r>
            <w:r w:rsidRPr="008A4E7F">
              <w:rPr>
                <w:rFonts w:cs="Arial"/>
              </w:rPr>
              <w:t xml:space="preserve"> periodo académico</w:t>
            </w:r>
            <w:r w:rsidR="008A4E7F" w:rsidRPr="008A4E7F">
              <w:rPr>
                <w:rFonts w:cs="Arial"/>
              </w:rPr>
              <w:t xml:space="preserve"> en curso</w:t>
            </w:r>
            <w:r w:rsidR="005E3127">
              <w:rPr>
                <w:rFonts w:cs="Arial"/>
              </w:rPr>
              <w:t xml:space="preserve"> (</w:t>
            </w:r>
            <w:r w:rsidR="005E3127" w:rsidRPr="005E3127">
              <w:rPr>
                <w:rFonts w:cs="Arial"/>
                <w:i/>
                <w:iCs/>
              </w:rPr>
              <w:t>PAP-01-F-006</w:t>
            </w:r>
            <w:r w:rsidR="005E3127">
              <w:rPr>
                <w:rFonts w:cs="Arial"/>
              </w:rPr>
              <w:t>)</w:t>
            </w:r>
            <w:r w:rsidRPr="008A4E7F">
              <w:rPr>
                <w:rFonts w:cs="Arial"/>
              </w:rPr>
              <w:t>, continúa en paso 8.7.</w:t>
            </w:r>
          </w:p>
        </w:tc>
        <w:tc>
          <w:tcPr>
            <w:tcW w:w="2693" w:type="dxa"/>
            <w:vAlign w:val="center"/>
          </w:tcPr>
          <w:p w14:paraId="37DD92BA" w14:textId="3296165E" w:rsidR="00D7344D" w:rsidRPr="008A4E7F" w:rsidRDefault="002904ED" w:rsidP="00647D7A">
            <w:pPr>
              <w:spacing w:beforeAutospacing="0"/>
              <w:rPr>
                <w:rFonts w:cs="Arial"/>
                <w:b/>
                <w:sz w:val="20"/>
                <w:szCs w:val="20"/>
                <w:lang w:val="es-ES"/>
              </w:rPr>
            </w:pPr>
            <w:r w:rsidRPr="008A4E7F">
              <w:rPr>
                <w:b/>
                <w:sz w:val="20"/>
                <w:szCs w:val="20"/>
              </w:rPr>
              <w:t>ESTUDIANTE</w:t>
            </w:r>
          </w:p>
        </w:tc>
      </w:tr>
      <w:tr w:rsidR="00684922" w:rsidRPr="00D7344D" w14:paraId="05B7A9E2" w14:textId="77777777" w:rsidTr="00647D7A">
        <w:trPr>
          <w:trHeight w:val="510"/>
        </w:trPr>
        <w:tc>
          <w:tcPr>
            <w:tcW w:w="705" w:type="dxa"/>
            <w:vAlign w:val="center"/>
          </w:tcPr>
          <w:p w14:paraId="6308A85D" w14:textId="77777777" w:rsidR="00684922" w:rsidRPr="00684922" w:rsidRDefault="00684922" w:rsidP="00684922">
            <w:pPr>
              <w:spacing w:beforeAutospacing="0"/>
              <w:rPr>
                <w:rFonts w:cs="Arial"/>
                <w:lang w:val="es-ES"/>
              </w:rPr>
            </w:pPr>
            <w:r w:rsidRPr="00684922">
              <w:rPr>
                <w:rFonts w:cs="Arial"/>
                <w:lang w:val="es-ES"/>
              </w:rPr>
              <w:t>8.6</w:t>
            </w:r>
          </w:p>
        </w:tc>
        <w:tc>
          <w:tcPr>
            <w:tcW w:w="5669" w:type="dxa"/>
            <w:vAlign w:val="center"/>
          </w:tcPr>
          <w:p w14:paraId="5E2FD837" w14:textId="43756BBC" w:rsidR="00684922" w:rsidRPr="00684922" w:rsidRDefault="00684922" w:rsidP="00684922">
            <w:pPr>
              <w:spacing w:beforeAutospacing="0"/>
              <w:jc w:val="both"/>
              <w:rPr>
                <w:rFonts w:cs="Arial"/>
              </w:rPr>
            </w:pPr>
            <w:r w:rsidRPr="00684922">
              <w:rPr>
                <w:rFonts w:cs="Arial"/>
              </w:rPr>
              <w:t>Registra (matrícula manual) y vincula en el Sistema de Gestión Académica a profesores (según carga horaria) y estudiantes, afines a proyectos (convenios).</w:t>
            </w:r>
          </w:p>
        </w:tc>
        <w:tc>
          <w:tcPr>
            <w:tcW w:w="2693" w:type="dxa"/>
            <w:vAlign w:val="center"/>
          </w:tcPr>
          <w:p w14:paraId="6C86AD6A" w14:textId="1749208F" w:rsidR="00684922" w:rsidRPr="00684922" w:rsidRDefault="00684922" w:rsidP="00684922">
            <w:pPr>
              <w:spacing w:beforeAutospacing="0"/>
              <w:rPr>
                <w:b/>
                <w:sz w:val="20"/>
                <w:szCs w:val="20"/>
              </w:rPr>
            </w:pPr>
            <w:r w:rsidRPr="00684922">
              <w:rPr>
                <w:rFonts w:cs="Arial"/>
                <w:b/>
                <w:sz w:val="20"/>
                <w:szCs w:val="20"/>
                <w:lang w:val="es-ES"/>
              </w:rPr>
              <w:t>RESPONSABLE DE PRÁCTICAS PREPROFESIONALES EN LA UNIDAD ACADÉMICA</w:t>
            </w:r>
          </w:p>
        </w:tc>
      </w:tr>
      <w:tr w:rsidR="00684922" w:rsidRPr="00D7344D" w14:paraId="735EDEAA" w14:textId="77777777" w:rsidTr="00647D7A">
        <w:trPr>
          <w:trHeight w:val="510"/>
        </w:trPr>
        <w:tc>
          <w:tcPr>
            <w:tcW w:w="705" w:type="dxa"/>
            <w:vAlign w:val="center"/>
          </w:tcPr>
          <w:p w14:paraId="71FCE5A4" w14:textId="77777777" w:rsidR="00684922" w:rsidRPr="00822270" w:rsidRDefault="00684922" w:rsidP="00684922">
            <w:pPr>
              <w:spacing w:beforeAutospacing="0"/>
              <w:rPr>
                <w:rFonts w:cs="Arial"/>
                <w:lang w:val="es-ES"/>
              </w:rPr>
            </w:pPr>
            <w:r w:rsidRPr="00822270">
              <w:rPr>
                <w:rFonts w:cs="Arial"/>
                <w:lang w:val="es-ES"/>
              </w:rPr>
              <w:t>8.7</w:t>
            </w:r>
          </w:p>
        </w:tc>
        <w:tc>
          <w:tcPr>
            <w:tcW w:w="5669" w:type="dxa"/>
            <w:vAlign w:val="center"/>
          </w:tcPr>
          <w:p w14:paraId="0E02BAAB" w14:textId="5AAD39DE" w:rsidR="00684922" w:rsidRPr="00822270" w:rsidRDefault="00684922" w:rsidP="00684922">
            <w:pPr>
              <w:spacing w:beforeAutospacing="0"/>
              <w:jc w:val="both"/>
              <w:rPr>
                <w:rFonts w:cs="Arial"/>
              </w:rPr>
            </w:pPr>
            <w:r w:rsidRPr="00822270">
              <w:rPr>
                <w:rFonts w:cs="Arial"/>
              </w:rPr>
              <w:t xml:space="preserve">Realizado el correspondiente registro de información respecto a las prácticas y pasantías, elabora la planificación semestral de prácticas preprofesionales </w:t>
            </w:r>
            <w:r w:rsidR="005E3127" w:rsidRPr="005E3127">
              <w:rPr>
                <w:rFonts w:cs="Arial"/>
              </w:rPr>
              <w:t>(</w:t>
            </w:r>
            <w:r w:rsidR="005E3127" w:rsidRPr="005E3127">
              <w:rPr>
                <w:rFonts w:cs="Arial"/>
                <w:i/>
                <w:iCs/>
              </w:rPr>
              <w:t>PAP-01-F-001</w:t>
            </w:r>
            <w:r w:rsidR="005E3127" w:rsidRPr="005E3127">
              <w:rPr>
                <w:rFonts w:cs="Arial"/>
              </w:rPr>
              <w:t>)</w:t>
            </w:r>
            <w:r w:rsidR="005E3127">
              <w:rPr>
                <w:rFonts w:cs="Arial"/>
              </w:rPr>
              <w:t xml:space="preserve"> </w:t>
            </w:r>
            <w:r w:rsidRPr="00822270">
              <w:rPr>
                <w:rFonts w:cs="Arial"/>
              </w:rPr>
              <w:t>e informa al decanato.</w:t>
            </w:r>
          </w:p>
        </w:tc>
        <w:tc>
          <w:tcPr>
            <w:tcW w:w="2693" w:type="dxa"/>
            <w:vAlign w:val="center"/>
          </w:tcPr>
          <w:p w14:paraId="19BFEFCA" w14:textId="3BA96119" w:rsidR="00684922" w:rsidRPr="00822270" w:rsidRDefault="00684922" w:rsidP="00684922">
            <w:pPr>
              <w:spacing w:beforeAutospacing="0"/>
              <w:rPr>
                <w:b/>
                <w:sz w:val="20"/>
                <w:szCs w:val="20"/>
              </w:rPr>
            </w:pPr>
            <w:r w:rsidRPr="00822270">
              <w:rPr>
                <w:rFonts w:cs="Arial"/>
                <w:b/>
                <w:sz w:val="20"/>
                <w:szCs w:val="20"/>
                <w:lang w:val="es-ES"/>
              </w:rPr>
              <w:t>RESPONSABLE DE PRÁCTICAS PREPROFESIONALES EN LA UNIDAD ACADÉMICA</w:t>
            </w:r>
          </w:p>
        </w:tc>
      </w:tr>
      <w:tr w:rsidR="00684922" w:rsidRPr="00D7344D" w14:paraId="6C37D4D0" w14:textId="77777777" w:rsidTr="00647D7A">
        <w:trPr>
          <w:trHeight w:val="510"/>
        </w:trPr>
        <w:tc>
          <w:tcPr>
            <w:tcW w:w="705" w:type="dxa"/>
            <w:vAlign w:val="center"/>
          </w:tcPr>
          <w:p w14:paraId="19910823" w14:textId="77777777" w:rsidR="00684922" w:rsidRPr="00822270" w:rsidRDefault="00684922" w:rsidP="00684922">
            <w:pPr>
              <w:spacing w:beforeAutospacing="0"/>
              <w:rPr>
                <w:rFonts w:cs="Arial"/>
                <w:lang w:val="es-ES"/>
              </w:rPr>
            </w:pPr>
            <w:r w:rsidRPr="00822270">
              <w:rPr>
                <w:rFonts w:cs="Arial"/>
                <w:lang w:val="es-ES"/>
              </w:rPr>
              <w:t>8.8</w:t>
            </w:r>
          </w:p>
        </w:tc>
        <w:tc>
          <w:tcPr>
            <w:tcW w:w="5669" w:type="dxa"/>
            <w:vAlign w:val="center"/>
          </w:tcPr>
          <w:p w14:paraId="6BF1DB3D" w14:textId="4E9A3307" w:rsidR="00684922" w:rsidRPr="00822270" w:rsidRDefault="00684922" w:rsidP="00684922">
            <w:pPr>
              <w:spacing w:beforeAutospacing="0"/>
              <w:jc w:val="both"/>
              <w:rPr>
                <w:rFonts w:cs="Arial"/>
              </w:rPr>
            </w:pPr>
            <w:r w:rsidRPr="00822270">
              <w:rPr>
                <w:rFonts w:cs="Arial"/>
              </w:rPr>
              <w:t xml:space="preserve">Conoce, aprueba y remite planificación semestral </w:t>
            </w:r>
            <w:r w:rsidR="00822270" w:rsidRPr="00822270">
              <w:rPr>
                <w:rFonts w:cs="Arial"/>
              </w:rPr>
              <w:t xml:space="preserve">de la Carrera </w:t>
            </w:r>
            <w:r w:rsidRPr="00822270">
              <w:rPr>
                <w:rFonts w:cs="Arial"/>
              </w:rPr>
              <w:t>a la   Dirección de Planificación y Gestión Académica.</w:t>
            </w:r>
          </w:p>
        </w:tc>
        <w:tc>
          <w:tcPr>
            <w:tcW w:w="2693" w:type="dxa"/>
            <w:vAlign w:val="center"/>
          </w:tcPr>
          <w:p w14:paraId="387499AA" w14:textId="10586176" w:rsidR="00684922" w:rsidRPr="00822270" w:rsidRDefault="00684922" w:rsidP="00684922">
            <w:pPr>
              <w:spacing w:beforeAutospacing="0"/>
              <w:rPr>
                <w:b/>
                <w:sz w:val="20"/>
                <w:szCs w:val="20"/>
              </w:rPr>
            </w:pPr>
            <w:r w:rsidRPr="00822270">
              <w:rPr>
                <w:b/>
                <w:sz w:val="20"/>
                <w:szCs w:val="20"/>
              </w:rPr>
              <w:t>DECANO/A</w:t>
            </w:r>
          </w:p>
        </w:tc>
      </w:tr>
      <w:tr w:rsidR="00822270" w:rsidRPr="00D7344D" w14:paraId="36DD7CFA" w14:textId="77777777" w:rsidTr="00647D7A">
        <w:trPr>
          <w:trHeight w:val="510"/>
        </w:trPr>
        <w:tc>
          <w:tcPr>
            <w:tcW w:w="705" w:type="dxa"/>
            <w:vAlign w:val="center"/>
          </w:tcPr>
          <w:p w14:paraId="34EC2966" w14:textId="77777777" w:rsidR="00822270" w:rsidRPr="00D7344D" w:rsidRDefault="00822270" w:rsidP="00822270">
            <w:pPr>
              <w:spacing w:beforeAutospacing="0"/>
              <w:rPr>
                <w:rFonts w:cs="Arial"/>
                <w:color w:val="FF0000"/>
                <w:lang w:val="es-ES"/>
              </w:rPr>
            </w:pPr>
            <w:r w:rsidRPr="00822270">
              <w:rPr>
                <w:rFonts w:cs="Arial"/>
                <w:lang w:val="es-ES"/>
              </w:rPr>
              <w:t>8.9</w:t>
            </w:r>
          </w:p>
        </w:tc>
        <w:tc>
          <w:tcPr>
            <w:tcW w:w="5669" w:type="dxa"/>
            <w:vAlign w:val="center"/>
          </w:tcPr>
          <w:p w14:paraId="62FCEF04" w14:textId="3F977D31" w:rsidR="00822270" w:rsidRPr="00822270" w:rsidRDefault="00822270" w:rsidP="00822270">
            <w:pPr>
              <w:spacing w:beforeAutospacing="0"/>
              <w:jc w:val="both"/>
              <w:rPr>
                <w:rFonts w:cs="Arial"/>
              </w:rPr>
            </w:pPr>
            <w:r w:rsidRPr="00822270">
              <w:rPr>
                <w:rFonts w:cs="Arial"/>
              </w:rPr>
              <w:t xml:space="preserve">Valida la planificación </w:t>
            </w:r>
            <w:r>
              <w:rPr>
                <w:rFonts w:cs="Arial"/>
              </w:rPr>
              <w:t xml:space="preserve">semestral </w:t>
            </w:r>
            <w:r w:rsidRPr="00822270">
              <w:rPr>
                <w:rFonts w:cs="Arial"/>
              </w:rPr>
              <w:t>presentada por la unidad académica.</w:t>
            </w:r>
          </w:p>
        </w:tc>
        <w:tc>
          <w:tcPr>
            <w:tcW w:w="2693" w:type="dxa"/>
            <w:vAlign w:val="center"/>
          </w:tcPr>
          <w:p w14:paraId="1C6A58CD" w14:textId="17707963" w:rsidR="00822270" w:rsidRPr="00822270" w:rsidRDefault="00822270" w:rsidP="00822270">
            <w:pPr>
              <w:spacing w:beforeAutospacing="0"/>
              <w:rPr>
                <w:b/>
                <w:sz w:val="20"/>
                <w:szCs w:val="20"/>
              </w:rPr>
            </w:pPr>
            <w:r w:rsidRPr="00822270">
              <w:rPr>
                <w:b/>
                <w:sz w:val="20"/>
                <w:szCs w:val="20"/>
              </w:rPr>
              <w:t>DIRECCIÓN DE PLANIFICACIÓN Y GESTIÓN ACADÉMICA</w:t>
            </w:r>
          </w:p>
        </w:tc>
      </w:tr>
      <w:tr w:rsidR="00D7344D" w:rsidRPr="00D7344D" w14:paraId="6402AA54" w14:textId="77777777" w:rsidTr="00647D7A">
        <w:trPr>
          <w:trHeight w:val="510"/>
        </w:trPr>
        <w:tc>
          <w:tcPr>
            <w:tcW w:w="705" w:type="dxa"/>
            <w:vAlign w:val="center"/>
          </w:tcPr>
          <w:p w14:paraId="6A1047C1" w14:textId="77777777" w:rsidR="00D7344D" w:rsidRPr="00822270" w:rsidRDefault="00D7344D" w:rsidP="00647D7A">
            <w:pPr>
              <w:spacing w:beforeAutospacing="0"/>
              <w:rPr>
                <w:rFonts w:cs="Arial"/>
                <w:lang w:val="es-ES"/>
              </w:rPr>
            </w:pPr>
            <w:r w:rsidRPr="00822270">
              <w:rPr>
                <w:rFonts w:cs="Arial"/>
                <w:lang w:val="es-ES"/>
              </w:rPr>
              <w:t>8.10</w:t>
            </w:r>
          </w:p>
        </w:tc>
        <w:tc>
          <w:tcPr>
            <w:tcW w:w="5669" w:type="dxa"/>
            <w:vAlign w:val="center"/>
          </w:tcPr>
          <w:p w14:paraId="0D9D9527" w14:textId="1C4BF48C" w:rsidR="00D7344D" w:rsidRPr="00822270" w:rsidRDefault="00822270" w:rsidP="00647D7A">
            <w:pPr>
              <w:spacing w:beforeAutospacing="0"/>
              <w:jc w:val="both"/>
              <w:rPr>
                <w:rFonts w:cs="Arial"/>
              </w:rPr>
            </w:pPr>
            <w:r w:rsidRPr="00822270">
              <w:rPr>
                <w:rFonts w:cs="Arial"/>
              </w:rPr>
              <w:t>Realiza inducción del proyecto de prácticas preprofesionales y pasantías a tutores y estudiantes</w:t>
            </w:r>
            <w:r>
              <w:rPr>
                <w:rFonts w:cs="Arial"/>
              </w:rPr>
              <w:t xml:space="preserve"> que participaran en el proyecto.</w:t>
            </w:r>
          </w:p>
        </w:tc>
        <w:tc>
          <w:tcPr>
            <w:tcW w:w="2693" w:type="dxa"/>
            <w:vAlign w:val="center"/>
          </w:tcPr>
          <w:p w14:paraId="716FAB11" w14:textId="41049323" w:rsidR="00D7344D" w:rsidRPr="00822270" w:rsidRDefault="00822270" w:rsidP="00647D7A">
            <w:pPr>
              <w:spacing w:beforeAutospacing="0"/>
              <w:rPr>
                <w:b/>
                <w:sz w:val="20"/>
                <w:szCs w:val="20"/>
              </w:rPr>
            </w:pPr>
            <w:r w:rsidRPr="00822270">
              <w:rPr>
                <w:rFonts w:cs="Arial"/>
                <w:b/>
                <w:sz w:val="20"/>
                <w:szCs w:val="20"/>
                <w:lang w:val="es-ES"/>
              </w:rPr>
              <w:t>RESPONSABLE DE PRÁCTICAS PREPROFESIONALES EN LA UNIDAD ACADÉMICA</w:t>
            </w:r>
          </w:p>
        </w:tc>
      </w:tr>
      <w:tr w:rsidR="00822270" w:rsidRPr="00D7344D" w14:paraId="60A75CC5" w14:textId="77777777" w:rsidTr="00B62E6C">
        <w:trPr>
          <w:trHeight w:val="510"/>
        </w:trPr>
        <w:tc>
          <w:tcPr>
            <w:tcW w:w="9067" w:type="dxa"/>
            <w:gridSpan w:val="3"/>
            <w:vAlign w:val="center"/>
          </w:tcPr>
          <w:p w14:paraId="431804C4" w14:textId="11B49576" w:rsidR="00822270" w:rsidRPr="00513E41" w:rsidRDefault="00822270" w:rsidP="00822270">
            <w:pPr>
              <w:spacing w:beforeAutospacing="0"/>
              <w:rPr>
                <w:rFonts w:cs="Arial"/>
                <w:b/>
              </w:rPr>
            </w:pPr>
            <w:r w:rsidRPr="00513E41">
              <w:rPr>
                <w:rFonts w:cs="Arial"/>
                <w:b/>
              </w:rPr>
              <w:t xml:space="preserve">FASE </w:t>
            </w:r>
            <w:r w:rsidR="00AA1E54">
              <w:rPr>
                <w:rFonts w:cs="Arial"/>
                <w:b/>
              </w:rPr>
              <w:t>2</w:t>
            </w:r>
            <w:r w:rsidRPr="00513E41">
              <w:rPr>
                <w:rFonts w:cs="Arial"/>
                <w:b/>
              </w:rPr>
              <w:t xml:space="preserve">: </w:t>
            </w:r>
            <w:r>
              <w:t xml:space="preserve"> </w:t>
            </w:r>
            <w:r w:rsidRPr="00822270">
              <w:rPr>
                <w:rFonts w:cs="Arial"/>
                <w:b/>
              </w:rPr>
              <w:t xml:space="preserve">Ejecución </w:t>
            </w:r>
            <w:r>
              <w:rPr>
                <w:rFonts w:cs="Arial"/>
                <w:b/>
              </w:rPr>
              <w:t>y</w:t>
            </w:r>
            <w:r w:rsidRPr="00822270">
              <w:rPr>
                <w:rFonts w:cs="Arial"/>
                <w:b/>
              </w:rPr>
              <w:t xml:space="preserve"> Supervisión </w:t>
            </w:r>
            <w:r>
              <w:rPr>
                <w:rFonts w:cs="Arial"/>
                <w:b/>
              </w:rPr>
              <w:t>de</w:t>
            </w:r>
            <w:r w:rsidRPr="00513E41">
              <w:rPr>
                <w:rFonts w:cs="Arial"/>
                <w:b/>
              </w:rPr>
              <w:t xml:space="preserve"> Prácticas Preprofesionales </w:t>
            </w:r>
            <w:r>
              <w:rPr>
                <w:rFonts w:cs="Arial"/>
                <w:b/>
              </w:rPr>
              <w:t>y</w:t>
            </w:r>
            <w:r w:rsidRPr="00513E41">
              <w:rPr>
                <w:rFonts w:cs="Arial"/>
                <w:b/>
              </w:rPr>
              <w:t xml:space="preserve"> Pasantías</w:t>
            </w:r>
            <w:r>
              <w:rPr>
                <w:rFonts w:cs="Arial"/>
                <w:b/>
              </w:rPr>
              <w:t>.</w:t>
            </w:r>
          </w:p>
          <w:p w14:paraId="613C481D" w14:textId="77777777" w:rsidR="00822270" w:rsidRPr="00822270" w:rsidRDefault="00822270" w:rsidP="00647D7A">
            <w:pPr>
              <w:spacing w:beforeAutospacing="0"/>
              <w:rPr>
                <w:rFonts w:cs="Arial"/>
                <w:b/>
                <w:sz w:val="20"/>
                <w:szCs w:val="20"/>
                <w:lang w:val="es-ES"/>
              </w:rPr>
            </w:pPr>
          </w:p>
        </w:tc>
      </w:tr>
      <w:tr w:rsidR="00D7344D" w:rsidRPr="00D7344D" w14:paraId="3496C8ED" w14:textId="77777777" w:rsidTr="00647D7A">
        <w:trPr>
          <w:trHeight w:val="510"/>
        </w:trPr>
        <w:tc>
          <w:tcPr>
            <w:tcW w:w="705" w:type="dxa"/>
            <w:vAlign w:val="center"/>
          </w:tcPr>
          <w:p w14:paraId="554D3BCB" w14:textId="77777777" w:rsidR="00D7344D" w:rsidRPr="00822270" w:rsidRDefault="00D7344D" w:rsidP="00647D7A">
            <w:pPr>
              <w:spacing w:beforeAutospacing="0"/>
              <w:rPr>
                <w:rFonts w:cs="Arial"/>
                <w:lang w:val="es-ES"/>
              </w:rPr>
            </w:pPr>
            <w:r w:rsidRPr="00822270">
              <w:rPr>
                <w:rFonts w:cs="Arial"/>
                <w:lang w:val="es-ES"/>
              </w:rPr>
              <w:t>8.11</w:t>
            </w:r>
          </w:p>
        </w:tc>
        <w:tc>
          <w:tcPr>
            <w:tcW w:w="5669" w:type="dxa"/>
            <w:vAlign w:val="center"/>
          </w:tcPr>
          <w:p w14:paraId="0EFBCE70" w14:textId="3AFCCA33" w:rsidR="00822270" w:rsidRPr="00822270" w:rsidRDefault="00822270" w:rsidP="00AA1E54">
            <w:pPr>
              <w:spacing w:beforeAutospacing="0"/>
              <w:jc w:val="both"/>
              <w:rPr>
                <w:rFonts w:cs="Arial"/>
              </w:rPr>
            </w:pPr>
            <w:r w:rsidRPr="00822270">
              <w:rPr>
                <w:rFonts w:cs="Arial"/>
              </w:rPr>
              <w:t xml:space="preserve">Realiza tutorías a las prácticas preprofesionales, en conjunto con el tutor/a de la unidad receptora y el estudiante; </w:t>
            </w:r>
            <w:r w:rsidRPr="00822270">
              <w:t>y carga</w:t>
            </w:r>
            <w:r w:rsidRPr="00822270">
              <w:rPr>
                <w:rFonts w:cs="Arial"/>
              </w:rPr>
              <w:t xml:space="preserve"> en el aula virtual las evidencias del seguimiento a las prácticas </w:t>
            </w:r>
            <w:proofErr w:type="gramStart"/>
            <w:r w:rsidRPr="00822270">
              <w:rPr>
                <w:rFonts w:cs="Arial"/>
              </w:rPr>
              <w:t>preprofesionales</w:t>
            </w:r>
            <w:r w:rsidR="005E3127">
              <w:rPr>
                <w:rFonts w:cs="Arial"/>
              </w:rPr>
              <w:t xml:space="preserve"> </w:t>
            </w:r>
            <w:r w:rsidR="005E3127">
              <w:t xml:space="preserve"> (</w:t>
            </w:r>
            <w:proofErr w:type="gramEnd"/>
            <w:r w:rsidR="005E3127" w:rsidRPr="005E3127">
              <w:rPr>
                <w:rFonts w:cs="Arial"/>
                <w:i/>
                <w:iCs/>
              </w:rPr>
              <w:t>PAP-01-F-003</w:t>
            </w:r>
            <w:r w:rsidR="005E3127">
              <w:rPr>
                <w:rFonts w:cs="Arial"/>
              </w:rPr>
              <w:t>)</w:t>
            </w:r>
            <w:r w:rsidR="00AA1E54">
              <w:rPr>
                <w:rFonts w:cs="Arial"/>
              </w:rPr>
              <w:t>.</w:t>
            </w:r>
          </w:p>
        </w:tc>
        <w:tc>
          <w:tcPr>
            <w:tcW w:w="2693" w:type="dxa"/>
            <w:vAlign w:val="center"/>
          </w:tcPr>
          <w:p w14:paraId="6D2B638B" w14:textId="74D626A2" w:rsidR="00D7344D" w:rsidRPr="00822270" w:rsidRDefault="00822270" w:rsidP="00647D7A">
            <w:pPr>
              <w:spacing w:beforeAutospacing="0"/>
              <w:rPr>
                <w:b/>
                <w:sz w:val="20"/>
                <w:szCs w:val="20"/>
              </w:rPr>
            </w:pPr>
            <w:r w:rsidRPr="00822270">
              <w:rPr>
                <w:b/>
                <w:sz w:val="20"/>
                <w:szCs w:val="20"/>
              </w:rPr>
              <w:t xml:space="preserve">DOCENTE TUTOR ULEAM </w:t>
            </w:r>
          </w:p>
        </w:tc>
      </w:tr>
      <w:tr w:rsidR="00D7344D" w:rsidRPr="00D7344D" w14:paraId="47B4E0CA" w14:textId="77777777" w:rsidTr="00647D7A">
        <w:trPr>
          <w:trHeight w:val="510"/>
        </w:trPr>
        <w:tc>
          <w:tcPr>
            <w:tcW w:w="705" w:type="dxa"/>
            <w:vAlign w:val="center"/>
          </w:tcPr>
          <w:p w14:paraId="17A708A3" w14:textId="77777777" w:rsidR="00D7344D" w:rsidRPr="00AA1E54" w:rsidRDefault="00D7344D" w:rsidP="00647D7A">
            <w:pPr>
              <w:spacing w:beforeAutospacing="0"/>
              <w:rPr>
                <w:rFonts w:cs="Arial"/>
                <w:lang w:val="es-ES"/>
              </w:rPr>
            </w:pPr>
            <w:r w:rsidRPr="00AA1E54">
              <w:rPr>
                <w:rFonts w:cs="Arial"/>
                <w:lang w:val="es-ES"/>
              </w:rPr>
              <w:t>8.12</w:t>
            </w:r>
          </w:p>
        </w:tc>
        <w:tc>
          <w:tcPr>
            <w:tcW w:w="5669" w:type="dxa"/>
            <w:vAlign w:val="center"/>
          </w:tcPr>
          <w:p w14:paraId="57514A60" w14:textId="4B9FFCEB" w:rsidR="00D7344D" w:rsidRPr="00AA1E54" w:rsidRDefault="00AA1E54" w:rsidP="00647D7A">
            <w:pPr>
              <w:spacing w:beforeAutospacing="0"/>
              <w:jc w:val="both"/>
              <w:rPr>
                <w:rFonts w:cs="Arial"/>
              </w:rPr>
            </w:pPr>
            <w:r w:rsidRPr="00AA1E54">
              <w:rPr>
                <w:rFonts w:cs="Arial"/>
              </w:rPr>
              <w:t>Recibe tutorías, realiza sus prácticas preprofesionales o pasantías, registra actividades y vivencias</w:t>
            </w:r>
            <w:r w:rsidR="005E3127">
              <w:rPr>
                <w:rFonts w:cs="Arial"/>
              </w:rPr>
              <w:t xml:space="preserve"> </w:t>
            </w:r>
            <w:r w:rsidR="005E3127">
              <w:t>(</w:t>
            </w:r>
            <w:r w:rsidR="005E3127" w:rsidRPr="005E3127">
              <w:rPr>
                <w:rFonts w:cs="Arial"/>
                <w:i/>
                <w:iCs/>
              </w:rPr>
              <w:t>PAP-01-F-00</w:t>
            </w:r>
            <w:r w:rsidR="005E3127">
              <w:rPr>
                <w:rFonts w:cs="Arial"/>
                <w:i/>
                <w:iCs/>
              </w:rPr>
              <w:t>2</w:t>
            </w:r>
            <w:r w:rsidR="005E3127">
              <w:rPr>
                <w:rFonts w:cs="Arial"/>
              </w:rPr>
              <w:t>)</w:t>
            </w:r>
            <w:r w:rsidRPr="00AA1E54">
              <w:rPr>
                <w:rFonts w:cs="Arial"/>
              </w:rPr>
              <w:t>, y elabora informe final del proceso de prácticas</w:t>
            </w:r>
            <w:r w:rsidR="005E3127">
              <w:rPr>
                <w:rFonts w:cs="Arial"/>
              </w:rPr>
              <w:t xml:space="preserve"> (</w:t>
            </w:r>
            <w:r w:rsidR="005E3127" w:rsidRPr="005E3127">
              <w:rPr>
                <w:rFonts w:cs="Arial"/>
                <w:i/>
                <w:iCs/>
              </w:rPr>
              <w:t>PAP-01-F-004</w:t>
            </w:r>
            <w:r w:rsidR="005E3127">
              <w:rPr>
                <w:rFonts w:cs="Arial"/>
              </w:rPr>
              <w:t>)</w:t>
            </w:r>
            <w:r w:rsidR="00366B2C">
              <w:rPr>
                <w:rFonts w:cs="Arial"/>
              </w:rPr>
              <w:t>.</w:t>
            </w:r>
          </w:p>
        </w:tc>
        <w:tc>
          <w:tcPr>
            <w:tcW w:w="2693" w:type="dxa"/>
            <w:vAlign w:val="center"/>
          </w:tcPr>
          <w:p w14:paraId="649F20A9" w14:textId="25CB5557" w:rsidR="00D7344D" w:rsidRPr="00AA1E54" w:rsidRDefault="00AA1E54" w:rsidP="00647D7A">
            <w:pPr>
              <w:spacing w:beforeAutospacing="0"/>
              <w:rPr>
                <w:b/>
                <w:sz w:val="20"/>
                <w:szCs w:val="20"/>
              </w:rPr>
            </w:pPr>
            <w:r w:rsidRPr="00AA1E54">
              <w:rPr>
                <w:b/>
                <w:sz w:val="20"/>
                <w:szCs w:val="20"/>
              </w:rPr>
              <w:t>ESTUDIANTE</w:t>
            </w:r>
          </w:p>
        </w:tc>
      </w:tr>
      <w:tr w:rsidR="00AA1E54" w:rsidRPr="00D7344D" w14:paraId="64B689A8" w14:textId="77777777" w:rsidTr="00DE78C5">
        <w:trPr>
          <w:trHeight w:val="510"/>
        </w:trPr>
        <w:tc>
          <w:tcPr>
            <w:tcW w:w="9067" w:type="dxa"/>
            <w:gridSpan w:val="3"/>
            <w:vAlign w:val="center"/>
          </w:tcPr>
          <w:p w14:paraId="47772E79" w14:textId="37B8A1D6" w:rsidR="00AA1E54" w:rsidRPr="00513E41" w:rsidRDefault="00AA1E54" w:rsidP="00AA1E54">
            <w:pPr>
              <w:spacing w:beforeAutospacing="0"/>
              <w:rPr>
                <w:rFonts w:cs="Arial"/>
                <w:b/>
              </w:rPr>
            </w:pPr>
            <w:r w:rsidRPr="00513E41">
              <w:rPr>
                <w:rFonts w:cs="Arial"/>
                <w:b/>
              </w:rPr>
              <w:t xml:space="preserve">FASE </w:t>
            </w:r>
            <w:r w:rsidR="005E3127">
              <w:rPr>
                <w:rFonts w:cs="Arial"/>
                <w:b/>
              </w:rPr>
              <w:t>3</w:t>
            </w:r>
            <w:r w:rsidRPr="00513E41">
              <w:rPr>
                <w:rFonts w:cs="Arial"/>
                <w:b/>
              </w:rPr>
              <w:t xml:space="preserve">: </w:t>
            </w:r>
            <w:r>
              <w:t xml:space="preserve"> </w:t>
            </w:r>
            <w:r>
              <w:rPr>
                <w:rFonts w:cs="Arial"/>
                <w:b/>
              </w:rPr>
              <w:t>Evaluación de</w:t>
            </w:r>
            <w:r w:rsidRPr="00513E41">
              <w:rPr>
                <w:rFonts w:cs="Arial"/>
                <w:b/>
              </w:rPr>
              <w:t xml:space="preserve"> Prácticas Preprofesionales </w:t>
            </w:r>
            <w:r>
              <w:rPr>
                <w:rFonts w:cs="Arial"/>
                <w:b/>
              </w:rPr>
              <w:t>y</w:t>
            </w:r>
            <w:r w:rsidRPr="00513E41">
              <w:rPr>
                <w:rFonts w:cs="Arial"/>
                <w:b/>
              </w:rPr>
              <w:t xml:space="preserve"> Pasantías</w:t>
            </w:r>
            <w:r>
              <w:rPr>
                <w:rFonts w:cs="Arial"/>
                <w:b/>
              </w:rPr>
              <w:t>.</w:t>
            </w:r>
          </w:p>
          <w:p w14:paraId="4F43523B" w14:textId="77777777" w:rsidR="00AA1E54" w:rsidRPr="00AA1E54" w:rsidRDefault="00AA1E54" w:rsidP="00AA1E54">
            <w:pPr>
              <w:spacing w:beforeAutospacing="0"/>
              <w:rPr>
                <w:b/>
                <w:sz w:val="20"/>
                <w:szCs w:val="20"/>
              </w:rPr>
            </w:pPr>
          </w:p>
        </w:tc>
      </w:tr>
      <w:tr w:rsidR="00AA1E54" w:rsidRPr="00D7344D" w14:paraId="10FE9F75" w14:textId="77777777" w:rsidTr="00647D7A">
        <w:trPr>
          <w:trHeight w:val="510"/>
        </w:trPr>
        <w:tc>
          <w:tcPr>
            <w:tcW w:w="705" w:type="dxa"/>
            <w:vAlign w:val="center"/>
          </w:tcPr>
          <w:p w14:paraId="012086B8" w14:textId="77777777" w:rsidR="00AA1E54" w:rsidRPr="00AA1E54" w:rsidRDefault="00AA1E54" w:rsidP="00AA1E54">
            <w:pPr>
              <w:spacing w:beforeAutospacing="0"/>
              <w:rPr>
                <w:rFonts w:cs="Arial"/>
                <w:lang w:val="es-ES"/>
              </w:rPr>
            </w:pPr>
            <w:r w:rsidRPr="00AA1E54">
              <w:rPr>
                <w:rFonts w:cs="Arial"/>
                <w:lang w:val="es-ES"/>
              </w:rPr>
              <w:t>8.13</w:t>
            </w:r>
          </w:p>
        </w:tc>
        <w:tc>
          <w:tcPr>
            <w:tcW w:w="5669" w:type="dxa"/>
            <w:vAlign w:val="center"/>
          </w:tcPr>
          <w:p w14:paraId="57DCF272" w14:textId="416B7E5B" w:rsidR="00AA1E54" w:rsidRPr="00D7344D" w:rsidRDefault="005E3127" w:rsidP="00AA1E54">
            <w:pPr>
              <w:spacing w:beforeAutospacing="0"/>
              <w:jc w:val="both"/>
              <w:rPr>
                <w:rFonts w:cs="Arial"/>
                <w:color w:val="FF0000"/>
              </w:rPr>
            </w:pPr>
            <w:r>
              <w:rPr>
                <w:rFonts w:cs="Arial"/>
              </w:rPr>
              <w:t xml:space="preserve">Los tutores realizan </w:t>
            </w:r>
            <w:r w:rsidR="00AA1E54" w:rsidRPr="005E3127">
              <w:rPr>
                <w:rFonts w:cs="Arial"/>
              </w:rPr>
              <w:t xml:space="preserve">la evaluación del desempeño estudiantil durante las prácticas preprofesionales, </w:t>
            </w:r>
            <w:r>
              <w:rPr>
                <w:rFonts w:cs="Arial"/>
              </w:rPr>
              <w:t>y</w:t>
            </w:r>
            <w:r w:rsidR="00AA1E54" w:rsidRPr="005E3127">
              <w:rPr>
                <w:rFonts w:cs="Arial"/>
              </w:rPr>
              <w:t xml:space="preserve"> el estudiante realiza la autoevaluación del desempeño de sus prácticas en la institución</w:t>
            </w:r>
            <w:r>
              <w:rPr>
                <w:rFonts w:cs="Arial"/>
              </w:rPr>
              <w:t xml:space="preserve"> receptora (</w:t>
            </w:r>
            <w:r w:rsidRPr="005E3127">
              <w:rPr>
                <w:rFonts w:cs="Arial"/>
                <w:i/>
                <w:iCs/>
              </w:rPr>
              <w:t>PAP-01-F-00</w:t>
            </w:r>
            <w:r>
              <w:rPr>
                <w:rFonts w:cs="Arial"/>
                <w:i/>
                <w:iCs/>
              </w:rPr>
              <w:t>5</w:t>
            </w:r>
            <w:r>
              <w:rPr>
                <w:rFonts w:cs="Arial"/>
              </w:rPr>
              <w:t>).</w:t>
            </w:r>
          </w:p>
        </w:tc>
        <w:tc>
          <w:tcPr>
            <w:tcW w:w="2693" w:type="dxa"/>
            <w:vAlign w:val="center"/>
          </w:tcPr>
          <w:p w14:paraId="1A4FF134" w14:textId="2D1FF249" w:rsidR="00AA1E54" w:rsidRPr="00AA1E54" w:rsidRDefault="00AA1E54" w:rsidP="00AA1E54">
            <w:pPr>
              <w:spacing w:beforeAutospacing="0"/>
              <w:rPr>
                <w:b/>
                <w:sz w:val="20"/>
                <w:szCs w:val="20"/>
              </w:rPr>
            </w:pPr>
            <w:r w:rsidRPr="00AA1E54">
              <w:rPr>
                <w:b/>
                <w:sz w:val="20"/>
                <w:szCs w:val="20"/>
              </w:rPr>
              <w:t>DOCENTE TUTOR ULEAM -</w:t>
            </w:r>
          </w:p>
          <w:p w14:paraId="524DE2B2" w14:textId="592CCD02" w:rsidR="00AA1E54" w:rsidRPr="00D7344D" w:rsidRDefault="00AA1E54" w:rsidP="00AA1E54">
            <w:pPr>
              <w:spacing w:beforeAutospacing="0"/>
              <w:rPr>
                <w:b/>
                <w:color w:val="FF0000"/>
                <w:sz w:val="20"/>
                <w:szCs w:val="20"/>
              </w:rPr>
            </w:pPr>
            <w:r w:rsidRPr="00AA1E54">
              <w:rPr>
                <w:b/>
                <w:sz w:val="20"/>
                <w:szCs w:val="20"/>
              </w:rPr>
              <w:t>TUTOR INSTITUCIÓN RECEPTORA -ESTUDIANTE</w:t>
            </w:r>
          </w:p>
        </w:tc>
      </w:tr>
      <w:tr w:rsidR="00AA1E54" w:rsidRPr="00D7344D" w14:paraId="7E9D77D8" w14:textId="77777777" w:rsidTr="00647D7A">
        <w:trPr>
          <w:trHeight w:val="510"/>
        </w:trPr>
        <w:tc>
          <w:tcPr>
            <w:tcW w:w="705" w:type="dxa"/>
            <w:vAlign w:val="center"/>
          </w:tcPr>
          <w:p w14:paraId="13380859" w14:textId="77777777" w:rsidR="00AA1E54" w:rsidRPr="00AA1E54" w:rsidRDefault="00AA1E54" w:rsidP="00AA1E54">
            <w:pPr>
              <w:spacing w:beforeAutospacing="0"/>
              <w:rPr>
                <w:rFonts w:cs="Arial"/>
                <w:lang w:val="es-ES"/>
              </w:rPr>
            </w:pPr>
            <w:r w:rsidRPr="00AA1E54">
              <w:rPr>
                <w:rFonts w:cs="Arial"/>
                <w:lang w:val="es-ES"/>
              </w:rPr>
              <w:t>8.14</w:t>
            </w:r>
          </w:p>
        </w:tc>
        <w:tc>
          <w:tcPr>
            <w:tcW w:w="5669" w:type="dxa"/>
            <w:vAlign w:val="center"/>
          </w:tcPr>
          <w:p w14:paraId="67A504B0" w14:textId="19E01C15" w:rsidR="00AA1E54" w:rsidRPr="00D7344D" w:rsidRDefault="00366B2C" w:rsidP="00AA1E54">
            <w:pPr>
              <w:spacing w:beforeAutospacing="0"/>
              <w:jc w:val="both"/>
              <w:rPr>
                <w:rFonts w:cs="Arial"/>
                <w:color w:val="FF0000"/>
              </w:rPr>
            </w:pPr>
            <w:r w:rsidRPr="00366B2C">
              <w:rPr>
                <w:rFonts w:cs="Arial"/>
              </w:rPr>
              <w:t xml:space="preserve">Con el consolidado de informes de </w:t>
            </w:r>
            <w:r w:rsidRPr="00822270">
              <w:rPr>
                <w:rFonts w:cs="Arial"/>
              </w:rPr>
              <w:t>seguimiento</w:t>
            </w:r>
            <w:r>
              <w:rPr>
                <w:rFonts w:cs="Arial"/>
              </w:rPr>
              <w:t xml:space="preserve"> </w:t>
            </w:r>
            <w:r w:rsidRPr="00366B2C">
              <w:rPr>
                <w:rFonts w:cs="Arial"/>
              </w:rPr>
              <w:t xml:space="preserve">que corresponda, evalúa los resultados de las actividades y la gestión del docente tutor/a durante la ejecución y supervisión </w:t>
            </w:r>
            <w:r>
              <w:rPr>
                <w:rFonts w:cs="Arial"/>
              </w:rPr>
              <w:t xml:space="preserve">de </w:t>
            </w:r>
            <w:r w:rsidRPr="005E3127">
              <w:rPr>
                <w:rFonts w:cs="Arial"/>
              </w:rPr>
              <w:t>las prácticas preprofesionales</w:t>
            </w:r>
            <w:r w:rsidRPr="00366B2C">
              <w:rPr>
                <w:rFonts w:cs="Arial"/>
              </w:rPr>
              <w:t xml:space="preserve"> e informa</w:t>
            </w:r>
            <w:r>
              <w:rPr>
                <w:rFonts w:cs="Arial"/>
              </w:rPr>
              <w:t xml:space="preserve"> al decano</w:t>
            </w:r>
            <w:r w:rsidRPr="00366B2C">
              <w:rPr>
                <w:rFonts w:cs="Arial"/>
              </w:rPr>
              <w:t>.</w:t>
            </w:r>
          </w:p>
        </w:tc>
        <w:tc>
          <w:tcPr>
            <w:tcW w:w="2693" w:type="dxa"/>
            <w:vAlign w:val="center"/>
          </w:tcPr>
          <w:p w14:paraId="40B1C348" w14:textId="4499CEF8" w:rsidR="00AA1E54" w:rsidRPr="00D7344D" w:rsidRDefault="00366B2C" w:rsidP="00AA1E54">
            <w:pPr>
              <w:spacing w:beforeAutospacing="0"/>
              <w:rPr>
                <w:b/>
                <w:color w:val="FF0000"/>
                <w:sz w:val="20"/>
                <w:szCs w:val="20"/>
              </w:rPr>
            </w:pPr>
            <w:r w:rsidRPr="002904ED">
              <w:rPr>
                <w:rFonts w:cs="Arial"/>
                <w:b/>
                <w:sz w:val="20"/>
                <w:szCs w:val="20"/>
                <w:lang w:val="es-ES"/>
              </w:rPr>
              <w:t>RESPONSABLE DE PRÁCTICAS PREPROFESIONALES EN LA UNIDAD ACADÉMICA</w:t>
            </w:r>
          </w:p>
        </w:tc>
      </w:tr>
      <w:tr w:rsidR="00366B2C" w:rsidRPr="00D7344D" w14:paraId="698304DC" w14:textId="77777777" w:rsidTr="00647D7A">
        <w:trPr>
          <w:trHeight w:val="510"/>
        </w:trPr>
        <w:tc>
          <w:tcPr>
            <w:tcW w:w="705" w:type="dxa"/>
            <w:vAlign w:val="center"/>
          </w:tcPr>
          <w:p w14:paraId="7A0B9FBD" w14:textId="77777777" w:rsidR="00366B2C" w:rsidRPr="00AA1E54" w:rsidRDefault="00366B2C" w:rsidP="00366B2C">
            <w:pPr>
              <w:spacing w:beforeAutospacing="0"/>
              <w:rPr>
                <w:rFonts w:cs="Arial"/>
                <w:lang w:val="es-ES"/>
              </w:rPr>
            </w:pPr>
            <w:r w:rsidRPr="00AA1E54">
              <w:rPr>
                <w:rFonts w:cs="Arial"/>
                <w:lang w:val="es-ES"/>
              </w:rPr>
              <w:lastRenderedPageBreak/>
              <w:t>8.15</w:t>
            </w:r>
          </w:p>
        </w:tc>
        <w:tc>
          <w:tcPr>
            <w:tcW w:w="5669" w:type="dxa"/>
            <w:vAlign w:val="center"/>
          </w:tcPr>
          <w:p w14:paraId="20FFB224" w14:textId="724F9210" w:rsidR="00366B2C" w:rsidRPr="00366B2C" w:rsidRDefault="00366B2C" w:rsidP="00366B2C">
            <w:pPr>
              <w:spacing w:beforeAutospacing="0"/>
              <w:jc w:val="both"/>
              <w:rPr>
                <w:rFonts w:cs="Arial"/>
              </w:rPr>
            </w:pPr>
            <w:r w:rsidRPr="00366B2C">
              <w:rPr>
                <w:rFonts w:cs="Arial"/>
              </w:rPr>
              <w:t>Solicita a la Dirección de Planificación y Gestión Académica la apertura del Sistema de Gestión Académica</w:t>
            </w:r>
            <w:r>
              <w:rPr>
                <w:rFonts w:cs="Arial"/>
              </w:rPr>
              <w:t xml:space="preserve"> para que el </w:t>
            </w:r>
            <w:r w:rsidR="00C05404">
              <w:rPr>
                <w:rFonts w:cs="Arial"/>
              </w:rPr>
              <w:t xml:space="preserve">Docente Tutor de la </w:t>
            </w:r>
            <w:proofErr w:type="spellStart"/>
            <w:r w:rsidR="00C05404">
              <w:rPr>
                <w:rFonts w:cs="Arial"/>
              </w:rPr>
              <w:t>Uleam</w:t>
            </w:r>
            <w:proofErr w:type="spellEnd"/>
            <w:r w:rsidR="00C05404">
              <w:rPr>
                <w:rFonts w:cs="Arial"/>
              </w:rPr>
              <w:t xml:space="preserve"> cargue las notas de </w:t>
            </w:r>
            <w:r w:rsidR="00C05404" w:rsidRPr="00513E41">
              <w:rPr>
                <w:rFonts w:cs="Arial"/>
                <w:lang w:val="es-ES"/>
              </w:rPr>
              <w:t xml:space="preserve">prácticas </w:t>
            </w:r>
            <w:r w:rsidR="00C05404" w:rsidRPr="00513E41">
              <w:t>preprofesionales</w:t>
            </w:r>
            <w:r w:rsidR="00C05404" w:rsidRPr="00513E41">
              <w:rPr>
                <w:rFonts w:cs="Arial"/>
                <w:lang w:val="es-ES"/>
              </w:rPr>
              <w:t xml:space="preserve"> </w:t>
            </w:r>
            <w:r w:rsidR="00C05404">
              <w:rPr>
                <w:rFonts w:cs="Arial"/>
                <w:lang w:val="es-ES"/>
              </w:rPr>
              <w:t>o</w:t>
            </w:r>
            <w:r w:rsidR="00C05404" w:rsidRPr="00513E41">
              <w:rPr>
                <w:rFonts w:cs="Arial"/>
                <w:lang w:val="es-ES"/>
              </w:rPr>
              <w:t xml:space="preserve"> pasantías.</w:t>
            </w:r>
          </w:p>
        </w:tc>
        <w:tc>
          <w:tcPr>
            <w:tcW w:w="2693" w:type="dxa"/>
            <w:vAlign w:val="center"/>
          </w:tcPr>
          <w:p w14:paraId="214B86E7" w14:textId="06D403C9" w:rsidR="00366B2C" w:rsidRPr="00366B2C" w:rsidRDefault="00366B2C" w:rsidP="00366B2C">
            <w:pPr>
              <w:spacing w:beforeAutospacing="0"/>
              <w:rPr>
                <w:b/>
                <w:sz w:val="20"/>
                <w:szCs w:val="20"/>
              </w:rPr>
            </w:pPr>
            <w:r w:rsidRPr="00366B2C">
              <w:rPr>
                <w:b/>
                <w:sz w:val="20"/>
                <w:szCs w:val="20"/>
              </w:rPr>
              <w:t>DECANO/A</w:t>
            </w:r>
          </w:p>
        </w:tc>
      </w:tr>
      <w:tr w:rsidR="00C05404" w:rsidRPr="00D7344D" w14:paraId="7405DD17" w14:textId="77777777" w:rsidTr="00647D7A">
        <w:trPr>
          <w:trHeight w:val="510"/>
        </w:trPr>
        <w:tc>
          <w:tcPr>
            <w:tcW w:w="705" w:type="dxa"/>
            <w:vAlign w:val="center"/>
          </w:tcPr>
          <w:p w14:paraId="625E6DEC" w14:textId="77777777" w:rsidR="00C05404" w:rsidRPr="00AA1E54" w:rsidRDefault="00C05404" w:rsidP="00C05404">
            <w:pPr>
              <w:spacing w:beforeAutospacing="0"/>
              <w:rPr>
                <w:rFonts w:cs="Arial"/>
                <w:lang w:val="es-ES"/>
              </w:rPr>
            </w:pPr>
            <w:r w:rsidRPr="00AA1E54">
              <w:rPr>
                <w:rFonts w:cs="Arial"/>
                <w:lang w:val="es-ES"/>
              </w:rPr>
              <w:t>8.16</w:t>
            </w:r>
          </w:p>
        </w:tc>
        <w:tc>
          <w:tcPr>
            <w:tcW w:w="5669" w:type="dxa"/>
            <w:vAlign w:val="center"/>
          </w:tcPr>
          <w:p w14:paraId="5BABD631" w14:textId="2CECB547" w:rsidR="00C05404" w:rsidRPr="00C05404" w:rsidRDefault="00C05404" w:rsidP="00C05404">
            <w:pPr>
              <w:spacing w:beforeAutospacing="0"/>
              <w:jc w:val="both"/>
              <w:rPr>
                <w:rFonts w:cs="Arial"/>
              </w:rPr>
            </w:pPr>
            <w:r w:rsidRPr="00C05404">
              <w:rPr>
                <w:rFonts w:cs="Arial"/>
              </w:rPr>
              <w:t xml:space="preserve">Apertura el </w:t>
            </w:r>
            <w:r>
              <w:rPr>
                <w:rFonts w:cs="Arial"/>
              </w:rPr>
              <w:t>SGA</w:t>
            </w:r>
            <w:r w:rsidRPr="00C05404">
              <w:rPr>
                <w:rFonts w:cs="Arial"/>
              </w:rPr>
              <w:t xml:space="preserve">, para que docente pueda ingresar las calificaciones correspondientes a las </w:t>
            </w:r>
            <w:r>
              <w:rPr>
                <w:rFonts w:cs="Arial"/>
              </w:rPr>
              <w:t>prácticas</w:t>
            </w:r>
            <w:r w:rsidRPr="00513E41">
              <w:rPr>
                <w:rFonts w:cs="Arial"/>
                <w:lang w:val="es-ES"/>
              </w:rPr>
              <w:t xml:space="preserve"> </w:t>
            </w:r>
            <w:r w:rsidRPr="00513E41">
              <w:t>preprofesionales</w:t>
            </w:r>
            <w:r w:rsidRPr="00513E41">
              <w:rPr>
                <w:rFonts w:cs="Arial"/>
                <w:lang w:val="es-ES"/>
              </w:rPr>
              <w:t xml:space="preserve"> </w:t>
            </w:r>
            <w:r>
              <w:rPr>
                <w:rFonts w:cs="Arial"/>
                <w:lang w:val="es-ES"/>
              </w:rPr>
              <w:t>o</w:t>
            </w:r>
            <w:r w:rsidRPr="00513E41">
              <w:rPr>
                <w:rFonts w:cs="Arial"/>
                <w:lang w:val="es-ES"/>
              </w:rPr>
              <w:t xml:space="preserve"> pasantías.</w:t>
            </w:r>
          </w:p>
        </w:tc>
        <w:tc>
          <w:tcPr>
            <w:tcW w:w="2693" w:type="dxa"/>
            <w:vAlign w:val="center"/>
          </w:tcPr>
          <w:p w14:paraId="6A44FF5F" w14:textId="0C076983" w:rsidR="00C05404" w:rsidRPr="00C05404" w:rsidRDefault="00C05404" w:rsidP="00C05404">
            <w:pPr>
              <w:spacing w:beforeAutospacing="0"/>
              <w:rPr>
                <w:b/>
                <w:sz w:val="20"/>
                <w:szCs w:val="20"/>
              </w:rPr>
            </w:pPr>
            <w:r w:rsidRPr="00C05404">
              <w:rPr>
                <w:b/>
                <w:sz w:val="20"/>
                <w:szCs w:val="20"/>
              </w:rPr>
              <w:t>DIRECCIÓN DE PLANIFICACIÓN Y GESTIÓN ACADÉMICA</w:t>
            </w:r>
          </w:p>
        </w:tc>
      </w:tr>
      <w:tr w:rsidR="00C05404" w:rsidRPr="00D7344D" w14:paraId="36CB8C14" w14:textId="77777777" w:rsidTr="00647D7A">
        <w:trPr>
          <w:trHeight w:val="510"/>
        </w:trPr>
        <w:tc>
          <w:tcPr>
            <w:tcW w:w="705" w:type="dxa"/>
            <w:vAlign w:val="center"/>
          </w:tcPr>
          <w:p w14:paraId="1FFFA5AE" w14:textId="77777777" w:rsidR="00C05404" w:rsidRPr="00AA1E54" w:rsidRDefault="00C05404" w:rsidP="00C05404">
            <w:pPr>
              <w:spacing w:beforeAutospacing="0"/>
              <w:rPr>
                <w:rFonts w:cs="Arial"/>
                <w:lang w:val="es-ES"/>
              </w:rPr>
            </w:pPr>
            <w:r w:rsidRPr="00AA1E54">
              <w:rPr>
                <w:rFonts w:cs="Arial"/>
                <w:lang w:val="es-ES"/>
              </w:rPr>
              <w:t>8.17</w:t>
            </w:r>
          </w:p>
        </w:tc>
        <w:tc>
          <w:tcPr>
            <w:tcW w:w="5669" w:type="dxa"/>
            <w:vAlign w:val="center"/>
          </w:tcPr>
          <w:p w14:paraId="2D83D476" w14:textId="5D7029E3" w:rsidR="00C05404" w:rsidRPr="00C05404" w:rsidRDefault="00C05404" w:rsidP="00C05404">
            <w:pPr>
              <w:spacing w:beforeAutospacing="0"/>
              <w:jc w:val="both"/>
              <w:rPr>
                <w:rFonts w:cs="Arial"/>
              </w:rPr>
            </w:pPr>
            <w:r w:rsidRPr="00C05404">
              <w:rPr>
                <w:rFonts w:cs="Arial"/>
              </w:rPr>
              <w:t>Cargas notas en el sistema de Gestión Académico y finaliza proceso.</w:t>
            </w:r>
          </w:p>
        </w:tc>
        <w:tc>
          <w:tcPr>
            <w:tcW w:w="2693" w:type="dxa"/>
            <w:vAlign w:val="center"/>
          </w:tcPr>
          <w:p w14:paraId="357A7AF3" w14:textId="7F46DA95" w:rsidR="00C05404" w:rsidRPr="00C05404" w:rsidRDefault="00C05404" w:rsidP="00C05404">
            <w:pPr>
              <w:spacing w:beforeAutospacing="0"/>
              <w:rPr>
                <w:b/>
                <w:sz w:val="20"/>
                <w:szCs w:val="20"/>
              </w:rPr>
            </w:pPr>
            <w:r w:rsidRPr="00C05404">
              <w:rPr>
                <w:b/>
                <w:sz w:val="20"/>
                <w:szCs w:val="20"/>
              </w:rPr>
              <w:t>DOCENTE TUTOR</w:t>
            </w:r>
          </w:p>
        </w:tc>
      </w:tr>
    </w:tbl>
    <w:p w14:paraId="1FC3674E" w14:textId="12F8D31D" w:rsidR="00454688" w:rsidRDefault="00454688" w:rsidP="00454688">
      <w:pPr>
        <w:pStyle w:val="Prrafodelista"/>
        <w:ind w:left="360"/>
        <w:jc w:val="both"/>
        <w:rPr>
          <w:b/>
          <w:lang w:val="es-ES"/>
        </w:rPr>
      </w:pPr>
    </w:p>
    <w:p w14:paraId="6EC7C67D" w14:textId="77777777" w:rsidR="00454688" w:rsidRDefault="00454688">
      <w:pPr>
        <w:rPr>
          <w:b/>
          <w:lang w:val="es-ES"/>
        </w:rPr>
      </w:pPr>
      <w:r>
        <w:rPr>
          <w:b/>
          <w:lang w:val="es-ES"/>
        </w:rPr>
        <w:br w:type="page"/>
      </w:r>
    </w:p>
    <w:p w14:paraId="12C80414" w14:textId="4D6B45F0" w:rsidR="00CC09FC" w:rsidRPr="00CB4918" w:rsidRDefault="00840FFC" w:rsidP="00CC09FC">
      <w:pPr>
        <w:pStyle w:val="Prrafodelista"/>
        <w:numPr>
          <w:ilvl w:val="0"/>
          <w:numId w:val="12"/>
        </w:numPr>
        <w:spacing w:before="0" w:beforeAutospacing="0"/>
        <w:jc w:val="both"/>
        <w:rPr>
          <w:b/>
          <w:lang w:val="es-ES"/>
        </w:rPr>
      </w:pPr>
      <w:r w:rsidRPr="00CB4918">
        <w:rPr>
          <w:b/>
          <w:lang w:val="es-ES"/>
        </w:rPr>
        <w:lastRenderedPageBreak/>
        <w:t>DIAGRAMA DE FLUJO</w:t>
      </w:r>
      <w:r w:rsidR="00ED066C" w:rsidRPr="00CB4918">
        <w:rPr>
          <w:b/>
          <w:lang w:val="es-ES"/>
        </w:rPr>
        <w:t>:</w:t>
      </w:r>
    </w:p>
    <w:p w14:paraId="785F0F9A" w14:textId="3BFFB336" w:rsidR="009145F2" w:rsidRPr="00CB4918" w:rsidRDefault="00A467CE" w:rsidP="009145F2">
      <w:pPr>
        <w:pStyle w:val="Prrafodelista"/>
        <w:spacing w:before="0" w:beforeAutospacing="0"/>
        <w:ind w:left="-142" w:hanging="284"/>
        <w:jc w:val="both"/>
        <w:rPr>
          <w:b/>
          <w:lang w:val="es-ES"/>
        </w:rPr>
      </w:pPr>
      <w:r w:rsidRPr="00CB4918">
        <w:rPr>
          <w:noProof/>
        </w:rPr>
        <w:drawing>
          <wp:inline distT="0" distB="0" distL="0" distR="0" wp14:anchorId="12CDF496" wp14:editId="20B36289">
            <wp:extent cx="6391275" cy="6057900"/>
            <wp:effectExtent l="0" t="0" r="9525" b="0"/>
            <wp:docPr id="7" name="Imagen 7" descr="Una captura de pantalla de un celular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Una captura de pantalla de un celular con letras&#10;&#10;Descripción generada automáticamente con confianza media"/>
                    <pic:cNvPicPr>
                      <a:picLocks noChangeAspect="1" noChangeArrowheads="1"/>
                    </pic:cNvPicPr>
                  </pic:nvPicPr>
                  <pic:blipFill>
                    <a:blip r:embed="rId14">
                      <a:extLst>
                        <a:ext uri="{BEBA8EAE-BF5A-486C-A8C5-ECC9F3942E4B}">
                          <a14:imgProps xmlns:a14="http://schemas.microsoft.com/office/drawing/2010/main">
                            <a14:imgLayer r:embed="rId1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6396680" cy="6063023"/>
                    </a:xfrm>
                    <a:prstGeom prst="rect">
                      <a:avLst/>
                    </a:prstGeom>
                    <a:noFill/>
                    <a:ln>
                      <a:noFill/>
                    </a:ln>
                  </pic:spPr>
                </pic:pic>
              </a:graphicData>
            </a:graphic>
          </wp:inline>
        </w:drawing>
      </w:r>
    </w:p>
    <w:p w14:paraId="4EDCE661" w14:textId="77777777" w:rsidR="00DF6737" w:rsidRPr="00CB4918" w:rsidRDefault="00DF6737" w:rsidP="00DF6737">
      <w:pPr>
        <w:pStyle w:val="Prrafodelista"/>
        <w:ind w:left="360"/>
        <w:jc w:val="both"/>
        <w:rPr>
          <w:b/>
          <w:lang w:val="es-ES"/>
        </w:rPr>
      </w:pPr>
    </w:p>
    <w:p w14:paraId="0D1A81AD" w14:textId="7BF6FE44" w:rsidR="00840FFC" w:rsidRPr="00CB4918" w:rsidRDefault="00840FFC" w:rsidP="00D6266D">
      <w:pPr>
        <w:pStyle w:val="Prrafodelista"/>
        <w:numPr>
          <w:ilvl w:val="0"/>
          <w:numId w:val="12"/>
        </w:numPr>
        <w:jc w:val="both"/>
        <w:rPr>
          <w:b/>
          <w:lang w:val="es-ES"/>
        </w:rPr>
      </w:pPr>
      <w:r w:rsidRPr="00CB4918">
        <w:rPr>
          <w:b/>
          <w:lang w:val="es-ES"/>
        </w:rPr>
        <w:t>REGISTRO</w:t>
      </w:r>
      <w:r w:rsidR="002E26A0" w:rsidRPr="00CB4918">
        <w:rPr>
          <w:b/>
          <w:lang w:val="es-ES"/>
        </w:rPr>
        <w:t>S</w:t>
      </w:r>
      <w:r w:rsidR="00ED066C" w:rsidRPr="00CB4918">
        <w:rPr>
          <w:b/>
          <w:lang w:val="es-ES"/>
        </w:rPr>
        <w:t>:</w:t>
      </w:r>
    </w:p>
    <w:tbl>
      <w:tblPr>
        <w:tblStyle w:val="Tablaconcuadrcula"/>
        <w:tblpPr w:leftFromText="141" w:rightFromText="141" w:vertAnchor="text" w:horzAnchor="margin" w:tblpY="387"/>
        <w:tblW w:w="8926" w:type="dxa"/>
        <w:tblLayout w:type="fixed"/>
        <w:tblLook w:val="04A0" w:firstRow="1" w:lastRow="0" w:firstColumn="1" w:lastColumn="0" w:noHBand="0" w:noVBand="1"/>
      </w:tblPr>
      <w:tblGrid>
        <w:gridCol w:w="3114"/>
        <w:gridCol w:w="1701"/>
        <w:gridCol w:w="4111"/>
      </w:tblGrid>
      <w:tr w:rsidR="000D564F" w:rsidRPr="00CB4918" w14:paraId="3EBE86EB" w14:textId="77777777" w:rsidTr="005D464C">
        <w:trPr>
          <w:trHeight w:val="660"/>
        </w:trPr>
        <w:tc>
          <w:tcPr>
            <w:tcW w:w="3114" w:type="dxa"/>
            <w:vAlign w:val="center"/>
          </w:tcPr>
          <w:p w14:paraId="43DC4343" w14:textId="77777777" w:rsidR="000D564F" w:rsidRPr="00CB4918" w:rsidRDefault="000D564F" w:rsidP="008432DB">
            <w:pPr>
              <w:spacing w:beforeAutospacing="0"/>
              <w:rPr>
                <w:rFonts w:cs="Arial"/>
                <w:b/>
              </w:rPr>
            </w:pPr>
            <w:r w:rsidRPr="00CB4918">
              <w:rPr>
                <w:rFonts w:cs="Arial"/>
                <w:b/>
              </w:rPr>
              <w:t>Registro</w:t>
            </w:r>
          </w:p>
        </w:tc>
        <w:tc>
          <w:tcPr>
            <w:tcW w:w="1701" w:type="dxa"/>
            <w:vAlign w:val="center"/>
          </w:tcPr>
          <w:p w14:paraId="740D2B84" w14:textId="77777777" w:rsidR="000D564F" w:rsidRPr="00CB4918" w:rsidRDefault="000D564F" w:rsidP="008432DB">
            <w:pPr>
              <w:spacing w:beforeAutospacing="0"/>
              <w:rPr>
                <w:rFonts w:cs="Arial"/>
                <w:b/>
              </w:rPr>
            </w:pPr>
            <w:r w:rsidRPr="00CB4918">
              <w:rPr>
                <w:rFonts w:cs="Arial"/>
                <w:b/>
              </w:rPr>
              <w:t>Código del registro</w:t>
            </w:r>
          </w:p>
        </w:tc>
        <w:tc>
          <w:tcPr>
            <w:tcW w:w="4111" w:type="dxa"/>
            <w:vAlign w:val="center"/>
          </w:tcPr>
          <w:p w14:paraId="384B606A" w14:textId="77777777" w:rsidR="000D564F" w:rsidRPr="00CB4918" w:rsidRDefault="000D564F" w:rsidP="008432DB">
            <w:pPr>
              <w:spacing w:beforeAutospacing="0"/>
              <w:rPr>
                <w:rFonts w:cs="Arial"/>
                <w:b/>
              </w:rPr>
            </w:pPr>
            <w:r w:rsidRPr="00CB4918">
              <w:rPr>
                <w:rFonts w:cs="Arial"/>
                <w:b/>
              </w:rPr>
              <w:t>Responsable de conservarlo</w:t>
            </w:r>
          </w:p>
        </w:tc>
      </w:tr>
      <w:tr w:rsidR="000D564F" w:rsidRPr="00CB4918" w14:paraId="39361E7A" w14:textId="77777777" w:rsidTr="005D464C">
        <w:trPr>
          <w:trHeight w:val="660"/>
        </w:trPr>
        <w:tc>
          <w:tcPr>
            <w:tcW w:w="3114" w:type="dxa"/>
            <w:vAlign w:val="center"/>
          </w:tcPr>
          <w:p w14:paraId="5086F0C3" w14:textId="3A15CA70" w:rsidR="000D564F" w:rsidRPr="00CB4918" w:rsidRDefault="000D564F" w:rsidP="008432DB">
            <w:pPr>
              <w:spacing w:beforeAutospacing="0"/>
              <w:jc w:val="left"/>
              <w:rPr>
                <w:rFonts w:cs="Arial"/>
              </w:rPr>
            </w:pPr>
            <w:r w:rsidRPr="00CB4918">
              <w:rPr>
                <w:rFonts w:cs="Arial"/>
                <w:bCs/>
                <w:color w:val="000000"/>
                <w:lang w:val="es-ES"/>
              </w:rPr>
              <w:t xml:space="preserve">Planificación semestral de Prácticas </w:t>
            </w:r>
            <w:r w:rsidR="00FA2211" w:rsidRPr="00CB4918">
              <w:rPr>
                <w:rFonts w:cs="Arial"/>
                <w:bCs/>
                <w:color w:val="000000"/>
                <w:lang w:val="es-ES"/>
              </w:rPr>
              <w:t>Preprofesionales</w:t>
            </w:r>
            <w:r w:rsidRPr="00CB4918">
              <w:rPr>
                <w:rFonts w:cs="Arial"/>
                <w:bCs/>
                <w:color w:val="000000"/>
                <w:lang w:val="es-ES"/>
              </w:rPr>
              <w:t>.</w:t>
            </w:r>
          </w:p>
        </w:tc>
        <w:tc>
          <w:tcPr>
            <w:tcW w:w="1701" w:type="dxa"/>
            <w:vAlign w:val="center"/>
          </w:tcPr>
          <w:p w14:paraId="63CF47B2" w14:textId="77777777" w:rsidR="000D564F" w:rsidRPr="00CB4918" w:rsidRDefault="000D564F" w:rsidP="008432DB">
            <w:pPr>
              <w:spacing w:beforeAutospacing="0"/>
              <w:rPr>
                <w:rFonts w:cs="Arial"/>
              </w:rPr>
            </w:pPr>
            <w:r w:rsidRPr="00CB4918">
              <w:rPr>
                <w:rFonts w:cs="Arial"/>
                <w:bCs/>
                <w:color w:val="000000"/>
                <w:lang w:val="es-ES"/>
              </w:rPr>
              <w:t>PAP-01-F-001</w:t>
            </w:r>
          </w:p>
        </w:tc>
        <w:tc>
          <w:tcPr>
            <w:tcW w:w="4111" w:type="dxa"/>
            <w:vAlign w:val="center"/>
          </w:tcPr>
          <w:p w14:paraId="21FE7638" w14:textId="77777777" w:rsidR="000D564F" w:rsidRPr="00CB4918" w:rsidRDefault="000D564F" w:rsidP="008432DB">
            <w:pPr>
              <w:spacing w:beforeAutospacing="0"/>
              <w:jc w:val="left"/>
              <w:rPr>
                <w:rFonts w:cs="Arial"/>
              </w:rPr>
            </w:pPr>
            <w:r w:rsidRPr="00CB4918">
              <w:rPr>
                <w:rFonts w:cs="Arial"/>
              </w:rPr>
              <w:t>Coordinación de Prácticas preprofesionales. (original)</w:t>
            </w:r>
          </w:p>
          <w:p w14:paraId="3A0A142B" w14:textId="0EDEDA78" w:rsidR="000D564F" w:rsidRPr="00CB4918" w:rsidRDefault="000D564F" w:rsidP="008432DB">
            <w:pPr>
              <w:spacing w:beforeAutospacing="0"/>
              <w:jc w:val="left"/>
              <w:rPr>
                <w:rFonts w:cs="Arial"/>
              </w:rPr>
            </w:pPr>
            <w:r w:rsidRPr="00CB4918">
              <w:rPr>
                <w:rFonts w:cs="Arial"/>
              </w:rPr>
              <w:t>Decanato (copia)</w:t>
            </w:r>
          </w:p>
          <w:p w14:paraId="2FB47696" w14:textId="77777777" w:rsidR="000D564F" w:rsidRPr="00CB4918" w:rsidRDefault="000D564F" w:rsidP="008432DB">
            <w:pPr>
              <w:spacing w:beforeAutospacing="0"/>
              <w:jc w:val="left"/>
              <w:rPr>
                <w:rFonts w:cs="Arial"/>
              </w:rPr>
            </w:pPr>
            <w:r w:rsidRPr="00CB4918">
              <w:rPr>
                <w:rFonts w:cs="Arial"/>
              </w:rPr>
              <w:t>Dirección de Planificación y Gestión Académica (copia)</w:t>
            </w:r>
          </w:p>
        </w:tc>
      </w:tr>
      <w:tr w:rsidR="000D564F" w:rsidRPr="00CB4918" w14:paraId="7A69B77C" w14:textId="77777777" w:rsidTr="005D464C">
        <w:trPr>
          <w:trHeight w:val="660"/>
        </w:trPr>
        <w:tc>
          <w:tcPr>
            <w:tcW w:w="3114" w:type="dxa"/>
            <w:vAlign w:val="center"/>
          </w:tcPr>
          <w:p w14:paraId="6C3BFAD2" w14:textId="46A2AE9E" w:rsidR="000D564F" w:rsidRPr="00CB4918" w:rsidRDefault="000D564F" w:rsidP="008432DB">
            <w:pPr>
              <w:autoSpaceDE w:val="0"/>
              <w:autoSpaceDN w:val="0"/>
              <w:adjustRightInd w:val="0"/>
              <w:spacing w:beforeAutospacing="0"/>
              <w:jc w:val="left"/>
              <w:rPr>
                <w:rFonts w:cs="Arial"/>
                <w:bCs/>
                <w:color w:val="FF0000"/>
                <w:lang w:val="es-ES"/>
              </w:rPr>
            </w:pPr>
            <w:r w:rsidRPr="00CB4918">
              <w:rPr>
                <w:rFonts w:cs="Arial"/>
                <w:bCs/>
                <w:color w:val="000000"/>
                <w:lang w:val="es-ES"/>
              </w:rPr>
              <w:lastRenderedPageBreak/>
              <w:t>Registro actividades diarias del Estudiante.</w:t>
            </w:r>
          </w:p>
        </w:tc>
        <w:tc>
          <w:tcPr>
            <w:tcW w:w="1701" w:type="dxa"/>
            <w:vAlign w:val="center"/>
          </w:tcPr>
          <w:p w14:paraId="54123596" w14:textId="77777777" w:rsidR="000D564F" w:rsidRPr="00CB4918" w:rsidRDefault="000D564F" w:rsidP="008432DB">
            <w:pPr>
              <w:rPr>
                <w:rFonts w:cs="Arial"/>
              </w:rPr>
            </w:pPr>
            <w:r w:rsidRPr="00CB4918">
              <w:rPr>
                <w:rFonts w:cs="Arial"/>
                <w:bCs/>
                <w:color w:val="000000"/>
                <w:lang w:val="es-ES"/>
              </w:rPr>
              <w:t>PAP-01-F-002</w:t>
            </w:r>
          </w:p>
        </w:tc>
        <w:tc>
          <w:tcPr>
            <w:tcW w:w="4111" w:type="dxa"/>
            <w:vAlign w:val="center"/>
          </w:tcPr>
          <w:p w14:paraId="599E9987" w14:textId="77777777" w:rsidR="000D564F" w:rsidRPr="00CB4918" w:rsidRDefault="000D564F" w:rsidP="008432DB">
            <w:pPr>
              <w:spacing w:beforeAutospacing="0"/>
              <w:jc w:val="left"/>
              <w:rPr>
                <w:rFonts w:cs="Arial"/>
              </w:rPr>
            </w:pPr>
            <w:r w:rsidRPr="00CB4918">
              <w:rPr>
                <w:rFonts w:cs="Arial"/>
              </w:rPr>
              <w:t>Coordinación de Prácticas preprofesionales. (original)</w:t>
            </w:r>
          </w:p>
          <w:p w14:paraId="3474A84F" w14:textId="77777777" w:rsidR="000D564F" w:rsidRPr="00CB4918" w:rsidRDefault="000D564F" w:rsidP="008432DB">
            <w:pPr>
              <w:spacing w:beforeAutospacing="0"/>
              <w:jc w:val="left"/>
              <w:rPr>
                <w:rFonts w:cs="Arial"/>
              </w:rPr>
            </w:pPr>
            <w:r w:rsidRPr="00CB4918">
              <w:rPr>
                <w:rFonts w:cs="Arial"/>
              </w:rPr>
              <w:t>Estudiante (copia)</w:t>
            </w:r>
          </w:p>
        </w:tc>
      </w:tr>
      <w:tr w:rsidR="000D564F" w:rsidRPr="00CB4918" w14:paraId="56F57C12" w14:textId="77777777" w:rsidTr="005D464C">
        <w:trPr>
          <w:trHeight w:val="495"/>
        </w:trPr>
        <w:tc>
          <w:tcPr>
            <w:tcW w:w="3114" w:type="dxa"/>
            <w:vAlign w:val="center"/>
          </w:tcPr>
          <w:p w14:paraId="44B1199E" w14:textId="77777777" w:rsidR="000D564F" w:rsidRPr="00CB4918" w:rsidRDefault="000D564F" w:rsidP="008432DB">
            <w:pPr>
              <w:spacing w:beforeAutospacing="0"/>
              <w:jc w:val="left"/>
              <w:rPr>
                <w:rFonts w:cs="Arial"/>
              </w:rPr>
            </w:pPr>
            <w:r w:rsidRPr="00CB4918">
              <w:rPr>
                <w:rFonts w:cs="Arial"/>
                <w:bCs/>
                <w:color w:val="000000"/>
                <w:lang w:val="es-ES"/>
              </w:rPr>
              <w:t>Ficha para Supervisar al Estudiante.</w:t>
            </w:r>
          </w:p>
        </w:tc>
        <w:tc>
          <w:tcPr>
            <w:tcW w:w="1701" w:type="dxa"/>
            <w:vAlign w:val="center"/>
          </w:tcPr>
          <w:p w14:paraId="593088C1" w14:textId="77777777" w:rsidR="000D564F" w:rsidRPr="00CB4918" w:rsidRDefault="000D564F" w:rsidP="008432DB">
            <w:pPr>
              <w:spacing w:beforeAutospacing="0"/>
              <w:ind w:left="-57" w:right="-57"/>
              <w:rPr>
                <w:rFonts w:cs="Arial"/>
              </w:rPr>
            </w:pPr>
            <w:r w:rsidRPr="00CB4918">
              <w:rPr>
                <w:rFonts w:cs="Arial"/>
                <w:bCs/>
                <w:color w:val="000000"/>
                <w:lang w:val="es-ES"/>
              </w:rPr>
              <w:t>PAP-01-F-003</w:t>
            </w:r>
          </w:p>
        </w:tc>
        <w:tc>
          <w:tcPr>
            <w:tcW w:w="4111" w:type="dxa"/>
            <w:vAlign w:val="center"/>
          </w:tcPr>
          <w:p w14:paraId="35FB4375" w14:textId="77777777" w:rsidR="000D564F" w:rsidRPr="00CB4918" w:rsidRDefault="000D564F" w:rsidP="008432DB">
            <w:pPr>
              <w:spacing w:beforeAutospacing="0"/>
              <w:jc w:val="left"/>
              <w:rPr>
                <w:rFonts w:cs="Arial"/>
              </w:rPr>
            </w:pPr>
            <w:r w:rsidRPr="00CB4918">
              <w:rPr>
                <w:rFonts w:cs="Arial"/>
              </w:rPr>
              <w:t>Docente tutor/a. (original)</w:t>
            </w:r>
          </w:p>
          <w:p w14:paraId="0357B633" w14:textId="77777777" w:rsidR="000D564F" w:rsidRPr="00CB4918" w:rsidRDefault="000D564F" w:rsidP="008432DB">
            <w:pPr>
              <w:spacing w:beforeAutospacing="0"/>
              <w:jc w:val="left"/>
              <w:rPr>
                <w:rFonts w:cs="Arial"/>
              </w:rPr>
            </w:pPr>
            <w:r w:rsidRPr="00CB4918">
              <w:rPr>
                <w:rFonts w:cs="Arial"/>
              </w:rPr>
              <w:t>Estudiante (copia)</w:t>
            </w:r>
          </w:p>
        </w:tc>
      </w:tr>
      <w:tr w:rsidR="000D564F" w:rsidRPr="00CB4918" w14:paraId="7F4C1B59" w14:textId="77777777" w:rsidTr="005D464C">
        <w:trPr>
          <w:trHeight w:val="495"/>
        </w:trPr>
        <w:tc>
          <w:tcPr>
            <w:tcW w:w="3114" w:type="dxa"/>
            <w:vAlign w:val="center"/>
          </w:tcPr>
          <w:p w14:paraId="22A5AB90" w14:textId="4531035C" w:rsidR="000D564F" w:rsidRPr="00CB4918" w:rsidRDefault="000D564F" w:rsidP="008432DB">
            <w:pPr>
              <w:autoSpaceDE w:val="0"/>
              <w:autoSpaceDN w:val="0"/>
              <w:adjustRightInd w:val="0"/>
              <w:spacing w:beforeAutospacing="0"/>
              <w:jc w:val="left"/>
              <w:rPr>
                <w:rFonts w:cs="Arial"/>
              </w:rPr>
            </w:pPr>
            <w:r w:rsidRPr="00CB4918">
              <w:rPr>
                <w:rFonts w:cs="Arial"/>
                <w:bCs/>
                <w:color w:val="000000"/>
                <w:lang w:val="es-ES"/>
              </w:rPr>
              <w:t>Informe final del estudiante.</w:t>
            </w:r>
          </w:p>
        </w:tc>
        <w:tc>
          <w:tcPr>
            <w:tcW w:w="1701" w:type="dxa"/>
            <w:vAlign w:val="center"/>
          </w:tcPr>
          <w:p w14:paraId="48B371CD" w14:textId="77777777" w:rsidR="000D564F" w:rsidRPr="00CB4918" w:rsidRDefault="000D564F" w:rsidP="008432DB">
            <w:pPr>
              <w:spacing w:beforeAutospacing="0"/>
              <w:ind w:left="-57" w:right="-57"/>
              <w:rPr>
                <w:rFonts w:cs="Arial"/>
              </w:rPr>
            </w:pPr>
            <w:r w:rsidRPr="00CB4918">
              <w:rPr>
                <w:rFonts w:cs="Arial"/>
                <w:bCs/>
                <w:color w:val="000000"/>
                <w:lang w:val="es-ES"/>
              </w:rPr>
              <w:t>PAP-01-F-004</w:t>
            </w:r>
          </w:p>
        </w:tc>
        <w:tc>
          <w:tcPr>
            <w:tcW w:w="4111" w:type="dxa"/>
            <w:vAlign w:val="center"/>
          </w:tcPr>
          <w:p w14:paraId="2721B20C" w14:textId="77777777" w:rsidR="000D564F" w:rsidRPr="00CB4918" w:rsidRDefault="000D564F" w:rsidP="008432DB">
            <w:pPr>
              <w:spacing w:beforeAutospacing="0"/>
              <w:jc w:val="left"/>
              <w:rPr>
                <w:rFonts w:cs="Arial"/>
              </w:rPr>
            </w:pPr>
            <w:r w:rsidRPr="00CB4918">
              <w:rPr>
                <w:rFonts w:cs="Arial"/>
              </w:rPr>
              <w:t>Docente tutor/a. (original)</w:t>
            </w:r>
          </w:p>
          <w:p w14:paraId="52B83167" w14:textId="77777777" w:rsidR="000D564F" w:rsidRPr="00CB4918" w:rsidRDefault="000D564F" w:rsidP="008432DB">
            <w:pPr>
              <w:spacing w:beforeAutospacing="0"/>
              <w:jc w:val="left"/>
              <w:rPr>
                <w:rFonts w:cs="Arial"/>
                <w:lang w:val="es-ES"/>
              </w:rPr>
            </w:pPr>
            <w:r w:rsidRPr="00CB4918">
              <w:rPr>
                <w:rFonts w:cs="Arial"/>
              </w:rPr>
              <w:t>Estudiante (copia)</w:t>
            </w:r>
          </w:p>
        </w:tc>
      </w:tr>
      <w:tr w:rsidR="000D564F" w:rsidRPr="00CB4918" w14:paraId="53658DEE" w14:textId="77777777" w:rsidTr="005D464C">
        <w:trPr>
          <w:trHeight w:val="495"/>
        </w:trPr>
        <w:tc>
          <w:tcPr>
            <w:tcW w:w="3114" w:type="dxa"/>
            <w:vAlign w:val="center"/>
          </w:tcPr>
          <w:p w14:paraId="25C22ADB" w14:textId="26359EB2" w:rsidR="000D564F" w:rsidRPr="00CB4918" w:rsidRDefault="000D564F" w:rsidP="008432DB">
            <w:pPr>
              <w:spacing w:beforeAutospacing="0"/>
              <w:jc w:val="left"/>
              <w:rPr>
                <w:rFonts w:cs="Arial"/>
              </w:rPr>
            </w:pPr>
            <w:r w:rsidRPr="00CB4918">
              <w:rPr>
                <w:rFonts w:cs="Arial"/>
              </w:rPr>
              <w:t>Evaluación general del estudiante.</w:t>
            </w:r>
          </w:p>
        </w:tc>
        <w:tc>
          <w:tcPr>
            <w:tcW w:w="1701" w:type="dxa"/>
            <w:vAlign w:val="center"/>
          </w:tcPr>
          <w:p w14:paraId="24F2E169" w14:textId="77777777" w:rsidR="000D564F" w:rsidRPr="00CB4918" w:rsidRDefault="000D564F" w:rsidP="008432DB">
            <w:pPr>
              <w:spacing w:beforeAutospacing="0"/>
              <w:ind w:left="-57" w:right="-57"/>
              <w:rPr>
                <w:rFonts w:cs="Arial"/>
              </w:rPr>
            </w:pPr>
            <w:r w:rsidRPr="00CB4918">
              <w:rPr>
                <w:rFonts w:cs="Arial"/>
                <w:bCs/>
                <w:color w:val="000000"/>
                <w:lang w:val="es-ES"/>
              </w:rPr>
              <w:t>PAP-01-F-005</w:t>
            </w:r>
          </w:p>
        </w:tc>
        <w:tc>
          <w:tcPr>
            <w:tcW w:w="4111" w:type="dxa"/>
            <w:vAlign w:val="center"/>
          </w:tcPr>
          <w:p w14:paraId="14BE486C" w14:textId="77777777" w:rsidR="000D564F" w:rsidRPr="00CB4918" w:rsidRDefault="000D564F" w:rsidP="008432DB">
            <w:pPr>
              <w:spacing w:beforeAutospacing="0"/>
              <w:jc w:val="left"/>
              <w:rPr>
                <w:rFonts w:cs="Arial"/>
              </w:rPr>
            </w:pPr>
            <w:r w:rsidRPr="00CB4918">
              <w:rPr>
                <w:rFonts w:cs="Arial"/>
              </w:rPr>
              <w:t>Coordinación de Prácticas preprofesionales. (original)</w:t>
            </w:r>
          </w:p>
          <w:p w14:paraId="62ED1174" w14:textId="77777777" w:rsidR="000D564F" w:rsidRPr="00CB4918" w:rsidRDefault="000D564F" w:rsidP="008432DB">
            <w:pPr>
              <w:spacing w:beforeAutospacing="0"/>
              <w:jc w:val="left"/>
              <w:rPr>
                <w:rFonts w:cs="Arial"/>
              </w:rPr>
            </w:pPr>
            <w:r w:rsidRPr="00CB4918">
              <w:rPr>
                <w:rFonts w:cs="Arial"/>
              </w:rPr>
              <w:t>Docente tutor/a. (copia)</w:t>
            </w:r>
          </w:p>
          <w:p w14:paraId="3BC36E26" w14:textId="77777777" w:rsidR="000D564F" w:rsidRPr="00CB4918" w:rsidRDefault="000D564F" w:rsidP="008432DB">
            <w:pPr>
              <w:spacing w:beforeAutospacing="0"/>
              <w:jc w:val="left"/>
              <w:rPr>
                <w:rFonts w:cs="Arial"/>
              </w:rPr>
            </w:pPr>
            <w:r w:rsidRPr="00CB4918">
              <w:rPr>
                <w:rFonts w:cs="Arial"/>
              </w:rPr>
              <w:t>Estudiante (copia)</w:t>
            </w:r>
          </w:p>
        </w:tc>
      </w:tr>
      <w:tr w:rsidR="000D564F" w:rsidRPr="00CB4918" w14:paraId="45EFD49A" w14:textId="77777777" w:rsidTr="005D464C">
        <w:trPr>
          <w:trHeight w:val="495"/>
        </w:trPr>
        <w:tc>
          <w:tcPr>
            <w:tcW w:w="3114" w:type="dxa"/>
            <w:vAlign w:val="center"/>
          </w:tcPr>
          <w:p w14:paraId="6970DB17" w14:textId="52754B40" w:rsidR="000D564F" w:rsidRPr="00CB4918" w:rsidRDefault="000D564F" w:rsidP="008432DB">
            <w:pPr>
              <w:spacing w:beforeAutospacing="0"/>
              <w:jc w:val="left"/>
              <w:rPr>
                <w:rFonts w:cs="Arial"/>
              </w:rPr>
            </w:pPr>
            <w:r w:rsidRPr="00CB4918">
              <w:rPr>
                <w:rFonts w:cs="Arial"/>
              </w:rPr>
              <w:t>Solicitud de prácticas preprofesionales</w:t>
            </w:r>
            <w:r w:rsidR="00B11EEA" w:rsidRPr="00CB4918">
              <w:rPr>
                <w:rFonts w:cs="Arial"/>
              </w:rPr>
              <w:t xml:space="preserve"> y pasantías.</w:t>
            </w:r>
          </w:p>
        </w:tc>
        <w:tc>
          <w:tcPr>
            <w:tcW w:w="1701" w:type="dxa"/>
            <w:vAlign w:val="center"/>
          </w:tcPr>
          <w:p w14:paraId="2991E10A" w14:textId="3F66AFC4" w:rsidR="000D564F" w:rsidRPr="00CB4918" w:rsidRDefault="000D564F" w:rsidP="008432DB">
            <w:pPr>
              <w:spacing w:beforeAutospacing="0"/>
              <w:ind w:left="-57" w:right="-57"/>
              <w:rPr>
                <w:rFonts w:cs="Arial"/>
                <w:bCs/>
                <w:color w:val="000000"/>
                <w:lang w:val="es-ES"/>
              </w:rPr>
            </w:pPr>
            <w:r w:rsidRPr="00CB4918">
              <w:rPr>
                <w:rFonts w:cs="Arial"/>
                <w:bCs/>
                <w:color w:val="000000"/>
                <w:lang w:val="es-ES"/>
              </w:rPr>
              <w:t>PAP-01-F-006</w:t>
            </w:r>
          </w:p>
        </w:tc>
        <w:tc>
          <w:tcPr>
            <w:tcW w:w="4111" w:type="dxa"/>
            <w:vAlign w:val="center"/>
          </w:tcPr>
          <w:p w14:paraId="3F002B8F" w14:textId="77777777" w:rsidR="000D564F" w:rsidRPr="00CB4918" w:rsidRDefault="000D564F" w:rsidP="008432DB">
            <w:pPr>
              <w:spacing w:beforeAutospacing="0"/>
              <w:jc w:val="left"/>
              <w:rPr>
                <w:rFonts w:cs="Arial"/>
              </w:rPr>
            </w:pPr>
            <w:r w:rsidRPr="00CB4918">
              <w:rPr>
                <w:rFonts w:cs="Arial"/>
              </w:rPr>
              <w:t>Coordinación de Prácticas preprofesionales. (original)</w:t>
            </w:r>
          </w:p>
          <w:p w14:paraId="5C7314BF" w14:textId="0493F15B" w:rsidR="000D564F" w:rsidRPr="00CB4918" w:rsidRDefault="000D564F" w:rsidP="008432DB">
            <w:pPr>
              <w:spacing w:beforeAutospacing="0"/>
              <w:jc w:val="left"/>
              <w:rPr>
                <w:rFonts w:cs="Arial"/>
              </w:rPr>
            </w:pPr>
            <w:r w:rsidRPr="00CB4918">
              <w:rPr>
                <w:rFonts w:cs="Arial"/>
              </w:rPr>
              <w:t>Estudiante (copia)</w:t>
            </w:r>
          </w:p>
        </w:tc>
      </w:tr>
      <w:tr w:rsidR="000D564F" w:rsidRPr="00CB4918" w14:paraId="7D632AE4" w14:textId="77777777" w:rsidTr="005D464C">
        <w:trPr>
          <w:trHeight w:val="837"/>
        </w:trPr>
        <w:tc>
          <w:tcPr>
            <w:tcW w:w="3114" w:type="dxa"/>
            <w:vAlign w:val="center"/>
          </w:tcPr>
          <w:p w14:paraId="7A02D367" w14:textId="0CF00070" w:rsidR="000D564F" w:rsidRPr="00CB4918" w:rsidRDefault="000D564F" w:rsidP="008432DB">
            <w:pPr>
              <w:spacing w:beforeAutospacing="0"/>
              <w:jc w:val="left"/>
              <w:rPr>
                <w:rFonts w:cs="Arial"/>
              </w:rPr>
            </w:pPr>
            <w:r w:rsidRPr="00CB4918">
              <w:rPr>
                <w:rFonts w:cs="Arial"/>
              </w:rPr>
              <w:t xml:space="preserve">Actas de calificaciones de prácticas </w:t>
            </w:r>
            <w:proofErr w:type="spellStart"/>
            <w:r w:rsidRPr="00CB4918">
              <w:rPr>
                <w:rFonts w:cs="Arial"/>
              </w:rPr>
              <w:t>pre-profesionales</w:t>
            </w:r>
            <w:proofErr w:type="spellEnd"/>
            <w:r w:rsidR="00B11EEA" w:rsidRPr="00CB4918">
              <w:rPr>
                <w:rFonts w:cs="Arial"/>
              </w:rPr>
              <w:t xml:space="preserve"> y pasantías</w:t>
            </w:r>
            <w:r w:rsidRPr="00CB4918">
              <w:rPr>
                <w:rFonts w:cs="Arial"/>
              </w:rPr>
              <w:t>.</w:t>
            </w:r>
          </w:p>
        </w:tc>
        <w:tc>
          <w:tcPr>
            <w:tcW w:w="1701" w:type="dxa"/>
            <w:vAlign w:val="center"/>
          </w:tcPr>
          <w:p w14:paraId="5974FE7E" w14:textId="77777777" w:rsidR="000D564F" w:rsidRPr="00CB4918" w:rsidRDefault="000D564F" w:rsidP="008432DB">
            <w:pPr>
              <w:spacing w:beforeAutospacing="0"/>
              <w:ind w:left="-57" w:right="-57"/>
              <w:rPr>
                <w:rFonts w:cs="Arial"/>
              </w:rPr>
            </w:pPr>
            <w:r w:rsidRPr="00CB4918">
              <w:rPr>
                <w:rFonts w:cs="Arial"/>
              </w:rPr>
              <w:t>N/A</w:t>
            </w:r>
          </w:p>
        </w:tc>
        <w:tc>
          <w:tcPr>
            <w:tcW w:w="4111" w:type="dxa"/>
            <w:vAlign w:val="center"/>
          </w:tcPr>
          <w:p w14:paraId="78540D26" w14:textId="77777777" w:rsidR="000D564F" w:rsidRPr="00CB4918" w:rsidRDefault="000D564F" w:rsidP="008432DB">
            <w:pPr>
              <w:spacing w:beforeAutospacing="0"/>
              <w:jc w:val="left"/>
              <w:rPr>
                <w:rFonts w:cs="Arial"/>
              </w:rPr>
            </w:pPr>
            <w:r w:rsidRPr="00CB4918">
              <w:rPr>
                <w:rFonts w:cs="Arial"/>
              </w:rPr>
              <w:t>Coordinación de Prácticas preprofesionales. (original)</w:t>
            </w:r>
          </w:p>
          <w:p w14:paraId="70796D4E" w14:textId="2E26502F" w:rsidR="000D564F" w:rsidRPr="00CB4918" w:rsidRDefault="000D564F" w:rsidP="008432DB">
            <w:pPr>
              <w:spacing w:beforeAutospacing="0"/>
              <w:jc w:val="left"/>
              <w:rPr>
                <w:rFonts w:cs="Arial"/>
              </w:rPr>
            </w:pPr>
            <w:r w:rsidRPr="00CB4918">
              <w:rPr>
                <w:rFonts w:cs="Arial"/>
              </w:rPr>
              <w:t>Docente tutor/a. (copia)</w:t>
            </w:r>
          </w:p>
        </w:tc>
      </w:tr>
    </w:tbl>
    <w:p w14:paraId="0813B759" w14:textId="77777777" w:rsidR="000D564F" w:rsidRPr="00CB4918" w:rsidRDefault="000D564F" w:rsidP="000D564F">
      <w:pPr>
        <w:pStyle w:val="Prrafodelista"/>
        <w:ind w:left="360"/>
        <w:jc w:val="both"/>
        <w:rPr>
          <w:b/>
          <w:lang w:val="es-ES"/>
        </w:rPr>
      </w:pPr>
    </w:p>
    <w:p w14:paraId="07AA8537" w14:textId="77777777" w:rsidR="001E2CA2" w:rsidRPr="00CB4918" w:rsidRDefault="001E2CA2" w:rsidP="001E2CA2">
      <w:pPr>
        <w:pStyle w:val="Prrafodelista"/>
        <w:ind w:left="360"/>
        <w:jc w:val="both"/>
        <w:rPr>
          <w:b/>
          <w:lang w:val="es-ES"/>
        </w:rPr>
      </w:pPr>
    </w:p>
    <w:p w14:paraId="5C761C51" w14:textId="2F4ACB9D" w:rsidR="00357B20" w:rsidRPr="00CB4918" w:rsidRDefault="00357B20" w:rsidP="00542516">
      <w:pPr>
        <w:pStyle w:val="Prrafodelista"/>
        <w:numPr>
          <w:ilvl w:val="0"/>
          <w:numId w:val="12"/>
        </w:numPr>
        <w:jc w:val="both"/>
        <w:rPr>
          <w:b/>
          <w:lang w:val="es-ES"/>
        </w:rPr>
      </w:pPr>
      <w:r w:rsidRPr="00CB4918">
        <w:rPr>
          <w:b/>
          <w:lang w:val="es-ES"/>
        </w:rPr>
        <w:t>INDICADORES DE GESTIÓN</w:t>
      </w:r>
      <w:r w:rsidR="00ED066C" w:rsidRPr="00CB4918">
        <w:rPr>
          <w:b/>
          <w:lang w:val="es-ES"/>
        </w:rPr>
        <w:t>:</w:t>
      </w:r>
    </w:p>
    <w:p w14:paraId="3A29242C" w14:textId="77777777" w:rsidR="00357B20" w:rsidRPr="00CB4918" w:rsidRDefault="00357B20" w:rsidP="00357B20">
      <w:pPr>
        <w:pStyle w:val="Prrafodelista"/>
        <w:rPr>
          <w:b/>
          <w:lang w:val="es-ES"/>
        </w:rPr>
      </w:pPr>
    </w:p>
    <w:tbl>
      <w:tblPr>
        <w:tblStyle w:val="Tablaconcuadrcula"/>
        <w:tblW w:w="8118" w:type="dxa"/>
        <w:jc w:val="center"/>
        <w:tblLook w:val="04A0" w:firstRow="1" w:lastRow="0" w:firstColumn="1" w:lastColumn="0" w:noHBand="0" w:noVBand="1"/>
      </w:tblPr>
      <w:tblGrid>
        <w:gridCol w:w="2113"/>
        <w:gridCol w:w="6005"/>
      </w:tblGrid>
      <w:tr w:rsidR="00542BE1" w:rsidRPr="00CB4918" w14:paraId="52A3989A" w14:textId="77777777" w:rsidTr="00F257EA">
        <w:trPr>
          <w:jc w:val="center"/>
        </w:trPr>
        <w:tc>
          <w:tcPr>
            <w:tcW w:w="2113" w:type="dxa"/>
          </w:tcPr>
          <w:p w14:paraId="4C0E8A89" w14:textId="400E97B6" w:rsidR="00542BE1" w:rsidRPr="00CB4918" w:rsidRDefault="00542BE1" w:rsidP="00FD6780">
            <w:pPr>
              <w:jc w:val="left"/>
              <w:rPr>
                <w:rFonts w:cs="Arial"/>
                <w:b/>
                <w:bCs/>
                <w:sz w:val="14"/>
                <w:szCs w:val="14"/>
                <w:lang w:val="es-ES"/>
              </w:rPr>
            </w:pPr>
            <w:proofErr w:type="spellStart"/>
            <w:r w:rsidRPr="00CB4918">
              <w:rPr>
                <w:rFonts w:cs="Arial"/>
                <w:b/>
                <w:bCs/>
                <w:sz w:val="14"/>
                <w:szCs w:val="14"/>
                <w:lang w:val="es-ES"/>
              </w:rPr>
              <w:t>Nº</w:t>
            </w:r>
            <w:proofErr w:type="spellEnd"/>
            <w:r w:rsidRPr="00CB4918">
              <w:rPr>
                <w:rFonts w:cs="Arial"/>
                <w:b/>
                <w:bCs/>
                <w:sz w:val="14"/>
                <w:szCs w:val="14"/>
                <w:lang w:val="es-ES"/>
              </w:rPr>
              <w:t>:</w:t>
            </w:r>
          </w:p>
        </w:tc>
        <w:tc>
          <w:tcPr>
            <w:tcW w:w="6005" w:type="dxa"/>
          </w:tcPr>
          <w:p w14:paraId="64E57AC4" w14:textId="1A7E8F0C" w:rsidR="00542BE1" w:rsidRPr="00CB4918" w:rsidRDefault="00542BE1" w:rsidP="00357B20">
            <w:pPr>
              <w:pStyle w:val="Prrafodelista"/>
              <w:ind w:left="0"/>
              <w:jc w:val="both"/>
              <w:rPr>
                <w:rFonts w:cs="Arial"/>
                <w:sz w:val="14"/>
                <w:szCs w:val="14"/>
                <w:lang w:val="es-ES"/>
              </w:rPr>
            </w:pPr>
            <w:r w:rsidRPr="00CB4918">
              <w:rPr>
                <w:rFonts w:cs="Arial"/>
                <w:sz w:val="14"/>
                <w:szCs w:val="14"/>
                <w:lang w:val="es-ES"/>
              </w:rPr>
              <w:t>1</w:t>
            </w:r>
          </w:p>
        </w:tc>
      </w:tr>
      <w:tr w:rsidR="00542BE1" w:rsidRPr="00CB4918" w14:paraId="2B053F84" w14:textId="77777777" w:rsidTr="00F257EA">
        <w:trPr>
          <w:jc w:val="center"/>
        </w:trPr>
        <w:tc>
          <w:tcPr>
            <w:tcW w:w="2113" w:type="dxa"/>
          </w:tcPr>
          <w:p w14:paraId="69223F42" w14:textId="2509B4CD" w:rsidR="00542BE1" w:rsidRPr="00CB4918" w:rsidRDefault="00542BE1" w:rsidP="00FD6780">
            <w:pPr>
              <w:pStyle w:val="Prrafodelista"/>
              <w:ind w:left="0"/>
              <w:jc w:val="left"/>
              <w:rPr>
                <w:rFonts w:cs="Arial"/>
                <w:b/>
                <w:bCs/>
                <w:sz w:val="14"/>
                <w:szCs w:val="14"/>
                <w:lang w:val="es-ES"/>
              </w:rPr>
            </w:pPr>
            <w:r w:rsidRPr="00CB4918">
              <w:rPr>
                <w:rFonts w:cs="Arial"/>
                <w:b/>
                <w:bCs/>
                <w:sz w:val="14"/>
                <w:szCs w:val="14"/>
                <w:lang w:val="es-ES"/>
              </w:rPr>
              <w:t>Nombre Indicador:</w:t>
            </w:r>
          </w:p>
        </w:tc>
        <w:tc>
          <w:tcPr>
            <w:tcW w:w="6005" w:type="dxa"/>
          </w:tcPr>
          <w:p w14:paraId="61E1B5B8" w14:textId="577F42DD" w:rsidR="00542BE1" w:rsidRPr="00CB4918" w:rsidRDefault="00542BE1" w:rsidP="00357B20">
            <w:pPr>
              <w:pStyle w:val="Prrafodelista"/>
              <w:ind w:left="0"/>
              <w:jc w:val="both"/>
              <w:rPr>
                <w:rFonts w:cs="Arial"/>
                <w:sz w:val="14"/>
                <w:szCs w:val="14"/>
                <w:lang w:val="es-ES"/>
              </w:rPr>
            </w:pPr>
            <w:r w:rsidRPr="00CB4918">
              <w:rPr>
                <w:rFonts w:cs="Arial"/>
                <w:sz w:val="14"/>
                <w:szCs w:val="14"/>
                <w:lang w:val="es-ES"/>
              </w:rPr>
              <w:t>Índice de eficiencia</w:t>
            </w:r>
          </w:p>
        </w:tc>
      </w:tr>
      <w:tr w:rsidR="00542BE1" w:rsidRPr="00CB4918" w14:paraId="25276847" w14:textId="77777777" w:rsidTr="00F257EA">
        <w:trPr>
          <w:jc w:val="center"/>
        </w:trPr>
        <w:tc>
          <w:tcPr>
            <w:tcW w:w="2113" w:type="dxa"/>
          </w:tcPr>
          <w:p w14:paraId="03628578" w14:textId="4D8DD32E" w:rsidR="00542BE1" w:rsidRPr="00CB4918" w:rsidRDefault="00542BE1" w:rsidP="00FD6780">
            <w:pPr>
              <w:pStyle w:val="Prrafodelista"/>
              <w:ind w:left="0"/>
              <w:jc w:val="left"/>
              <w:rPr>
                <w:rFonts w:cs="Arial"/>
                <w:b/>
                <w:bCs/>
                <w:sz w:val="14"/>
                <w:szCs w:val="14"/>
                <w:lang w:val="es-ES"/>
              </w:rPr>
            </w:pPr>
            <w:r w:rsidRPr="00CB4918">
              <w:rPr>
                <w:rFonts w:cs="Arial"/>
                <w:b/>
                <w:bCs/>
                <w:sz w:val="14"/>
                <w:szCs w:val="14"/>
                <w:lang w:val="es-ES"/>
              </w:rPr>
              <w:t>Descripción:</w:t>
            </w:r>
          </w:p>
        </w:tc>
        <w:tc>
          <w:tcPr>
            <w:tcW w:w="6005" w:type="dxa"/>
          </w:tcPr>
          <w:p w14:paraId="75A71040" w14:textId="6778B8CE" w:rsidR="00542BE1" w:rsidRPr="00CB4918" w:rsidRDefault="00542BE1" w:rsidP="00357B20">
            <w:pPr>
              <w:pStyle w:val="Prrafodelista"/>
              <w:ind w:left="0"/>
              <w:jc w:val="both"/>
              <w:rPr>
                <w:rFonts w:cs="Arial"/>
                <w:sz w:val="14"/>
                <w:szCs w:val="14"/>
                <w:lang w:val="es-ES"/>
              </w:rPr>
            </w:pPr>
            <w:r w:rsidRPr="00CB4918">
              <w:rPr>
                <w:rFonts w:cs="Arial"/>
                <w:sz w:val="14"/>
                <w:szCs w:val="14"/>
                <w:lang w:val="es-ES"/>
              </w:rPr>
              <w:t>Mide la eficiencia en el desarrollo y culminación de las prácticas preprofesionales o pasantías planificadas para un periodo.</w:t>
            </w:r>
          </w:p>
        </w:tc>
      </w:tr>
      <w:tr w:rsidR="00542BE1" w:rsidRPr="00CB4918" w14:paraId="0E352708" w14:textId="77777777" w:rsidTr="00F257EA">
        <w:trPr>
          <w:jc w:val="center"/>
        </w:trPr>
        <w:tc>
          <w:tcPr>
            <w:tcW w:w="2113" w:type="dxa"/>
          </w:tcPr>
          <w:p w14:paraId="73D83D89" w14:textId="7FA7D3B5" w:rsidR="00542BE1" w:rsidRPr="00CB4918" w:rsidRDefault="00542BE1" w:rsidP="00FD6780">
            <w:pPr>
              <w:pStyle w:val="Prrafodelista"/>
              <w:ind w:left="0"/>
              <w:jc w:val="left"/>
              <w:rPr>
                <w:rFonts w:cs="Arial"/>
                <w:b/>
                <w:bCs/>
                <w:sz w:val="14"/>
                <w:szCs w:val="14"/>
                <w:lang w:val="es-ES"/>
              </w:rPr>
            </w:pPr>
            <w:r w:rsidRPr="00CB4918">
              <w:rPr>
                <w:rFonts w:cs="Arial"/>
                <w:b/>
                <w:bCs/>
                <w:sz w:val="14"/>
                <w:szCs w:val="14"/>
                <w:lang w:val="es-ES"/>
              </w:rPr>
              <w:t>Tipo:</w:t>
            </w:r>
          </w:p>
        </w:tc>
        <w:tc>
          <w:tcPr>
            <w:tcW w:w="6005" w:type="dxa"/>
          </w:tcPr>
          <w:p w14:paraId="49BDB77E" w14:textId="4C9764A6" w:rsidR="00542BE1" w:rsidRPr="00CB4918" w:rsidRDefault="00542BE1" w:rsidP="00357B20">
            <w:pPr>
              <w:pStyle w:val="Prrafodelista"/>
              <w:ind w:left="0"/>
              <w:jc w:val="both"/>
              <w:rPr>
                <w:rFonts w:cs="Arial"/>
                <w:sz w:val="14"/>
                <w:szCs w:val="14"/>
                <w:lang w:val="es-ES"/>
              </w:rPr>
            </w:pPr>
            <w:r w:rsidRPr="00CB4918">
              <w:rPr>
                <w:rFonts w:cs="Arial"/>
                <w:sz w:val="14"/>
                <w:szCs w:val="14"/>
                <w:lang w:val="es-ES"/>
              </w:rPr>
              <w:t>Eficiencia</w:t>
            </w:r>
          </w:p>
        </w:tc>
      </w:tr>
      <w:tr w:rsidR="00542BE1" w:rsidRPr="00CB4918" w14:paraId="6147CA7D" w14:textId="77777777" w:rsidTr="00F257EA">
        <w:trPr>
          <w:jc w:val="center"/>
        </w:trPr>
        <w:tc>
          <w:tcPr>
            <w:tcW w:w="2113" w:type="dxa"/>
          </w:tcPr>
          <w:p w14:paraId="2827119C" w14:textId="33EC1B72" w:rsidR="00542BE1" w:rsidRPr="00CB4918" w:rsidRDefault="00542BE1" w:rsidP="00FD6780">
            <w:pPr>
              <w:pStyle w:val="Prrafodelista"/>
              <w:ind w:left="0"/>
              <w:jc w:val="left"/>
              <w:rPr>
                <w:rFonts w:cs="Arial"/>
                <w:b/>
                <w:bCs/>
                <w:sz w:val="14"/>
                <w:szCs w:val="14"/>
                <w:lang w:val="es-ES"/>
              </w:rPr>
            </w:pPr>
            <w:r w:rsidRPr="00CB4918">
              <w:rPr>
                <w:rFonts w:cs="Arial"/>
                <w:b/>
                <w:bCs/>
                <w:sz w:val="14"/>
                <w:szCs w:val="14"/>
                <w:lang w:val="es-ES"/>
              </w:rPr>
              <w:t>Unidad de Medida:</w:t>
            </w:r>
          </w:p>
        </w:tc>
        <w:tc>
          <w:tcPr>
            <w:tcW w:w="6005" w:type="dxa"/>
          </w:tcPr>
          <w:p w14:paraId="7DDB4DE2" w14:textId="50C59F1B" w:rsidR="00542BE1" w:rsidRPr="00CB4918" w:rsidRDefault="00542BE1" w:rsidP="00357B20">
            <w:pPr>
              <w:pStyle w:val="Prrafodelista"/>
              <w:ind w:left="0"/>
              <w:jc w:val="both"/>
              <w:rPr>
                <w:rFonts w:cs="Arial"/>
                <w:sz w:val="14"/>
                <w:szCs w:val="14"/>
                <w:lang w:val="es-ES"/>
              </w:rPr>
            </w:pPr>
            <w:r w:rsidRPr="00CB4918">
              <w:rPr>
                <w:rFonts w:cs="Arial"/>
                <w:sz w:val="14"/>
                <w:szCs w:val="14"/>
                <w:lang w:val="es-ES"/>
              </w:rPr>
              <w:t>%</w:t>
            </w:r>
          </w:p>
        </w:tc>
      </w:tr>
      <w:tr w:rsidR="00542BE1" w:rsidRPr="00CB4918" w14:paraId="4619CD73" w14:textId="77777777" w:rsidTr="00F257EA">
        <w:trPr>
          <w:jc w:val="center"/>
        </w:trPr>
        <w:tc>
          <w:tcPr>
            <w:tcW w:w="2113" w:type="dxa"/>
          </w:tcPr>
          <w:p w14:paraId="1A301320" w14:textId="1707FB27" w:rsidR="00542BE1" w:rsidRPr="00CB4918" w:rsidRDefault="00542BE1" w:rsidP="00FD6780">
            <w:pPr>
              <w:pStyle w:val="Prrafodelista"/>
              <w:ind w:left="0"/>
              <w:jc w:val="left"/>
              <w:rPr>
                <w:rFonts w:cs="Arial"/>
                <w:b/>
                <w:bCs/>
                <w:sz w:val="14"/>
                <w:szCs w:val="14"/>
                <w:lang w:val="es-ES"/>
              </w:rPr>
            </w:pPr>
            <w:r w:rsidRPr="00CB4918">
              <w:rPr>
                <w:rFonts w:cs="Arial"/>
                <w:b/>
                <w:bCs/>
                <w:sz w:val="14"/>
                <w:szCs w:val="14"/>
                <w:lang w:val="es-ES"/>
              </w:rPr>
              <w:t>Fórmula:</w:t>
            </w:r>
          </w:p>
        </w:tc>
        <w:tc>
          <w:tcPr>
            <w:tcW w:w="6005" w:type="dxa"/>
          </w:tcPr>
          <w:p w14:paraId="415A73D0" w14:textId="156D747B" w:rsidR="00542BE1" w:rsidRPr="00CB4918" w:rsidRDefault="00CE1A8F" w:rsidP="00357B20">
            <w:pPr>
              <w:pStyle w:val="Prrafodelista"/>
              <w:ind w:left="0"/>
              <w:jc w:val="both"/>
              <w:rPr>
                <w:rFonts w:cs="Arial"/>
                <w:sz w:val="14"/>
                <w:szCs w:val="14"/>
                <w:lang w:val="es-ES"/>
              </w:rPr>
            </w:pPr>
            <m:oMathPara>
              <m:oMath>
                <m:f>
                  <m:fPr>
                    <m:ctrlPr>
                      <w:rPr>
                        <w:rFonts w:ascii="Cambria Math" w:eastAsiaTheme="minorEastAsia" w:hAnsi="Cambria Math" w:cs="Arial"/>
                        <w:i/>
                        <w:sz w:val="14"/>
                        <w:szCs w:val="14"/>
                      </w:rPr>
                    </m:ctrlPr>
                  </m:fPr>
                  <m:num>
                    <m:r>
                      <w:rPr>
                        <w:rFonts w:ascii="Cambria Math" w:eastAsiaTheme="minorEastAsia" w:hAnsi="Cambria Math" w:cs="Arial"/>
                        <w:sz w:val="14"/>
                        <w:szCs w:val="14"/>
                      </w:rPr>
                      <m:t>N</m:t>
                    </m:r>
                    <m:r>
                      <w:rPr>
                        <w:rFonts w:ascii="Cambria Math" w:eastAsiaTheme="minorEastAsia" w:hAnsi="Cambria Math" w:cs="Arial"/>
                        <w:sz w:val="14"/>
                        <w:szCs w:val="14"/>
                      </w:rPr>
                      <m:t xml:space="preserve">º </m:t>
                    </m:r>
                    <m:r>
                      <w:rPr>
                        <w:rFonts w:ascii="Cambria Math" w:eastAsiaTheme="minorEastAsia" w:hAnsi="Cambria Math" w:cs="Arial"/>
                        <w:sz w:val="14"/>
                        <w:szCs w:val="14"/>
                      </w:rPr>
                      <m:t>de</m:t>
                    </m:r>
                    <m:r>
                      <w:rPr>
                        <w:rFonts w:ascii="Cambria Math" w:eastAsiaTheme="minorEastAsia" w:hAnsi="Cambria Math" w:cs="Arial"/>
                        <w:sz w:val="14"/>
                        <w:szCs w:val="14"/>
                      </w:rPr>
                      <m:t xml:space="preserve"> </m:t>
                    </m:r>
                    <m:r>
                      <w:rPr>
                        <w:rFonts w:ascii="Cambria Math" w:eastAsiaTheme="minorEastAsia" w:hAnsi="Cambria Math" w:cs="Arial"/>
                        <w:sz w:val="14"/>
                        <w:szCs w:val="14"/>
                      </w:rPr>
                      <m:t>estudiantes</m:t>
                    </m:r>
                    <m:r>
                      <w:rPr>
                        <w:rFonts w:ascii="Cambria Math" w:eastAsiaTheme="minorEastAsia" w:hAnsi="Cambria Math" w:cs="Arial"/>
                        <w:sz w:val="14"/>
                        <w:szCs w:val="14"/>
                      </w:rPr>
                      <m:t xml:space="preserve"> </m:t>
                    </m:r>
                    <m:r>
                      <w:rPr>
                        <w:rFonts w:ascii="Cambria Math" w:eastAsiaTheme="minorEastAsia" w:hAnsi="Cambria Math" w:cs="Arial"/>
                        <w:sz w:val="14"/>
                        <w:szCs w:val="14"/>
                      </w:rPr>
                      <m:t>que</m:t>
                    </m:r>
                    <m:r>
                      <w:rPr>
                        <w:rFonts w:ascii="Cambria Math" w:eastAsiaTheme="minorEastAsia" w:hAnsi="Cambria Math" w:cs="Arial"/>
                        <w:sz w:val="14"/>
                        <w:szCs w:val="14"/>
                      </w:rPr>
                      <m:t xml:space="preserve"> </m:t>
                    </m:r>
                    <m:r>
                      <w:rPr>
                        <w:rFonts w:ascii="Cambria Math" w:eastAsiaTheme="minorEastAsia" w:hAnsi="Cambria Math" w:cs="Arial"/>
                        <w:sz w:val="14"/>
                        <w:szCs w:val="14"/>
                      </w:rPr>
                      <m:t>finalizaron</m:t>
                    </m:r>
                    <m:r>
                      <w:rPr>
                        <w:rFonts w:ascii="Cambria Math" w:eastAsiaTheme="minorEastAsia" w:hAnsi="Cambria Math" w:cs="Arial"/>
                        <w:sz w:val="14"/>
                        <w:szCs w:val="14"/>
                      </w:rPr>
                      <m:t xml:space="preserve"> </m:t>
                    </m:r>
                    <m:r>
                      <w:rPr>
                        <w:rFonts w:ascii="Cambria Math" w:eastAsiaTheme="minorEastAsia" w:hAnsi="Cambria Math" w:cs="Arial"/>
                        <w:sz w:val="14"/>
                        <w:szCs w:val="14"/>
                      </w:rPr>
                      <m:t>y</m:t>
                    </m:r>
                    <m:r>
                      <w:rPr>
                        <w:rFonts w:ascii="Cambria Math" w:eastAsiaTheme="minorEastAsia" w:hAnsi="Cambria Math" w:cs="Arial"/>
                        <w:sz w:val="14"/>
                        <w:szCs w:val="14"/>
                      </w:rPr>
                      <m:t xml:space="preserve"> </m:t>
                    </m:r>
                    <m:r>
                      <w:rPr>
                        <w:rFonts w:ascii="Cambria Math" w:eastAsiaTheme="minorEastAsia" w:hAnsi="Cambria Math" w:cs="Arial"/>
                        <w:sz w:val="14"/>
                        <w:szCs w:val="14"/>
                      </w:rPr>
                      <m:t>aprobaron</m:t>
                    </m:r>
                    <m:r>
                      <w:rPr>
                        <w:rFonts w:ascii="Cambria Math" w:eastAsiaTheme="minorEastAsia" w:hAnsi="Cambria Math" w:cs="Arial"/>
                        <w:sz w:val="14"/>
                        <w:szCs w:val="14"/>
                      </w:rPr>
                      <m:t xml:space="preserve"> </m:t>
                    </m:r>
                    <m:r>
                      <w:rPr>
                        <w:rFonts w:ascii="Cambria Math" w:eastAsiaTheme="minorEastAsia" w:hAnsi="Cambria Math" w:cs="Arial"/>
                        <w:sz w:val="14"/>
                        <w:szCs w:val="14"/>
                      </w:rPr>
                      <m:t>las</m:t>
                    </m:r>
                    <m:r>
                      <w:rPr>
                        <w:rFonts w:ascii="Cambria Math" w:eastAsiaTheme="minorEastAsia" w:hAnsi="Cambria Math" w:cs="Arial"/>
                        <w:sz w:val="14"/>
                        <w:szCs w:val="14"/>
                      </w:rPr>
                      <m:t xml:space="preserve"> </m:t>
                    </m:r>
                    <m:r>
                      <w:rPr>
                        <w:rFonts w:ascii="Cambria Math" w:eastAsiaTheme="minorEastAsia" w:hAnsi="Cambria Math" w:cs="Arial"/>
                        <w:sz w:val="14"/>
                        <w:szCs w:val="14"/>
                      </w:rPr>
                      <m:t>PPP</m:t>
                    </m:r>
                  </m:num>
                  <m:den>
                    <m:r>
                      <w:rPr>
                        <w:rFonts w:ascii="Cambria Math" w:eastAsiaTheme="minorEastAsia" w:hAnsi="Cambria Math" w:cs="Arial"/>
                        <w:sz w:val="14"/>
                        <w:szCs w:val="14"/>
                      </w:rPr>
                      <m:t>N</m:t>
                    </m:r>
                    <m:r>
                      <w:rPr>
                        <w:rFonts w:ascii="Cambria Math" w:eastAsiaTheme="minorEastAsia" w:hAnsi="Cambria Math" w:cs="Arial"/>
                        <w:sz w:val="14"/>
                        <w:szCs w:val="14"/>
                      </w:rPr>
                      <m:t xml:space="preserve">º </m:t>
                    </m:r>
                    <m:r>
                      <w:rPr>
                        <w:rFonts w:ascii="Cambria Math" w:eastAsiaTheme="minorEastAsia" w:hAnsi="Cambria Math" w:cs="Arial"/>
                        <w:sz w:val="14"/>
                        <w:szCs w:val="14"/>
                      </w:rPr>
                      <m:t>de</m:t>
                    </m:r>
                    <m:r>
                      <w:rPr>
                        <w:rFonts w:ascii="Cambria Math" w:eastAsiaTheme="minorEastAsia" w:hAnsi="Cambria Math" w:cs="Arial"/>
                        <w:sz w:val="14"/>
                        <w:szCs w:val="14"/>
                      </w:rPr>
                      <m:t xml:space="preserve"> </m:t>
                    </m:r>
                    <m:r>
                      <w:rPr>
                        <w:rFonts w:ascii="Cambria Math" w:eastAsiaTheme="minorEastAsia" w:hAnsi="Cambria Math" w:cs="Arial"/>
                        <w:sz w:val="14"/>
                        <w:szCs w:val="14"/>
                      </w:rPr>
                      <m:t>estudiantes</m:t>
                    </m:r>
                    <m:r>
                      <w:rPr>
                        <w:rFonts w:ascii="Cambria Math" w:eastAsiaTheme="minorEastAsia" w:hAnsi="Cambria Math" w:cs="Arial"/>
                        <w:sz w:val="14"/>
                        <w:szCs w:val="14"/>
                      </w:rPr>
                      <m:t xml:space="preserve"> </m:t>
                    </m:r>
                    <m:r>
                      <w:rPr>
                        <w:rFonts w:ascii="Cambria Math" w:eastAsiaTheme="minorEastAsia" w:hAnsi="Cambria Math" w:cs="Arial"/>
                        <w:sz w:val="14"/>
                        <w:szCs w:val="14"/>
                      </w:rPr>
                      <m:t>que</m:t>
                    </m:r>
                    <m:r>
                      <w:rPr>
                        <w:rFonts w:ascii="Cambria Math" w:eastAsiaTheme="minorEastAsia" w:hAnsi="Cambria Math" w:cs="Arial"/>
                        <w:sz w:val="14"/>
                        <w:szCs w:val="14"/>
                      </w:rPr>
                      <m:t xml:space="preserve"> </m:t>
                    </m:r>
                    <m:r>
                      <w:rPr>
                        <w:rFonts w:ascii="Cambria Math" w:eastAsiaTheme="minorEastAsia" w:hAnsi="Cambria Math" w:cs="Arial"/>
                        <w:sz w:val="14"/>
                        <w:szCs w:val="14"/>
                      </w:rPr>
                      <m:t>inician</m:t>
                    </m:r>
                    <m:r>
                      <w:rPr>
                        <w:rFonts w:ascii="Cambria Math" w:eastAsiaTheme="minorEastAsia" w:hAnsi="Cambria Math" w:cs="Arial"/>
                        <w:sz w:val="14"/>
                        <w:szCs w:val="14"/>
                      </w:rPr>
                      <m:t xml:space="preserve"> </m:t>
                    </m:r>
                    <m:r>
                      <w:rPr>
                        <w:rFonts w:ascii="Cambria Math" w:eastAsiaTheme="minorEastAsia" w:hAnsi="Cambria Math" w:cs="Arial"/>
                        <w:sz w:val="14"/>
                        <w:szCs w:val="14"/>
                      </w:rPr>
                      <m:t>las</m:t>
                    </m:r>
                    <m:r>
                      <w:rPr>
                        <w:rFonts w:ascii="Cambria Math" w:eastAsiaTheme="minorEastAsia" w:hAnsi="Cambria Math" w:cs="Arial"/>
                        <w:sz w:val="14"/>
                        <w:szCs w:val="14"/>
                      </w:rPr>
                      <m:t xml:space="preserve"> </m:t>
                    </m:r>
                    <m:r>
                      <w:rPr>
                        <w:rFonts w:ascii="Cambria Math" w:eastAsiaTheme="minorEastAsia" w:hAnsi="Cambria Math" w:cs="Arial"/>
                        <w:sz w:val="14"/>
                        <w:szCs w:val="14"/>
                      </w:rPr>
                      <m:t>PPP</m:t>
                    </m:r>
                  </m:den>
                </m:f>
                <m:r>
                  <w:rPr>
                    <w:rFonts w:ascii="Cambria Math" w:eastAsiaTheme="minorEastAsia" w:hAnsi="Cambria Math" w:cs="Arial"/>
                    <w:sz w:val="14"/>
                    <w:szCs w:val="14"/>
                  </w:rPr>
                  <m:t>*</m:t>
                </m:r>
                <m:r>
                  <w:rPr>
                    <w:rFonts w:ascii="Cambria Math" w:eastAsiaTheme="minorEastAsia" w:hAnsi="Cambria Math" w:cs="Arial"/>
                    <w:sz w:val="14"/>
                    <w:szCs w:val="14"/>
                  </w:rPr>
                  <m:t>100</m:t>
                </m:r>
              </m:oMath>
            </m:oMathPara>
          </w:p>
        </w:tc>
      </w:tr>
      <w:tr w:rsidR="00542BE1" w:rsidRPr="00CB4918" w14:paraId="57701473" w14:textId="77777777" w:rsidTr="00F257EA">
        <w:trPr>
          <w:jc w:val="center"/>
        </w:trPr>
        <w:tc>
          <w:tcPr>
            <w:tcW w:w="2113" w:type="dxa"/>
          </w:tcPr>
          <w:p w14:paraId="66EB9B47" w14:textId="2EAF84A7" w:rsidR="00542BE1" w:rsidRPr="00CB4918" w:rsidRDefault="00542BE1" w:rsidP="00FD6780">
            <w:pPr>
              <w:pStyle w:val="Prrafodelista"/>
              <w:ind w:left="0"/>
              <w:jc w:val="left"/>
              <w:rPr>
                <w:rFonts w:cs="Arial"/>
                <w:b/>
                <w:bCs/>
                <w:sz w:val="14"/>
                <w:szCs w:val="14"/>
                <w:lang w:val="es-ES"/>
              </w:rPr>
            </w:pPr>
            <w:r w:rsidRPr="00CB4918">
              <w:rPr>
                <w:rFonts w:cs="Arial"/>
                <w:b/>
                <w:bCs/>
                <w:sz w:val="14"/>
                <w:szCs w:val="14"/>
                <w:lang w:val="es-ES"/>
              </w:rPr>
              <w:t>Frecuencia de Medición:</w:t>
            </w:r>
          </w:p>
        </w:tc>
        <w:tc>
          <w:tcPr>
            <w:tcW w:w="6005" w:type="dxa"/>
          </w:tcPr>
          <w:p w14:paraId="77B0DF36" w14:textId="725FC1B5" w:rsidR="00542BE1" w:rsidRPr="00CB4918" w:rsidRDefault="00542BE1" w:rsidP="00357B20">
            <w:pPr>
              <w:pStyle w:val="Prrafodelista"/>
              <w:ind w:left="0"/>
              <w:jc w:val="both"/>
              <w:rPr>
                <w:rFonts w:cs="Arial"/>
                <w:sz w:val="14"/>
                <w:szCs w:val="14"/>
                <w:lang w:val="es-ES"/>
              </w:rPr>
            </w:pPr>
            <w:r w:rsidRPr="00CB4918">
              <w:rPr>
                <w:rFonts w:cs="Arial"/>
                <w:sz w:val="14"/>
                <w:szCs w:val="14"/>
                <w:lang w:val="es-ES"/>
              </w:rPr>
              <w:t>Semestral</w:t>
            </w:r>
          </w:p>
        </w:tc>
      </w:tr>
      <w:tr w:rsidR="00542BE1" w:rsidRPr="00CB4918" w14:paraId="579E0440" w14:textId="77777777" w:rsidTr="00F257EA">
        <w:trPr>
          <w:jc w:val="center"/>
        </w:trPr>
        <w:tc>
          <w:tcPr>
            <w:tcW w:w="2113" w:type="dxa"/>
          </w:tcPr>
          <w:p w14:paraId="01CD671C" w14:textId="0A3C5E30" w:rsidR="00542BE1" w:rsidRPr="00CB4918" w:rsidRDefault="00542BE1" w:rsidP="00FD6780">
            <w:pPr>
              <w:pStyle w:val="Prrafodelista"/>
              <w:ind w:left="0"/>
              <w:jc w:val="left"/>
              <w:rPr>
                <w:rFonts w:cs="Arial"/>
                <w:b/>
                <w:bCs/>
                <w:sz w:val="14"/>
                <w:szCs w:val="14"/>
                <w:lang w:val="es-ES"/>
              </w:rPr>
            </w:pPr>
            <w:r w:rsidRPr="00CB4918">
              <w:rPr>
                <w:rFonts w:cs="Arial"/>
                <w:b/>
                <w:bCs/>
                <w:sz w:val="14"/>
                <w:szCs w:val="14"/>
                <w:lang w:val="es-ES"/>
              </w:rPr>
              <w:t>Frecuencia de Revisión:</w:t>
            </w:r>
          </w:p>
        </w:tc>
        <w:tc>
          <w:tcPr>
            <w:tcW w:w="6005" w:type="dxa"/>
          </w:tcPr>
          <w:p w14:paraId="3FF93CCB" w14:textId="5E973D54" w:rsidR="00542BE1" w:rsidRPr="00CB4918" w:rsidRDefault="00542BE1" w:rsidP="00357B20">
            <w:pPr>
              <w:pStyle w:val="Prrafodelista"/>
              <w:ind w:left="0"/>
              <w:jc w:val="both"/>
              <w:rPr>
                <w:rFonts w:cs="Arial"/>
                <w:sz w:val="14"/>
                <w:szCs w:val="14"/>
                <w:lang w:val="es-ES"/>
              </w:rPr>
            </w:pPr>
            <w:r w:rsidRPr="00CB4918">
              <w:rPr>
                <w:rFonts w:cs="Arial"/>
                <w:sz w:val="14"/>
                <w:szCs w:val="14"/>
                <w:lang w:val="es-ES"/>
              </w:rPr>
              <w:t>Semestral</w:t>
            </w:r>
          </w:p>
        </w:tc>
      </w:tr>
      <w:tr w:rsidR="00542BE1" w:rsidRPr="00CB4918" w14:paraId="6A357222" w14:textId="77777777" w:rsidTr="00F257EA">
        <w:trPr>
          <w:jc w:val="center"/>
        </w:trPr>
        <w:tc>
          <w:tcPr>
            <w:tcW w:w="2113" w:type="dxa"/>
          </w:tcPr>
          <w:p w14:paraId="212D658D" w14:textId="727803D0" w:rsidR="00542BE1" w:rsidRPr="00CB4918" w:rsidRDefault="00542BE1" w:rsidP="00FD6780">
            <w:pPr>
              <w:pStyle w:val="Prrafodelista"/>
              <w:ind w:left="0"/>
              <w:jc w:val="left"/>
              <w:rPr>
                <w:rFonts w:cs="Arial"/>
                <w:b/>
                <w:bCs/>
                <w:sz w:val="14"/>
                <w:szCs w:val="14"/>
                <w:lang w:val="es-ES"/>
              </w:rPr>
            </w:pPr>
            <w:r w:rsidRPr="00CB4918">
              <w:rPr>
                <w:rFonts w:cs="Arial"/>
                <w:b/>
                <w:bCs/>
                <w:sz w:val="14"/>
                <w:szCs w:val="14"/>
                <w:lang w:val="es-ES"/>
              </w:rPr>
              <w:t>Fuente:</w:t>
            </w:r>
          </w:p>
        </w:tc>
        <w:tc>
          <w:tcPr>
            <w:tcW w:w="6005" w:type="dxa"/>
          </w:tcPr>
          <w:p w14:paraId="659D9A4D" w14:textId="6D60D54E" w:rsidR="00542BE1" w:rsidRPr="00CB4918" w:rsidRDefault="00542BE1" w:rsidP="00357B20">
            <w:pPr>
              <w:pStyle w:val="Prrafodelista"/>
              <w:ind w:left="0"/>
              <w:jc w:val="both"/>
              <w:rPr>
                <w:rFonts w:cs="Arial"/>
                <w:sz w:val="14"/>
                <w:szCs w:val="14"/>
                <w:lang w:val="es-ES"/>
              </w:rPr>
            </w:pPr>
            <w:r w:rsidRPr="00CB4918">
              <w:rPr>
                <w:rFonts w:cs="Arial"/>
                <w:sz w:val="14"/>
                <w:szCs w:val="14"/>
                <w:lang w:val="es-ES"/>
              </w:rPr>
              <w:t>Planificación Semestral de Prácticas Preprofesionales y pasantías; Informe final de la evaluación del desempeño de las Prácticas Preprofesionales y pasantías.</w:t>
            </w:r>
          </w:p>
        </w:tc>
      </w:tr>
    </w:tbl>
    <w:p w14:paraId="0C2FC479" w14:textId="637223C5" w:rsidR="00357B20" w:rsidRPr="00CB4918" w:rsidRDefault="00357B20" w:rsidP="00542516">
      <w:pPr>
        <w:pStyle w:val="Prrafodelista"/>
        <w:numPr>
          <w:ilvl w:val="0"/>
          <w:numId w:val="12"/>
        </w:numPr>
        <w:jc w:val="both"/>
        <w:rPr>
          <w:b/>
          <w:lang w:val="es-ES"/>
        </w:rPr>
      </w:pPr>
      <w:r w:rsidRPr="00CB4918">
        <w:rPr>
          <w:b/>
          <w:lang w:val="es-ES"/>
        </w:rPr>
        <w:t>LISTA DE DISTRIBUCIÓN</w:t>
      </w:r>
      <w:r w:rsidR="00ED066C" w:rsidRPr="00CB4918">
        <w:rPr>
          <w:b/>
          <w:lang w:val="es-ES"/>
        </w:rPr>
        <w:t>:</w:t>
      </w:r>
    </w:p>
    <w:p w14:paraId="1F910E15" w14:textId="77777777" w:rsidR="009525D9" w:rsidRPr="00CB4918" w:rsidRDefault="009525D9" w:rsidP="009525D9">
      <w:pPr>
        <w:pStyle w:val="Prrafodelista"/>
        <w:ind w:left="360"/>
        <w:jc w:val="both"/>
        <w:rPr>
          <w:b/>
          <w:lang w:val="es-ES"/>
        </w:rPr>
      </w:pPr>
    </w:p>
    <w:p w14:paraId="2E9ECCA3" w14:textId="77777777" w:rsidR="001854C6" w:rsidRPr="00CB4918" w:rsidRDefault="001854C6" w:rsidP="001854C6">
      <w:pPr>
        <w:pStyle w:val="Prrafodelista"/>
        <w:ind w:left="360"/>
        <w:jc w:val="both"/>
        <w:rPr>
          <w:rFonts w:cs="Arial"/>
          <w:lang w:val="es-ES"/>
        </w:rPr>
      </w:pPr>
      <w:r w:rsidRPr="00CB4918">
        <w:rPr>
          <w:rFonts w:cs="Arial"/>
          <w:lang w:val="es-ES"/>
        </w:rPr>
        <w:t>El original de este manual se encuentra en la Dirección de Gestión y Aseguramiento de la Calidad.</w:t>
      </w:r>
    </w:p>
    <w:p w14:paraId="1D1D6082" w14:textId="77777777" w:rsidR="001854C6" w:rsidRPr="00CB4918" w:rsidRDefault="001854C6" w:rsidP="001854C6">
      <w:pPr>
        <w:pStyle w:val="Prrafodelista"/>
        <w:ind w:left="360"/>
        <w:jc w:val="both"/>
        <w:rPr>
          <w:rFonts w:cs="Arial"/>
          <w:lang w:val="es-ES"/>
        </w:rPr>
      </w:pPr>
    </w:p>
    <w:p w14:paraId="0B0C2629" w14:textId="77777777" w:rsidR="001854C6" w:rsidRPr="00CB4918" w:rsidRDefault="001854C6" w:rsidP="001854C6">
      <w:pPr>
        <w:spacing w:before="0" w:beforeAutospacing="0"/>
        <w:ind w:left="993" w:hanging="633"/>
        <w:jc w:val="both"/>
        <w:rPr>
          <w:rFonts w:cs="Arial"/>
          <w:lang w:val="es-ES"/>
        </w:rPr>
      </w:pPr>
      <w:r w:rsidRPr="00CB4918">
        <w:rPr>
          <w:rFonts w:cs="Arial"/>
          <w:lang w:val="es-ES"/>
        </w:rPr>
        <w:t>01 RECTOR/A</w:t>
      </w:r>
    </w:p>
    <w:p w14:paraId="6C209895" w14:textId="77777777" w:rsidR="001854C6" w:rsidRPr="00CB4918" w:rsidRDefault="001854C6" w:rsidP="001854C6">
      <w:pPr>
        <w:spacing w:before="0" w:beforeAutospacing="0"/>
        <w:ind w:left="709" w:hanging="349"/>
        <w:jc w:val="both"/>
        <w:rPr>
          <w:rFonts w:cs="Arial"/>
          <w:lang w:val="es-ES"/>
        </w:rPr>
      </w:pPr>
      <w:r w:rsidRPr="00CB4918">
        <w:rPr>
          <w:rFonts w:cs="Arial"/>
          <w:lang w:val="es-ES"/>
        </w:rPr>
        <w:t>02 VICERRECTORADO ACADÉMICO</w:t>
      </w:r>
    </w:p>
    <w:p w14:paraId="398A73FB" w14:textId="77777777" w:rsidR="001854C6" w:rsidRPr="00CB4918" w:rsidRDefault="001854C6" w:rsidP="001854C6">
      <w:pPr>
        <w:spacing w:before="0" w:beforeAutospacing="0"/>
        <w:ind w:left="709" w:hanging="349"/>
        <w:jc w:val="both"/>
        <w:rPr>
          <w:rFonts w:cs="Arial"/>
          <w:lang w:val="es-ES"/>
        </w:rPr>
      </w:pPr>
      <w:r w:rsidRPr="00CB4918">
        <w:rPr>
          <w:rFonts w:cs="Arial"/>
          <w:lang w:val="es-ES"/>
        </w:rPr>
        <w:t>03 DIRECCIÓN DE PLANIFICACIÓN Y GESTIÓN ACADÉMICA</w:t>
      </w:r>
    </w:p>
    <w:p w14:paraId="0F9034BC" w14:textId="77777777" w:rsidR="001854C6" w:rsidRPr="00CB4918" w:rsidRDefault="001854C6" w:rsidP="001854C6">
      <w:pPr>
        <w:spacing w:before="0" w:beforeAutospacing="0"/>
        <w:ind w:left="709" w:hanging="349"/>
        <w:jc w:val="both"/>
        <w:rPr>
          <w:rFonts w:cs="Arial"/>
          <w:lang w:val="es-ES"/>
        </w:rPr>
      </w:pPr>
      <w:r w:rsidRPr="00CB4918">
        <w:rPr>
          <w:rFonts w:cs="Arial"/>
          <w:lang w:val="es-ES"/>
        </w:rPr>
        <w:t>04 DIRECCIÓN DE INFORMÁTICA E INNOVACIÓN TECNOLÓGICA</w:t>
      </w:r>
    </w:p>
    <w:p w14:paraId="2A43CDE4" w14:textId="77777777" w:rsidR="001854C6" w:rsidRPr="00CB4918" w:rsidRDefault="001854C6" w:rsidP="001854C6">
      <w:pPr>
        <w:spacing w:before="0" w:beforeAutospacing="0"/>
        <w:ind w:left="709" w:hanging="349"/>
        <w:jc w:val="both"/>
        <w:rPr>
          <w:rFonts w:cs="Arial"/>
          <w:lang w:val="es-ES"/>
        </w:rPr>
      </w:pPr>
      <w:r w:rsidRPr="00CB4918">
        <w:rPr>
          <w:rFonts w:cs="Arial"/>
          <w:lang w:val="es-ES"/>
        </w:rPr>
        <w:t>05 DECANOS/AS</w:t>
      </w:r>
    </w:p>
    <w:p w14:paraId="67092E1F" w14:textId="3D1C7514" w:rsidR="001854C6" w:rsidRPr="00CB4918" w:rsidRDefault="001854C6" w:rsidP="001854C6">
      <w:pPr>
        <w:spacing w:before="0" w:beforeAutospacing="0"/>
        <w:ind w:left="709" w:hanging="349"/>
        <w:jc w:val="both"/>
        <w:rPr>
          <w:rFonts w:cs="Arial"/>
          <w:lang w:val="es-ES"/>
        </w:rPr>
      </w:pPr>
      <w:r w:rsidRPr="00CB4918">
        <w:rPr>
          <w:rFonts w:cs="Arial"/>
          <w:lang w:val="es-ES"/>
        </w:rPr>
        <w:t>06 DIRECTORES/AS DE CARRERA</w:t>
      </w:r>
    </w:p>
    <w:p w14:paraId="063E6325" w14:textId="09067165" w:rsidR="001854C6" w:rsidRPr="00CB4918" w:rsidRDefault="001854C6" w:rsidP="001854C6">
      <w:pPr>
        <w:spacing w:before="0" w:beforeAutospacing="0"/>
        <w:ind w:left="709" w:hanging="349"/>
        <w:jc w:val="both"/>
        <w:rPr>
          <w:rFonts w:cs="Arial"/>
          <w:lang w:val="es-ES"/>
        </w:rPr>
      </w:pPr>
      <w:r w:rsidRPr="00CB4918">
        <w:rPr>
          <w:rFonts w:cs="Arial"/>
          <w:lang w:val="es-ES"/>
        </w:rPr>
        <w:t>07 RESPONSABLES DE PRÁCTICAS PREPROFESIONALES</w:t>
      </w:r>
    </w:p>
    <w:p w14:paraId="226E4894" w14:textId="3EBFDFA7" w:rsidR="001854C6" w:rsidRPr="00CB4918" w:rsidRDefault="001854C6" w:rsidP="001854C6">
      <w:pPr>
        <w:tabs>
          <w:tab w:val="left" w:pos="709"/>
          <w:tab w:val="left" w:pos="1134"/>
        </w:tabs>
        <w:spacing w:before="0" w:beforeAutospacing="0"/>
        <w:ind w:left="709" w:right="-142" w:hanging="349"/>
        <w:jc w:val="left"/>
        <w:rPr>
          <w:rFonts w:cs="Arial"/>
          <w:lang w:val="es-ES"/>
        </w:rPr>
      </w:pPr>
      <w:r w:rsidRPr="00CB4918">
        <w:rPr>
          <w:rFonts w:cs="Arial"/>
          <w:lang w:val="es-ES"/>
        </w:rPr>
        <w:t>08 DOCENTES TUTORES DE PRÁCTICAS PREPROFESIONALES</w:t>
      </w:r>
    </w:p>
    <w:p w14:paraId="3AC568F7" w14:textId="1B43C086" w:rsidR="00D83135" w:rsidRDefault="001854C6" w:rsidP="00DF6737">
      <w:pPr>
        <w:spacing w:before="0" w:beforeAutospacing="0"/>
        <w:ind w:left="709" w:hanging="349"/>
        <w:jc w:val="both"/>
        <w:rPr>
          <w:rFonts w:cs="Arial"/>
          <w:lang w:val="es-ES"/>
        </w:rPr>
      </w:pPr>
      <w:r w:rsidRPr="00CB4918">
        <w:rPr>
          <w:rFonts w:cs="Arial"/>
          <w:lang w:val="es-ES"/>
        </w:rPr>
        <w:t>09 ESTUDIANTES</w:t>
      </w:r>
    </w:p>
    <w:p w14:paraId="201D4DB0" w14:textId="77777777" w:rsidR="00C706E2" w:rsidRDefault="00C706E2" w:rsidP="00DF6737">
      <w:pPr>
        <w:spacing w:before="0" w:beforeAutospacing="0"/>
        <w:ind w:left="709" w:hanging="349"/>
        <w:jc w:val="both"/>
        <w:rPr>
          <w:rFonts w:cs="Arial"/>
          <w:lang w:val="es-ES"/>
        </w:rPr>
      </w:pPr>
    </w:p>
    <w:p w14:paraId="10F55071" w14:textId="77777777" w:rsidR="00C706E2" w:rsidRDefault="00C706E2" w:rsidP="00DF6737">
      <w:pPr>
        <w:spacing w:before="0" w:beforeAutospacing="0"/>
        <w:ind w:left="709" w:hanging="349"/>
        <w:jc w:val="both"/>
        <w:rPr>
          <w:rFonts w:cs="Arial"/>
          <w:lang w:val="es-ES"/>
        </w:rPr>
      </w:pPr>
    </w:p>
    <w:p w14:paraId="78C7A943" w14:textId="77777777" w:rsidR="00C706E2" w:rsidRDefault="00C706E2" w:rsidP="00DF6737">
      <w:pPr>
        <w:spacing w:before="0" w:beforeAutospacing="0"/>
        <w:ind w:left="709" w:hanging="349"/>
        <w:jc w:val="both"/>
        <w:rPr>
          <w:rFonts w:cs="Arial"/>
          <w:lang w:val="es-ES"/>
        </w:rPr>
      </w:pPr>
    </w:p>
    <w:p w14:paraId="3076C567" w14:textId="77777777" w:rsidR="00C706E2" w:rsidRDefault="00C706E2" w:rsidP="00DF6737">
      <w:pPr>
        <w:spacing w:before="0" w:beforeAutospacing="0"/>
        <w:ind w:left="709" w:hanging="349"/>
        <w:jc w:val="both"/>
        <w:rPr>
          <w:rFonts w:cs="Arial"/>
          <w:lang w:val="es-ES"/>
        </w:rPr>
      </w:pPr>
    </w:p>
    <w:p w14:paraId="5AAEF825" w14:textId="77777777" w:rsidR="00C706E2" w:rsidRDefault="00C706E2" w:rsidP="00DF6737">
      <w:pPr>
        <w:spacing w:before="0" w:beforeAutospacing="0"/>
        <w:ind w:left="709" w:hanging="349"/>
        <w:jc w:val="both"/>
        <w:rPr>
          <w:rFonts w:cs="Arial"/>
          <w:lang w:val="es-ES"/>
        </w:rPr>
      </w:pPr>
    </w:p>
    <w:p w14:paraId="50117A31" w14:textId="77777777" w:rsidR="00C706E2" w:rsidRDefault="00C706E2" w:rsidP="002D2B36">
      <w:pPr>
        <w:spacing w:before="0" w:beforeAutospacing="0"/>
        <w:jc w:val="both"/>
        <w:rPr>
          <w:rFonts w:cs="Arial"/>
          <w:lang w:val="es-ES"/>
        </w:rPr>
      </w:pPr>
    </w:p>
    <w:sectPr w:rsidR="00C706E2" w:rsidSect="00F35741">
      <w:headerReference w:type="default" r:id="rId16"/>
      <w:pgSz w:w="11906" w:h="16838"/>
      <w:pgMar w:top="1304" w:right="1418" w:bottom="1134" w:left="1701"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64B94" w14:textId="77777777" w:rsidR="00C46292" w:rsidRDefault="00C46292" w:rsidP="00CF52B7">
      <w:pPr>
        <w:spacing w:before="0"/>
      </w:pPr>
      <w:r>
        <w:separator/>
      </w:r>
    </w:p>
  </w:endnote>
  <w:endnote w:type="continuationSeparator" w:id="0">
    <w:p w14:paraId="11FC876F" w14:textId="77777777" w:rsidR="00C46292" w:rsidRDefault="00C46292" w:rsidP="00CF52B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4CFCF" w14:textId="02F2EAFD" w:rsidR="00F3171A" w:rsidRPr="00F3171A" w:rsidRDefault="00F35741" w:rsidP="00F3171A">
    <w:pPr>
      <w:pStyle w:val="Piedepgina"/>
      <w:jc w:val="left"/>
      <w:rPr>
        <w:sz w:val="16"/>
        <w:szCs w:val="16"/>
      </w:rPr>
    </w:pPr>
    <w:r w:rsidRPr="00F3171A">
      <w:rPr>
        <w:sz w:val="16"/>
        <w:szCs w:val="16"/>
      </w:rPr>
      <w:t>P</w:t>
    </w:r>
    <w:r w:rsidR="00840FFC" w:rsidRPr="00F3171A">
      <w:rPr>
        <w:sz w:val="16"/>
        <w:szCs w:val="16"/>
      </w:rPr>
      <w:t>CO-01-F-00</w:t>
    </w:r>
    <w:r w:rsidR="0070294A" w:rsidRPr="00F3171A">
      <w:rPr>
        <w:sz w:val="16"/>
        <w:szCs w:val="16"/>
      </w:rPr>
      <w:t>5</w:t>
    </w:r>
    <w:r w:rsidR="00840FFC" w:rsidRPr="00F3171A">
      <w:rPr>
        <w:sz w:val="16"/>
        <w:szCs w:val="16"/>
      </w:rPr>
      <w:t xml:space="preserve">    Rev.</w:t>
    </w:r>
    <w:r w:rsidR="007A75E3">
      <w:rPr>
        <w:sz w:val="16"/>
        <w:szCs w:val="16"/>
      </w:rPr>
      <w:t>6</w:t>
    </w:r>
    <w:r w:rsidR="00F3171A">
      <w:rPr>
        <w:sz w:val="16"/>
        <w:szCs w:val="16"/>
      </w:rPr>
      <w:tab/>
    </w:r>
    <w:r w:rsidR="00F3171A">
      <w:rPr>
        <w:sz w:val="16"/>
        <w:szCs w:val="16"/>
      </w:rPr>
      <w:tab/>
      <w:t xml:space="preserve">                                                                                                </w:t>
    </w:r>
    <w:r w:rsidR="00F3171A" w:rsidRPr="00F3171A">
      <w:rPr>
        <w:sz w:val="16"/>
        <w:szCs w:val="16"/>
      </w:rPr>
      <w:t>Este documento es de propiedad de la ULEAM y queda prohibida su reproducción en todo o parte y su distribución a terceros sin el consentimiento escrito del propietario.</w:t>
    </w:r>
    <w:r w:rsidR="00F3171A">
      <w:rPr>
        <w:sz w:val="16"/>
        <w:szCs w:val="16"/>
      </w:rPr>
      <w:tab/>
    </w:r>
    <w:r w:rsidR="00F3171A">
      <w:rPr>
        <w:sz w:val="16"/>
        <w:szCs w:val="16"/>
      </w:rPr>
      <w:tab/>
    </w:r>
    <w:r w:rsidR="00F3171A">
      <w:rPr>
        <w:sz w:val="16"/>
        <w:szCs w:val="16"/>
      </w:rPr>
      <w:tab/>
      <w:t xml:space="preserve">     </w:t>
    </w:r>
    <w:r w:rsidR="00F3171A" w:rsidRPr="00F3171A">
      <w:rPr>
        <w:sz w:val="16"/>
        <w:szCs w:val="16"/>
      </w:rPr>
      <w:t>Toda copia en PAPEL o en DIGITAL es un “Documento no controlado” a excepción del original.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CDD0A" w14:textId="77777777" w:rsidR="009B7224" w:rsidRDefault="009B7224">
    <w:pPr>
      <w:pStyle w:val="Piedepgina"/>
    </w:pPr>
  </w:p>
  <w:p w14:paraId="2AA32E61" w14:textId="77777777" w:rsidR="0003294B" w:rsidRDefault="000329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D10F3" w14:textId="77777777" w:rsidR="00C46292" w:rsidRDefault="00C46292" w:rsidP="00CF52B7">
      <w:pPr>
        <w:spacing w:before="0"/>
      </w:pPr>
      <w:r>
        <w:separator/>
      </w:r>
    </w:p>
  </w:footnote>
  <w:footnote w:type="continuationSeparator" w:id="0">
    <w:p w14:paraId="0A5E41A3" w14:textId="77777777" w:rsidR="00C46292" w:rsidRDefault="00C46292" w:rsidP="00CF52B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1"/>
      <w:gridCol w:w="6107"/>
      <w:gridCol w:w="1985"/>
    </w:tblGrid>
    <w:tr w:rsidR="00932435" w14:paraId="562FC523" w14:textId="77777777" w:rsidTr="00F3171A">
      <w:trPr>
        <w:trHeight w:val="283"/>
        <w:jc w:val="center"/>
      </w:trPr>
      <w:tc>
        <w:tcPr>
          <w:tcW w:w="1401" w:type="dxa"/>
          <w:vMerge w:val="restart"/>
          <w:tcBorders>
            <w:right w:val="single" w:sz="4" w:space="0" w:color="auto"/>
          </w:tcBorders>
          <w:vAlign w:val="center"/>
        </w:tcPr>
        <w:p w14:paraId="5853B8C5" w14:textId="77777777" w:rsidR="00932435" w:rsidRPr="001A6F3D" w:rsidRDefault="00511DEB" w:rsidP="001A4BEB">
          <w:pPr>
            <w:rPr>
              <w:lang w:val="es-ES"/>
            </w:rPr>
          </w:pPr>
          <w:r>
            <w:rPr>
              <w:i/>
              <w:noProof/>
              <w:lang w:val="es-ES" w:eastAsia="es-ES"/>
            </w:rPr>
            <w:drawing>
              <wp:anchor distT="0" distB="0" distL="114300" distR="114300" simplePos="0" relativeHeight="251663360" behindDoc="1" locked="0" layoutInCell="1" allowOverlap="1" wp14:anchorId="695A1530" wp14:editId="3FEBC9CC">
                <wp:simplePos x="0" y="0"/>
                <wp:positionH relativeFrom="column">
                  <wp:posOffset>-21590</wp:posOffset>
                </wp:positionH>
                <wp:positionV relativeFrom="paragraph">
                  <wp:posOffset>10160</wp:posOffset>
                </wp:positionV>
                <wp:extent cx="786765" cy="676275"/>
                <wp:effectExtent l="0" t="0" r="0" b="0"/>
                <wp:wrapNone/>
                <wp:docPr id="5" name="Imagen 5" descr="C:\Users\User\Desktop\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3.7.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6765" cy="6762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107" w:type="dxa"/>
          <w:tcBorders>
            <w:top w:val="single" w:sz="4" w:space="0" w:color="auto"/>
            <w:left w:val="single" w:sz="4" w:space="0" w:color="auto"/>
            <w:bottom w:val="nil"/>
            <w:right w:val="single" w:sz="4" w:space="0" w:color="auto"/>
          </w:tcBorders>
          <w:vAlign w:val="center"/>
        </w:tcPr>
        <w:p w14:paraId="1EE455D4" w14:textId="77777777" w:rsidR="00932435" w:rsidRPr="00FC697B" w:rsidRDefault="00932435" w:rsidP="00235C53">
          <w:pPr>
            <w:jc w:val="left"/>
            <w:rPr>
              <w:b/>
              <w:sz w:val="18"/>
              <w:szCs w:val="18"/>
              <w:lang w:val="es-ES"/>
            </w:rPr>
          </w:pPr>
          <w:r w:rsidRPr="00FC697B">
            <w:rPr>
              <w:b/>
              <w:sz w:val="18"/>
              <w:szCs w:val="18"/>
              <w:lang w:val="es-ES"/>
            </w:rPr>
            <w:t xml:space="preserve">NOMBRE DEL DOCUMENTO:  </w:t>
          </w:r>
        </w:p>
      </w:tc>
      <w:tc>
        <w:tcPr>
          <w:tcW w:w="1985" w:type="dxa"/>
          <w:vMerge w:val="restart"/>
          <w:tcBorders>
            <w:left w:val="single" w:sz="4" w:space="0" w:color="auto"/>
          </w:tcBorders>
          <w:vAlign w:val="center"/>
        </w:tcPr>
        <w:p w14:paraId="38BD6DF3" w14:textId="1A94FAAF" w:rsidR="00932435" w:rsidRPr="008D0B2D" w:rsidRDefault="00932435" w:rsidP="00F3171A">
          <w:pPr>
            <w:ind w:left="-57" w:right="-57"/>
            <w:rPr>
              <w:rFonts w:cs="Arial"/>
              <w:b/>
              <w:sz w:val="18"/>
              <w:szCs w:val="18"/>
              <w:lang w:val="es-ES"/>
            </w:rPr>
          </w:pPr>
          <w:r w:rsidRPr="008D0B2D">
            <w:rPr>
              <w:rFonts w:cs="Arial"/>
              <w:b/>
              <w:sz w:val="18"/>
              <w:szCs w:val="18"/>
              <w:lang w:val="es-ES"/>
            </w:rPr>
            <w:t xml:space="preserve">CÓDIGO: </w:t>
          </w:r>
          <w:r w:rsidR="0080021F">
            <w:rPr>
              <w:rFonts w:cs="Arial"/>
              <w:b/>
              <w:sz w:val="18"/>
              <w:szCs w:val="18"/>
              <w:lang w:val="es-ES"/>
            </w:rPr>
            <w:t>PAP-0</w:t>
          </w:r>
          <w:r w:rsidR="00867B12">
            <w:rPr>
              <w:rFonts w:cs="Arial"/>
              <w:b/>
              <w:sz w:val="18"/>
              <w:szCs w:val="18"/>
              <w:lang w:val="es-ES"/>
            </w:rPr>
            <w:t>1</w:t>
          </w:r>
        </w:p>
      </w:tc>
    </w:tr>
    <w:tr w:rsidR="00932435" w14:paraId="7911C71C" w14:textId="77777777" w:rsidTr="00F3171A">
      <w:trPr>
        <w:trHeight w:val="283"/>
        <w:jc w:val="center"/>
      </w:trPr>
      <w:tc>
        <w:tcPr>
          <w:tcW w:w="1401" w:type="dxa"/>
          <w:vMerge/>
          <w:tcBorders>
            <w:right w:val="single" w:sz="4" w:space="0" w:color="auto"/>
          </w:tcBorders>
        </w:tcPr>
        <w:p w14:paraId="01AAC2F5" w14:textId="77777777" w:rsidR="00932435" w:rsidRPr="001A6F3D" w:rsidRDefault="00932435" w:rsidP="001A4BEB">
          <w:pPr>
            <w:rPr>
              <w:lang w:val="es-ES"/>
            </w:rPr>
          </w:pPr>
        </w:p>
      </w:tc>
      <w:tc>
        <w:tcPr>
          <w:tcW w:w="6107" w:type="dxa"/>
          <w:tcBorders>
            <w:top w:val="nil"/>
            <w:left w:val="single" w:sz="4" w:space="0" w:color="auto"/>
            <w:bottom w:val="single" w:sz="4" w:space="0" w:color="auto"/>
            <w:right w:val="single" w:sz="4" w:space="0" w:color="auto"/>
          </w:tcBorders>
          <w:vAlign w:val="center"/>
        </w:tcPr>
        <w:p w14:paraId="0F05F26B" w14:textId="77777777" w:rsidR="00932435" w:rsidRPr="00FC697B" w:rsidRDefault="00932435" w:rsidP="001A4BEB">
          <w:pPr>
            <w:rPr>
              <w:b/>
              <w:sz w:val="18"/>
              <w:szCs w:val="18"/>
              <w:lang w:val="es-ES"/>
            </w:rPr>
          </w:pPr>
          <w:r>
            <w:rPr>
              <w:b/>
              <w:sz w:val="18"/>
              <w:szCs w:val="18"/>
              <w:lang w:val="es-ES"/>
            </w:rPr>
            <w:t>MANUAL DE PROCEDIMIENTOS</w:t>
          </w:r>
        </w:p>
      </w:tc>
      <w:tc>
        <w:tcPr>
          <w:tcW w:w="1985" w:type="dxa"/>
          <w:vMerge/>
          <w:tcBorders>
            <w:left w:val="single" w:sz="4" w:space="0" w:color="auto"/>
          </w:tcBorders>
          <w:vAlign w:val="center"/>
        </w:tcPr>
        <w:p w14:paraId="7231BC4D" w14:textId="77777777" w:rsidR="00932435" w:rsidRPr="008D0B2D" w:rsidRDefault="00932435" w:rsidP="001A4BEB">
          <w:pPr>
            <w:rPr>
              <w:rFonts w:asciiTheme="minorHAnsi" w:hAnsiTheme="minorHAnsi"/>
              <w:b/>
              <w:sz w:val="18"/>
              <w:szCs w:val="18"/>
              <w:lang w:val="es-ES"/>
            </w:rPr>
          </w:pPr>
        </w:p>
      </w:tc>
    </w:tr>
    <w:tr w:rsidR="00932435" w14:paraId="79C63590" w14:textId="77777777" w:rsidTr="00F3171A">
      <w:trPr>
        <w:trHeight w:val="283"/>
        <w:jc w:val="center"/>
      </w:trPr>
      <w:tc>
        <w:tcPr>
          <w:tcW w:w="1401" w:type="dxa"/>
          <w:vMerge/>
          <w:tcBorders>
            <w:right w:val="single" w:sz="4" w:space="0" w:color="auto"/>
          </w:tcBorders>
        </w:tcPr>
        <w:p w14:paraId="3A10882A" w14:textId="77777777" w:rsidR="00932435" w:rsidRPr="001A6F3D" w:rsidRDefault="00932435" w:rsidP="001A4BEB">
          <w:pPr>
            <w:rPr>
              <w:lang w:val="es-ES"/>
            </w:rPr>
          </w:pPr>
        </w:p>
      </w:tc>
      <w:tc>
        <w:tcPr>
          <w:tcW w:w="6107" w:type="dxa"/>
          <w:vMerge w:val="restart"/>
          <w:tcBorders>
            <w:top w:val="single" w:sz="4" w:space="0" w:color="auto"/>
            <w:left w:val="single" w:sz="4" w:space="0" w:color="auto"/>
            <w:right w:val="single" w:sz="4" w:space="0" w:color="auto"/>
          </w:tcBorders>
          <w:vAlign w:val="center"/>
        </w:tcPr>
        <w:p w14:paraId="27448B00" w14:textId="09536A2F" w:rsidR="00932435" w:rsidRPr="00963EE9" w:rsidRDefault="00932435" w:rsidP="00F3171A">
          <w:pPr>
            <w:jc w:val="left"/>
            <w:rPr>
              <w:b/>
              <w:sz w:val="18"/>
              <w:szCs w:val="18"/>
            </w:rPr>
          </w:pPr>
          <w:r>
            <w:rPr>
              <w:b/>
              <w:sz w:val="18"/>
              <w:szCs w:val="18"/>
              <w:lang w:val="es-ES"/>
            </w:rPr>
            <w:t>PROCEDIMIENTO</w:t>
          </w:r>
          <w:r w:rsidRPr="00FC697B">
            <w:rPr>
              <w:b/>
              <w:sz w:val="18"/>
              <w:szCs w:val="18"/>
              <w:lang w:val="es-ES"/>
            </w:rPr>
            <w:t xml:space="preserve">: </w:t>
          </w:r>
          <w:r w:rsidR="00F3171A" w:rsidRPr="00F3171A">
            <w:rPr>
              <w:b/>
              <w:sz w:val="18"/>
              <w:szCs w:val="18"/>
              <w:lang w:val="es-ES"/>
            </w:rPr>
            <w:t xml:space="preserve">PLANIFICACIÓN, </w:t>
          </w:r>
          <w:proofErr w:type="gramStart"/>
          <w:r w:rsidR="00F3171A" w:rsidRPr="00F3171A">
            <w:rPr>
              <w:b/>
              <w:sz w:val="18"/>
              <w:szCs w:val="18"/>
              <w:lang w:val="es-ES"/>
            </w:rPr>
            <w:t>EJECUCIÓN ,</w:t>
          </w:r>
          <w:proofErr w:type="gramEnd"/>
          <w:r w:rsidR="00F3171A" w:rsidRPr="00F3171A">
            <w:rPr>
              <w:b/>
              <w:sz w:val="18"/>
              <w:szCs w:val="18"/>
              <w:lang w:val="es-ES"/>
            </w:rPr>
            <w:t xml:space="preserve"> SUPERVISIÓN Y EVALUACIÓN DE PRÁCTICAS PREPROFESIONALES </w:t>
          </w:r>
          <w:r w:rsidR="00863F36">
            <w:rPr>
              <w:b/>
              <w:sz w:val="18"/>
              <w:szCs w:val="18"/>
              <w:lang w:val="es-ES"/>
            </w:rPr>
            <w:t>Y</w:t>
          </w:r>
          <w:r w:rsidR="00F3171A" w:rsidRPr="00F3171A">
            <w:rPr>
              <w:b/>
              <w:sz w:val="18"/>
              <w:szCs w:val="18"/>
              <w:lang w:val="es-ES"/>
            </w:rPr>
            <w:t xml:space="preserve"> PASANTÍAS.</w:t>
          </w:r>
        </w:p>
      </w:tc>
      <w:tc>
        <w:tcPr>
          <w:tcW w:w="1985" w:type="dxa"/>
          <w:tcBorders>
            <w:left w:val="single" w:sz="4" w:space="0" w:color="auto"/>
          </w:tcBorders>
          <w:vAlign w:val="center"/>
        </w:tcPr>
        <w:p w14:paraId="0B954D61" w14:textId="2DED27C1" w:rsidR="00932435" w:rsidRPr="008D0B2D" w:rsidRDefault="00932435" w:rsidP="00F3171A">
          <w:pPr>
            <w:rPr>
              <w:rFonts w:cs="Arial"/>
              <w:b/>
              <w:sz w:val="18"/>
              <w:szCs w:val="18"/>
              <w:lang w:val="es-ES"/>
            </w:rPr>
          </w:pPr>
          <w:r w:rsidRPr="008D0B2D">
            <w:rPr>
              <w:rFonts w:cs="Arial"/>
              <w:b/>
              <w:sz w:val="18"/>
              <w:szCs w:val="18"/>
              <w:lang w:val="es-ES"/>
            </w:rPr>
            <w:t xml:space="preserve">REVISIÓN:   </w:t>
          </w:r>
          <w:r w:rsidR="0080021F">
            <w:rPr>
              <w:rFonts w:cs="Arial"/>
              <w:b/>
              <w:sz w:val="18"/>
              <w:szCs w:val="18"/>
              <w:lang w:val="es-ES"/>
            </w:rPr>
            <w:t>1</w:t>
          </w:r>
        </w:p>
      </w:tc>
    </w:tr>
    <w:tr w:rsidR="00932435" w14:paraId="77E11B5C" w14:textId="77777777" w:rsidTr="00F3171A">
      <w:trPr>
        <w:trHeight w:val="283"/>
        <w:jc w:val="center"/>
      </w:trPr>
      <w:tc>
        <w:tcPr>
          <w:tcW w:w="1401" w:type="dxa"/>
          <w:vMerge/>
          <w:tcBorders>
            <w:right w:val="single" w:sz="4" w:space="0" w:color="auto"/>
          </w:tcBorders>
        </w:tcPr>
        <w:p w14:paraId="4401BF69" w14:textId="77777777" w:rsidR="00932435" w:rsidRPr="001A6F3D" w:rsidRDefault="00932435" w:rsidP="001A4BEB">
          <w:pPr>
            <w:rPr>
              <w:lang w:val="es-ES"/>
            </w:rPr>
          </w:pPr>
        </w:p>
      </w:tc>
      <w:tc>
        <w:tcPr>
          <w:tcW w:w="6107" w:type="dxa"/>
          <w:vMerge/>
          <w:tcBorders>
            <w:left w:val="single" w:sz="4" w:space="0" w:color="auto"/>
            <w:right w:val="single" w:sz="4" w:space="0" w:color="auto"/>
          </w:tcBorders>
          <w:vAlign w:val="center"/>
        </w:tcPr>
        <w:p w14:paraId="121900C7" w14:textId="77777777" w:rsidR="00932435" w:rsidRPr="00FC697B" w:rsidRDefault="00932435" w:rsidP="001A4BEB">
          <w:pPr>
            <w:rPr>
              <w:sz w:val="18"/>
              <w:szCs w:val="18"/>
              <w:lang w:val="es-ES"/>
            </w:rPr>
          </w:pPr>
        </w:p>
      </w:tc>
      <w:tc>
        <w:tcPr>
          <w:tcW w:w="1985" w:type="dxa"/>
          <w:tcBorders>
            <w:left w:val="single" w:sz="4" w:space="0" w:color="auto"/>
          </w:tcBorders>
          <w:vAlign w:val="center"/>
        </w:tcPr>
        <w:sdt>
          <w:sdtPr>
            <w:rPr>
              <w:sz w:val="18"/>
              <w:szCs w:val="18"/>
              <w:lang w:val="es-ES"/>
            </w:rPr>
            <w:id w:val="250395305"/>
            <w:docPartObj>
              <w:docPartGallery w:val="Page Numbers (Top of Page)"/>
              <w:docPartUnique/>
            </w:docPartObj>
          </w:sdtPr>
          <w:sdtEndPr/>
          <w:sdtContent>
            <w:p w14:paraId="643F9FC4" w14:textId="77777777" w:rsidR="00932435" w:rsidRPr="008D0B2D" w:rsidRDefault="00932435" w:rsidP="0006127C">
              <w:pPr>
                <w:spacing w:before="0" w:beforeAutospacing="0"/>
                <w:rPr>
                  <w:sz w:val="18"/>
                  <w:szCs w:val="18"/>
                  <w:lang w:val="es-ES"/>
                </w:rPr>
              </w:pPr>
              <w:r w:rsidRPr="008D0B2D">
                <w:rPr>
                  <w:sz w:val="18"/>
                  <w:szCs w:val="18"/>
                  <w:lang w:val="es-ES"/>
                </w:rPr>
                <w:t xml:space="preserve">Página </w:t>
              </w:r>
              <w:r w:rsidRPr="008D0B2D">
                <w:rPr>
                  <w:b/>
                  <w:bCs/>
                  <w:sz w:val="18"/>
                  <w:szCs w:val="18"/>
                  <w:lang w:val="es-ES"/>
                </w:rPr>
                <w:fldChar w:fldCharType="begin"/>
              </w:r>
              <w:r w:rsidRPr="008D0B2D">
                <w:rPr>
                  <w:b/>
                  <w:bCs/>
                  <w:sz w:val="18"/>
                  <w:szCs w:val="18"/>
                  <w:lang w:val="es-ES"/>
                </w:rPr>
                <w:instrText>PAGE  \* Arabic  \* MERGEFORMAT</w:instrText>
              </w:r>
              <w:r w:rsidRPr="008D0B2D">
                <w:rPr>
                  <w:b/>
                  <w:bCs/>
                  <w:sz w:val="18"/>
                  <w:szCs w:val="18"/>
                  <w:lang w:val="es-ES"/>
                </w:rPr>
                <w:fldChar w:fldCharType="separate"/>
              </w:r>
              <w:r w:rsidR="00ED087A">
                <w:rPr>
                  <w:b/>
                  <w:bCs/>
                  <w:noProof/>
                  <w:sz w:val="18"/>
                  <w:szCs w:val="18"/>
                  <w:lang w:val="es-ES"/>
                </w:rPr>
                <w:t>1</w:t>
              </w:r>
              <w:r w:rsidRPr="008D0B2D">
                <w:rPr>
                  <w:b/>
                  <w:bCs/>
                  <w:sz w:val="18"/>
                  <w:szCs w:val="18"/>
                  <w:lang w:val="es-ES"/>
                </w:rPr>
                <w:fldChar w:fldCharType="end"/>
              </w:r>
              <w:r w:rsidRPr="008D0B2D">
                <w:rPr>
                  <w:sz w:val="18"/>
                  <w:szCs w:val="18"/>
                  <w:lang w:val="es-ES"/>
                </w:rPr>
                <w:t xml:space="preserve"> de </w:t>
              </w:r>
              <w:r w:rsidRPr="008D0B2D">
                <w:rPr>
                  <w:b/>
                  <w:bCs/>
                  <w:sz w:val="18"/>
                  <w:szCs w:val="18"/>
                  <w:lang w:val="es-ES"/>
                </w:rPr>
                <w:fldChar w:fldCharType="begin"/>
              </w:r>
              <w:r w:rsidRPr="008D0B2D">
                <w:rPr>
                  <w:b/>
                  <w:bCs/>
                  <w:sz w:val="18"/>
                  <w:szCs w:val="18"/>
                  <w:lang w:val="es-ES"/>
                </w:rPr>
                <w:instrText>NUMPAGES  \* Arabic  \* MERGEFORMAT</w:instrText>
              </w:r>
              <w:r w:rsidRPr="008D0B2D">
                <w:rPr>
                  <w:b/>
                  <w:bCs/>
                  <w:sz w:val="18"/>
                  <w:szCs w:val="18"/>
                  <w:lang w:val="es-ES"/>
                </w:rPr>
                <w:fldChar w:fldCharType="separate"/>
              </w:r>
              <w:r w:rsidR="00ED087A">
                <w:rPr>
                  <w:b/>
                  <w:bCs/>
                  <w:noProof/>
                  <w:sz w:val="18"/>
                  <w:szCs w:val="18"/>
                  <w:lang w:val="es-ES"/>
                </w:rPr>
                <w:t>1</w:t>
              </w:r>
              <w:r w:rsidRPr="008D0B2D">
                <w:rPr>
                  <w:b/>
                  <w:bCs/>
                  <w:sz w:val="18"/>
                  <w:szCs w:val="18"/>
                  <w:lang w:val="es-ES"/>
                </w:rPr>
                <w:fldChar w:fldCharType="end"/>
              </w:r>
            </w:p>
          </w:sdtContent>
        </w:sdt>
      </w:tc>
    </w:tr>
  </w:tbl>
  <w:p w14:paraId="11E38D9D" w14:textId="77777777" w:rsidR="00E93BF3" w:rsidRDefault="00E93BF3" w:rsidP="00E93BF3">
    <w:pPr>
      <w:spacing w:before="0" w:beforeAutospacing="0"/>
    </w:pPr>
  </w:p>
  <w:p w14:paraId="61BC76CE" w14:textId="77777777" w:rsidR="00CF52B7" w:rsidRDefault="00CF52B7" w:rsidP="00357B20">
    <w:pPr>
      <w:pStyle w:val="Encabezado"/>
      <w:spacing w:beforeAutospacing="0"/>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6095"/>
      <w:gridCol w:w="1701"/>
    </w:tblGrid>
    <w:tr w:rsidR="00932435" w14:paraId="522A2CB3" w14:textId="77777777" w:rsidTr="009B7224">
      <w:trPr>
        <w:trHeight w:val="283"/>
        <w:jc w:val="center"/>
      </w:trPr>
      <w:tc>
        <w:tcPr>
          <w:tcW w:w="1271" w:type="dxa"/>
          <w:vMerge w:val="restart"/>
          <w:tcBorders>
            <w:right w:val="single" w:sz="4" w:space="0" w:color="auto"/>
          </w:tcBorders>
          <w:vAlign w:val="center"/>
        </w:tcPr>
        <w:p w14:paraId="54DDDF9D" w14:textId="77777777" w:rsidR="00932435" w:rsidRPr="001A6F3D" w:rsidRDefault="00C40A86" w:rsidP="001A4BEB">
          <w:pPr>
            <w:rPr>
              <w:lang w:val="es-ES"/>
            </w:rPr>
          </w:pPr>
          <w:r>
            <w:rPr>
              <w:i/>
              <w:noProof/>
              <w:lang w:val="es-ES" w:eastAsia="es-ES"/>
            </w:rPr>
            <w:drawing>
              <wp:anchor distT="0" distB="0" distL="114300" distR="114300" simplePos="0" relativeHeight="251665408" behindDoc="1" locked="0" layoutInCell="1" allowOverlap="1" wp14:anchorId="53A97E82" wp14:editId="2867348B">
                <wp:simplePos x="0" y="0"/>
                <wp:positionH relativeFrom="column">
                  <wp:posOffset>-57150</wp:posOffset>
                </wp:positionH>
                <wp:positionV relativeFrom="paragraph">
                  <wp:posOffset>9525</wp:posOffset>
                </wp:positionV>
                <wp:extent cx="786765" cy="676275"/>
                <wp:effectExtent l="0" t="0" r="0" b="0"/>
                <wp:wrapNone/>
                <wp:docPr id="3" name="Imagen 3" descr="C:\Users\User\Desktop\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3.7.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6765" cy="6762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95" w:type="dxa"/>
          <w:tcBorders>
            <w:top w:val="single" w:sz="4" w:space="0" w:color="auto"/>
            <w:left w:val="single" w:sz="4" w:space="0" w:color="auto"/>
            <w:bottom w:val="nil"/>
            <w:right w:val="single" w:sz="4" w:space="0" w:color="auto"/>
          </w:tcBorders>
          <w:vAlign w:val="center"/>
        </w:tcPr>
        <w:p w14:paraId="5ED861D9" w14:textId="77777777" w:rsidR="00932435" w:rsidRPr="00FC697B" w:rsidRDefault="00932435" w:rsidP="00235C53">
          <w:pPr>
            <w:jc w:val="left"/>
            <w:rPr>
              <w:b/>
              <w:sz w:val="18"/>
              <w:szCs w:val="18"/>
              <w:lang w:val="es-ES"/>
            </w:rPr>
          </w:pPr>
          <w:r w:rsidRPr="00FC697B">
            <w:rPr>
              <w:b/>
              <w:sz w:val="18"/>
              <w:szCs w:val="18"/>
              <w:lang w:val="es-ES"/>
            </w:rPr>
            <w:t xml:space="preserve">NOMBRE DEL DOCUMENTO:  </w:t>
          </w:r>
        </w:p>
      </w:tc>
      <w:tc>
        <w:tcPr>
          <w:tcW w:w="1701" w:type="dxa"/>
          <w:vMerge w:val="restart"/>
          <w:tcBorders>
            <w:left w:val="single" w:sz="4" w:space="0" w:color="auto"/>
          </w:tcBorders>
          <w:vAlign w:val="center"/>
        </w:tcPr>
        <w:p w14:paraId="2E2EBD8A" w14:textId="2DA8322C" w:rsidR="00932435" w:rsidRPr="00235C53" w:rsidRDefault="00932435" w:rsidP="00373A0A">
          <w:pPr>
            <w:ind w:left="-57" w:right="-57"/>
            <w:jc w:val="left"/>
            <w:rPr>
              <w:rFonts w:cs="Arial"/>
              <w:b/>
              <w:sz w:val="16"/>
              <w:szCs w:val="16"/>
              <w:lang w:val="es-ES"/>
            </w:rPr>
          </w:pPr>
          <w:r w:rsidRPr="00235C53">
            <w:rPr>
              <w:rFonts w:cs="Arial"/>
              <w:b/>
              <w:sz w:val="16"/>
              <w:szCs w:val="16"/>
              <w:lang w:val="es-ES"/>
            </w:rPr>
            <w:t xml:space="preserve">CÓDIGO: </w:t>
          </w:r>
          <w:r w:rsidR="00454688">
            <w:rPr>
              <w:rFonts w:cs="Arial"/>
              <w:b/>
              <w:sz w:val="16"/>
              <w:szCs w:val="16"/>
              <w:lang w:val="es-ES"/>
            </w:rPr>
            <w:t>PAP-01</w:t>
          </w:r>
        </w:p>
      </w:tc>
    </w:tr>
    <w:tr w:rsidR="00932435" w14:paraId="284A84F4" w14:textId="77777777" w:rsidTr="009B7224">
      <w:trPr>
        <w:trHeight w:val="283"/>
        <w:jc w:val="center"/>
      </w:trPr>
      <w:tc>
        <w:tcPr>
          <w:tcW w:w="1271" w:type="dxa"/>
          <w:vMerge/>
          <w:tcBorders>
            <w:right w:val="single" w:sz="4" w:space="0" w:color="auto"/>
          </w:tcBorders>
        </w:tcPr>
        <w:p w14:paraId="3701B980" w14:textId="77777777" w:rsidR="00932435" w:rsidRPr="001A6F3D" w:rsidRDefault="00932435" w:rsidP="001A4BEB">
          <w:pPr>
            <w:rPr>
              <w:lang w:val="es-ES"/>
            </w:rPr>
          </w:pPr>
        </w:p>
      </w:tc>
      <w:tc>
        <w:tcPr>
          <w:tcW w:w="6095" w:type="dxa"/>
          <w:tcBorders>
            <w:top w:val="nil"/>
            <w:left w:val="single" w:sz="4" w:space="0" w:color="auto"/>
            <w:bottom w:val="single" w:sz="4" w:space="0" w:color="auto"/>
            <w:right w:val="single" w:sz="4" w:space="0" w:color="auto"/>
          </w:tcBorders>
          <w:vAlign w:val="center"/>
        </w:tcPr>
        <w:p w14:paraId="5836419C" w14:textId="77777777" w:rsidR="00932435" w:rsidRPr="00FC697B" w:rsidRDefault="00932435" w:rsidP="001A4BEB">
          <w:pPr>
            <w:rPr>
              <w:b/>
              <w:sz w:val="18"/>
              <w:szCs w:val="18"/>
              <w:lang w:val="es-ES"/>
            </w:rPr>
          </w:pPr>
          <w:r>
            <w:rPr>
              <w:b/>
              <w:sz w:val="18"/>
              <w:szCs w:val="18"/>
              <w:lang w:val="es-ES"/>
            </w:rPr>
            <w:t>MANUAL DE PROCEDIMIENTOS</w:t>
          </w:r>
        </w:p>
      </w:tc>
      <w:tc>
        <w:tcPr>
          <w:tcW w:w="1701" w:type="dxa"/>
          <w:vMerge/>
          <w:tcBorders>
            <w:left w:val="single" w:sz="4" w:space="0" w:color="auto"/>
          </w:tcBorders>
          <w:vAlign w:val="center"/>
        </w:tcPr>
        <w:p w14:paraId="347FDCE8" w14:textId="77777777" w:rsidR="00932435" w:rsidRPr="00235C53" w:rsidRDefault="00932435" w:rsidP="001A4BEB">
          <w:pPr>
            <w:rPr>
              <w:rFonts w:asciiTheme="minorHAnsi" w:hAnsiTheme="minorHAnsi"/>
              <w:b/>
              <w:sz w:val="18"/>
              <w:szCs w:val="18"/>
              <w:lang w:val="es-ES"/>
            </w:rPr>
          </w:pPr>
        </w:p>
      </w:tc>
    </w:tr>
    <w:tr w:rsidR="00932435" w14:paraId="74C77E9E" w14:textId="77777777" w:rsidTr="009B7224">
      <w:trPr>
        <w:trHeight w:val="576"/>
        <w:jc w:val="center"/>
      </w:trPr>
      <w:tc>
        <w:tcPr>
          <w:tcW w:w="1271" w:type="dxa"/>
          <w:vMerge/>
          <w:tcBorders>
            <w:right w:val="single" w:sz="4" w:space="0" w:color="auto"/>
          </w:tcBorders>
        </w:tcPr>
        <w:p w14:paraId="4DDB41DB" w14:textId="77777777" w:rsidR="00932435" w:rsidRPr="001A6F3D" w:rsidRDefault="00932435" w:rsidP="001A4BEB">
          <w:pPr>
            <w:rPr>
              <w:lang w:val="es-ES"/>
            </w:rPr>
          </w:pPr>
        </w:p>
      </w:tc>
      <w:tc>
        <w:tcPr>
          <w:tcW w:w="6095" w:type="dxa"/>
          <w:tcBorders>
            <w:top w:val="single" w:sz="4" w:space="0" w:color="auto"/>
            <w:left w:val="single" w:sz="4" w:space="0" w:color="auto"/>
            <w:right w:val="single" w:sz="4" w:space="0" w:color="auto"/>
          </w:tcBorders>
          <w:vAlign w:val="center"/>
        </w:tcPr>
        <w:p w14:paraId="6F7A57C1" w14:textId="593D0803" w:rsidR="00932435" w:rsidRPr="00FC697B" w:rsidRDefault="00932435" w:rsidP="00B46648">
          <w:pPr>
            <w:jc w:val="left"/>
            <w:rPr>
              <w:b/>
              <w:sz w:val="18"/>
              <w:szCs w:val="18"/>
              <w:lang w:val="es-ES"/>
            </w:rPr>
          </w:pPr>
          <w:r>
            <w:rPr>
              <w:b/>
              <w:sz w:val="18"/>
              <w:szCs w:val="18"/>
              <w:lang w:val="es-ES"/>
            </w:rPr>
            <w:t>PROCEDIMIENTO</w:t>
          </w:r>
          <w:r w:rsidRPr="00FC697B">
            <w:rPr>
              <w:b/>
              <w:sz w:val="18"/>
              <w:szCs w:val="18"/>
              <w:lang w:val="es-ES"/>
            </w:rPr>
            <w:t xml:space="preserve">: </w:t>
          </w:r>
          <w:r w:rsidR="00454688" w:rsidRPr="00F3171A">
            <w:rPr>
              <w:b/>
              <w:sz w:val="18"/>
              <w:szCs w:val="18"/>
              <w:lang w:val="es-ES"/>
            </w:rPr>
            <w:t xml:space="preserve">PLANIFICACIÓN, </w:t>
          </w:r>
          <w:proofErr w:type="gramStart"/>
          <w:r w:rsidR="00454688" w:rsidRPr="00F3171A">
            <w:rPr>
              <w:b/>
              <w:sz w:val="18"/>
              <w:szCs w:val="18"/>
              <w:lang w:val="es-ES"/>
            </w:rPr>
            <w:t>EJECUCIÓN ,</w:t>
          </w:r>
          <w:proofErr w:type="gramEnd"/>
          <w:r w:rsidR="00454688" w:rsidRPr="00F3171A">
            <w:rPr>
              <w:b/>
              <w:sz w:val="18"/>
              <w:szCs w:val="18"/>
              <w:lang w:val="es-ES"/>
            </w:rPr>
            <w:t xml:space="preserve"> SUPERVISIÓN Y EVALUACIÓN DE PRÁCTICAS PREPROFESIONALES </w:t>
          </w:r>
          <w:r w:rsidR="00454688">
            <w:rPr>
              <w:b/>
              <w:sz w:val="18"/>
              <w:szCs w:val="18"/>
              <w:lang w:val="es-ES"/>
            </w:rPr>
            <w:t>Y</w:t>
          </w:r>
          <w:r w:rsidR="00454688" w:rsidRPr="00F3171A">
            <w:rPr>
              <w:b/>
              <w:sz w:val="18"/>
              <w:szCs w:val="18"/>
              <w:lang w:val="es-ES"/>
            </w:rPr>
            <w:t xml:space="preserve"> PASANTÍAS.</w:t>
          </w:r>
        </w:p>
      </w:tc>
      <w:tc>
        <w:tcPr>
          <w:tcW w:w="1701" w:type="dxa"/>
          <w:tcBorders>
            <w:left w:val="single" w:sz="4" w:space="0" w:color="auto"/>
          </w:tcBorders>
          <w:vAlign w:val="center"/>
        </w:tcPr>
        <w:p w14:paraId="43858837" w14:textId="77777777" w:rsidR="00932435" w:rsidRPr="00235C53" w:rsidRDefault="00932435" w:rsidP="00235C53">
          <w:pPr>
            <w:jc w:val="left"/>
            <w:rPr>
              <w:rFonts w:cs="Arial"/>
              <w:b/>
              <w:sz w:val="16"/>
              <w:szCs w:val="16"/>
              <w:lang w:val="es-ES"/>
            </w:rPr>
          </w:pPr>
          <w:r w:rsidRPr="00235C53">
            <w:rPr>
              <w:rFonts w:cs="Arial"/>
              <w:b/>
              <w:sz w:val="16"/>
              <w:szCs w:val="16"/>
              <w:lang w:val="es-ES"/>
            </w:rPr>
            <w:t>REVISIÓN:   1</w:t>
          </w:r>
        </w:p>
      </w:tc>
    </w:tr>
    <w:tr w:rsidR="00932435" w14:paraId="41608505" w14:textId="77777777" w:rsidTr="009B7224">
      <w:trPr>
        <w:trHeight w:val="283"/>
        <w:jc w:val="center"/>
      </w:trPr>
      <w:tc>
        <w:tcPr>
          <w:tcW w:w="1271" w:type="dxa"/>
          <w:tcBorders>
            <w:right w:val="single" w:sz="4" w:space="0" w:color="auto"/>
          </w:tcBorders>
          <w:vAlign w:val="center"/>
        </w:tcPr>
        <w:p w14:paraId="24516F08" w14:textId="77777777" w:rsidR="00932435" w:rsidRPr="00E93BF3" w:rsidRDefault="00932435" w:rsidP="00E93BF3">
          <w:pPr>
            <w:jc w:val="left"/>
            <w:rPr>
              <w:sz w:val="18"/>
              <w:szCs w:val="18"/>
              <w:lang w:val="es-ES"/>
            </w:rPr>
          </w:pPr>
          <w:r w:rsidRPr="00E93BF3">
            <w:rPr>
              <w:sz w:val="18"/>
              <w:szCs w:val="18"/>
              <w:lang w:val="es-ES"/>
            </w:rPr>
            <w:t>Inicio:</w:t>
          </w:r>
        </w:p>
      </w:tc>
      <w:tc>
        <w:tcPr>
          <w:tcW w:w="6095" w:type="dxa"/>
          <w:tcBorders>
            <w:left w:val="single" w:sz="4" w:space="0" w:color="auto"/>
          </w:tcBorders>
          <w:vAlign w:val="center"/>
        </w:tcPr>
        <w:p w14:paraId="631D54A7" w14:textId="506C21EE" w:rsidR="00932435" w:rsidRPr="00E93BF3" w:rsidRDefault="009B7224" w:rsidP="004C6FB9">
          <w:pPr>
            <w:spacing w:before="0" w:beforeAutospacing="0"/>
            <w:jc w:val="left"/>
            <w:rPr>
              <w:rFonts w:cs="Arial"/>
              <w:sz w:val="18"/>
              <w:szCs w:val="18"/>
              <w:lang w:val="es-ES"/>
            </w:rPr>
          </w:pPr>
          <w:r>
            <w:rPr>
              <w:rFonts w:cs="Arial"/>
              <w:sz w:val="18"/>
              <w:szCs w:val="18"/>
              <w:lang w:val="es-ES"/>
            </w:rPr>
            <w:t>Generación del periodo académico para las prácticas</w:t>
          </w:r>
          <w:r w:rsidR="004C6FB9">
            <w:rPr>
              <w:rFonts w:cs="Arial"/>
              <w:sz w:val="18"/>
              <w:szCs w:val="18"/>
              <w:lang w:val="es-ES"/>
            </w:rPr>
            <w:t xml:space="preserve"> en aula virtual</w:t>
          </w:r>
          <w:r>
            <w:rPr>
              <w:rFonts w:cs="Arial"/>
              <w:sz w:val="18"/>
              <w:szCs w:val="18"/>
              <w:lang w:val="es-ES"/>
            </w:rPr>
            <w:t xml:space="preserve">; </w:t>
          </w:r>
          <w:r w:rsidR="009B1536">
            <w:rPr>
              <w:rFonts w:cs="Arial"/>
              <w:sz w:val="18"/>
              <w:szCs w:val="18"/>
              <w:lang w:val="es-ES"/>
            </w:rPr>
            <w:t>P</w:t>
          </w:r>
          <w:r>
            <w:rPr>
              <w:rFonts w:cs="Arial"/>
              <w:sz w:val="18"/>
              <w:szCs w:val="18"/>
              <w:lang w:val="es-ES"/>
            </w:rPr>
            <w:t>lanificación</w:t>
          </w:r>
          <w:r w:rsidR="009B1536">
            <w:rPr>
              <w:rFonts w:cs="Arial"/>
              <w:sz w:val="18"/>
              <w:szCs w:val="18"/>
              <w:lang w:val="es-ES"/>
            </w:rPr>
            <w:t xml:space="preserve"> y</w:t>
          </w:r>
          <w:r>
            <w:rPr>
              <w:rFonts w:cs="Arial"/>
              <w:sz w:val="18"/>
              <w:szCs w:val="18"/>
              <w:lang w:val="es-ES"/>
            </w:rPr>
            <w:t xml:space="preserve"> ajustes</w:t>
          </w:r>
          <w:r w:rsidR="004C6FB9">
            <w:rPr>
              <w:rFonts w:cs="Arial"/>
              <w:sz w:val="18"/>
              <w:szCs w:val="18"/>
              <w:lang w:val="es-ES"/>
            </w:rPr>
            <w:t xml:space="preserve"> del proceso de</w:t>
          </w:r>
          <w:r>
            <w:rPr>
              <w:rFonts w:cs="Arial"/>
              <w:sz w:val="18"/>
              <w:szCs w:val="18"/>
              <w:lang w:val="es-ES"/>
            </w:rPr>
            <w:t xml:space="preserve"> prácticas </w:t>
          </w:r>
          <w:r w:rsidR="004C6FB9">
            <w:rPr>
              <w:rFonts w:cs="Arial"/>
              <w:sz w:val="18"/>
              <w:szCs w:val="18"/>
              <w:lang w:val="es-ES"/>
            </w:rPr>
            <w:t>y pasantías.</w:t>
          </w:r>
        </w:p>
      </w:tc>
      <w:tc>
        <w:tcPr>
          <w:tcW w:w="1701" w:type="dxa"/>
          <w:tcBorders>
            <w:left w:val="single" w:sz="4" w:space="0" w:color="auto"/>
          </w:tcBorders>
          <w:vAlign w:val="center"/>
        </w:tcPr>
        <w:p w14:paraId="77458732" w14:textId="3921B23D" w:rsidR="00932435" w:rsidRPr="00E93BF3" w:rsidRDefault="00932435" w:rsidP="00C40A86">
          <w:pPr>
            <w:spacing w:before="0" w:beforeAutospacing="0"/>
            <w:ind w:left="-57" w:right="-57"/>
            <w:rPr>
              <w:rFonts w:cs="Arial"/>
              <w:sz w:val="18"/>
              <w:szCs w:val="18"/>
              <w:lang w:val="es-ES"/>
            </w:rPr>
          </w:pPr>
          <w:r>
            <w:rPr>
              <w:sz w:val="18"/>
              <w:szCs w:val="18"/>
              <w:lang w:val="es-ES"/>
            </w:rPr>
            <w:t xml:space="preserve">Fecha: </w:t>
          </w:r>
          <w:r w:rsidR="008F7853" w:rsidRPr="008F7853">
            <w:rPr>
              <w:sz w:val="18"/>
              <w:szCs w:val="18"/>
              <w:highlight w:val="green"/>
              <w:lang w:val="es-ES"/>
            </w:rPr>
            <w:t>00</w:t>
          </w:r>
          <w:r>
            <w:rPr>
              <w:sz w:val="18"/>
              <w:szCs w:val="18"/>
              <w:lang w:val="es-ES"/>
            </w:rPr>
            <w:t>/</w:t>
          </w:r>
          <w:r w:rsidR="008F7853">
            <w:rPr>
              <w:sz w:val="18"/>
              <w:szCs w:val="18"/>
              <w:lang w:val="es-ES"/>
            </w:rPr>
            <w:t>07</w:t>
          </w:r>
          <w:r>
            <w:rPr>
              <w:sz w:val="18"/>
              <w:szCs w:val="18"/>
              <w:lang w:val="es-ES"/>
            </w:rPr>
            <w:t>/20</w:t>
          </w:r>
          <w:r w:rsidR="00454688">
            <w:rPr>
              <w:sz w:val="18"/>
              <w:szCs w:val="18"/>
              <w:lang w:val="es-ES"/>
            </w:rPr>
            <w:t>22</w:t>
          </w:r>
        </w:p>
      </w:tc>
    </w:tr>
    <w:tr w:rsidR="00932435" w14:paraId="0504CB3F" w14:textId="77777777" w:rsidTr="009B7224">
      <w:trPr>
        <w:trHeight w:val="283"/>
        <w:jc w:val="center"/>
      </w:trPr>
      <w:tc>
        <w:tcPr>
          <w:tcW w:w="1271" w:type="dxa"/>
          <w:tcBorders>
            <w:right w:val="single" w:sz="4" w:space="0" w:color="auto"/>
          </w:tcBorders>
          <w:vAlign w:val="center"/>
        </w:tcPr>
        <w:p w14:paraId="2EDBF466" w14:textId="77777777" w:rsidR="00932435" w:rsidRPr="00E93BF3" w:rsidRDefault="00932435" w:rsidP="00E93BF3">
          <w:pPr>
            <w:jc w:val="left"/>
            <w:rPr>
              <w:sz w:val="18"/>
              <w:szCs w:val="18"/>
              <w:lang w:val="es-ES"/>
            </w:rPr>
          </w:pPr>
          <w:r w:rsidRPr="00E93BF3">
            <w:rPr>
              <w:sz w:val="18"/>
              <w:szCs w:val="18"/>
              <w:lang w:val="es-ES"/>
            </w:rPr>
            <w:t>Fin:</w:t>
          </w:r>
        </w:p>
      </w:tc>
      <w:tc>
        <w:tcPr>
          <w:tcW w:w="6095" w:type="dxa"/>
          <w:tcBorders>
            <w:left w:val="single" w:sz="4" w:space="0" w:color="auto"/>
            <w:bottom w:val="single" w:sz="4" w:space="0" w:color="auto"/>
          </w:tcBorders>
          <w:vAlign w:val="center"/>
        </w:tcPr>
        <w:p w14:paraId="473BAFE4" w14:textId="194365B8" w:rsidR="00932435" w:rsidRPr="00E93BF3" w:rsidRDefault="004C6FB9" w:rsidP="00E93BF3">
          <w:pPr>
            <w:jc w:val="left"/>
            <w:rPr>
              <w:rFonts w:cs="Arial"/>
              <w:sz w:val="18"/>
              <w:szCs w:val="18"/>
              <w:lang w:val="es-ES"/>
            </w:rPr>
          </w:pPr>
          <w:r>
            <w:rPr>
              <w:rFonts w:cs="Arial"/>
              <w:sz w:val="18"/>
              <w:szCs w:val="18"/>
              <w:lang w:val="es-ES"/>
            </w:rPr>
            <w:t>Evaluación de resultados y la subida de notas en el aula virtual.</w:t>
          </w:r>
        </w:p>
      </w:tc>
      <w:tc>
        <w:tcPr>
          <w:tcW w:w="1701" w:type="dxa"/>
          <w:tcBorders>
            <w:left w:val="single" w:sz="4" w:space="0" w:color="auto"/>
            <w:bottom w:val="single" w:sz="4" w:space="0" w:color="auto"/>
          </w:tcBorders>
          <w:vAlign w:val="center"/>
        </w:tcPr>
        <w:sdt>
          <w:sdtPr>
            <w:rPr>
              <w:sz w:val="18"/>
              <w:szCs w:val="18"/>
              <w:lang w:val="es-ES"/>
            </w:rPr>
            <w:id w:val="22456969"/>
            <w:docPartObj>
              <w:docPartGallery w:val="Page Numbers (Top of Page)"/>
              <w:docPartUnique/>
            </w:docPartObj>
          </w:sdtPr>
          <w:sdtEndPr/>
          <w:sdtContent>
            <w:p w14:paraId="57D79891" w14:textId="77777777" w:rsidR="00932435" w:rsidRPr="00932435" w:rsidRDefault="00932435" w:rsidP="00932435">
              <w:pPr>
                <w:spacing w:before="0" w:beforeAutospacing="0"/>
                <w:rPr>
                  <w:sz w:val="18"/>
                  <w:szCs w:val="18"/>
                  <w:lang w:val="es-ES"/>
                </w:rPr>
              </w:pPr>
              <w:r w:rsidRPr="00357B20">
                <w:rPr>
                  <w:sz w:val="18"/>
                  <w:szCs w:val="18"/>
                  <w:lang w:val="es-ES"/>
                </w:rPr>
                <w:t xml:space="preserve">Página </w:t>
              </w:r>
              <w:r w:rsidRPr="00357B20">
                <w:rPr>
                  <w:sz w:val="18"/>
                  <w:szCs w:val="18"/>
                  <w:lang w:val="es-ES"/>
                </w:rPr>
                <w:fldChar w:fldCharType="begin"/>
              </w:r>
              <w:r w:rsidRPr="00357B20">
                <w:rPr>
                  <w:sz w:val="18"/>
                  <w:szCs w:val="18"/>
                  <w:lang w:val="es-ES"/>
                </w:rPr>
                <w:instrText xml:space="preserve"> PAGE </w:instrText>
              </w:r>
              <w:r w:rsidRPr="00357B20">
                <w:rPr>
                  <w:sz w:val="18"/>
                  <w:szCs w:val="18"/>
                  <w:lang w:val="es-ES"/>
                </w:rPr>
                <w:fldChar w:fldCharType="separate"/>
              </w:r>
              <w:r w:rsidR="0002461C">
                <w:rPr>
                  <w:noProof/>
                  <w:sz w:val="18"/>
                  <w:szCs w:val="18"/>
                  <w:lang w:val="es-ES"/>
                </w:rPr>
                <w:t>3</w:t>
              </w:r>
              <w:r w:rsidRPr="00357B20">
                <w:rPr>
                  <w:sz w:val="18"/>
                  <w:szCs w:val="18"/>
                  <w:lang w:val="es-ES"/>
                </w:rPr>
                <w:fldChar w:fldCharType="end"/>
              </w:r>
              <w:r w:rsidRPr="00357B20">
                <w:rPr>
                  <w:sz w:val="18"/>
                  <w:szCs w:val="18"/>
                  <w:lang w:val="es-ES"/>
                </w:rPr>
                <w:t xml:space="preserve"> de </w:t>
              </w:r>
              <w:r w:rsidRPr="00357B20">
                <w:rPr>
                  <w:sz w:val="18"/>
                  <w:szCs w:val="18"/>
                  <w:lang w:val="es-ES"/>
                </w:rPr>
                <w:fldChar w:fldCharType="begin"/>
              </w:r>
              <w:r w:rsidRPr="00357B20">
                <w:rPr>
                  <w:sz w:val="18"/>
                  <w:szCs w:val="18"/>
                  <w:lang w:val="es-ES"/>
                </w:rPr>
                <w:instrText xml:space="preserve"> NUMPAGES  </w:instrText>
              </w:r>
              <w:r w:rsidRPr="00357B20">
                <w:rPr>
                  <w:sz w:val="18"/>
                  <w:szCs w:val="18"/>
                  <w:lang w:val="es-ES"/>
                </w:rPr>
                <w:fldChar w:fldCharType="separate"/>
              </w:r>
              <w:r w:rsidR="0002461C">
                <w:rPr>
                  <w:noProof/>
                  <w:sz w:val="18"/>
                  <w:szCs w:val="18"/>
                  <w:lang w:val="es-ES"/>
                </w:rPr>
                <w:t>3</w:t>
              </w:r>
              <w:r w:rsidRPr="00357B20">
                <w:rPr>
                  <w:sz w:val="18"/>
                  <w:szCs w:val="18"/>
                  <w:lang w:val="es-ES"/>
                </w:rPr>
                <w:fldChar w:fldCharType="end"/>
              </w:r>
            </w:p>
          </w:sdtContent>
        </w:sdt>
      </w:tc>
    </w:tr>
  </w:tbl>
  <w:p w14:paraId="23F5D7D3" w14:textId="77777777" w:rsidR="00987906" w:rsidRDefault="00987906" w:rsidP="00357B20">
    <w:pPr>
      <w:pStyle w:val="Encabezado"/>
      <w:spacing w:beforeAutospacing="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7396"/>
    <w:multiLevelType w:val="hybridMultilevel"/>
    <w:tmpl w:val="0C2C77D8"/>
    <w:lvl w:ilvl="0" w:tplc="300A0017">
      <w:start w:val="1"/>
      <w:numFmt w:val="lowerLetter"/>
      <w:lvlText w:val="%1)"/>
      <w:lvlJc w:val="left"/>
      <w:pPr>
        <w:ind w:left="786" w:hanging="360"/>
      </w:pPr>
    </w:lvl>
    <w:lvl w:ilvl="1" w:tplc="300A0019" w:tentative="1">
      <w:start w:val="1"/>
      <w:numFmt w:val="lowerLetter"/>
      <w:lvlText w:val="%2."/>
      <w:lvlJc w:val="left"/>
      <w:pPr>
        <w:ind w:left="1506" w:hanging="360"/>
      </w:pPr>
    </w:lvl>
    <w:lvl w:ilvl="2" w:tplc="300A001B" w:tentative="1">
      <w:start w:val="1"/>
      <w:numFmt w:val="lowerRoman"/>
      <w:lvlText w:val="%3."/>
      <w:lvlJc w:val="right"/>
      <w:pPr>
        <w:ind w:left="2226" w:hanging="180"/>
      </w:pPr>
    </w:lvl>
    <w:lvl w:ilvl="3" w:tplc="300A000F" w:tentative="1">
      <w:start w:val="1"/>
      <w:numFmt w:val="decimal"/>
      <w:lvlText w:val="%4."/>
      <w:lvlJc w:val="left"/>
      <w:pPr>
        <w:ind w:left="2946" w:hanging="360"/>
      </w:pPr>
    </w:lvl>
    <w:lvl w:ilvl="4" w:tplc="300A0019" w:tentative="1">
      <w:start w:val="1"/>
      <w:numFmt w:val="lowerLetter"/>
      <w:lvlText w:val="%5."/>
      <w:lvlJc w:val="left"/>
      <w:pPr>
        <w:ind w:left="3666" w:hanging="360"/>
      </w:pPr>
    </w:lvl>
    <w:lvl w:ilvl="5" w:tplc="300A001B" w:tentative="1">
      <w:start w:val="1"/>
      <w:numFmt w:val="lowerRoman"/>
      <w:lvlText w:val="%6."/>
      <w:lvlJc w:val="right"/>
      <w:pPr>
        <w:ind w:left="4386" w:hanging="180"/>
      </w:pPr>
    </w:lvl>
    <w:lvl w:ilvl="6" w:tplc="300A000F" w:tentative="1">
      <w:start w:val="1"/>
      <w:numFmt w:val="decimal"/>
      <w:lvlText w:val="%7."/>
      <w:lvlJc w:val="left"/>
      <w:pPr>
        <w:ind w:left="5106" w:hanging="360"/>
      </w:pPr>
    </w:lvl>
    <w:lvl w:ilvl="7" w:tplc="300A0019" w:tentative="1">
      <w:start w:val="1"/>
      <w:numFmt w:val="lowerLetter"/>
      <w:lvlText w:val="%8."/>
      <w:lvlJc w:val="left"/>
      <w:pPr>
        <w:ind w:left="5826" w:hanging="360"/>
      </w:pPr>
    </w:lvl>
    <w:lvl w:ilvl="8" w:tplc="300A001B" w:tentative="1">
      <w:start w:val="1"/>
      <w:numFmt w:val="lowerRoman"/>
      <w:lvlText w:val="%9."/>
      <w:lvlJc w:val="right"/>
      <w:pPr>
        <w:ind w:left="6546" w:hanging="180"/>
      </w:pPr>
    </w:lvl>
  </w:abstractNum>
  <w:abstractNum w:abstractNumId="1" w15:restartNumberingAfterBreak="0">
    <w:nsid w:val="048479E4"/>
    <w:multiLevelType w:val="hybridMultilevel"/>
    <w:tmpl w:val="EB1C12BE"/>
    <w:lvl w:ilvl="0" w:tplc="8EA4C6F4">
      <w:start w:val="1"/>
      <w:numFmt w:val="lowerLetter"/>
      <w:lvlText w:val="%1)"/>
      <w:lvlJc w:val="left"/>
      <w:pPr>
        <w:ind w:left="720" w:hanging="360"/>
      </w:pPr>
      <w:rPr>
        <w:rFonts w:hint="default"/>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727147D"/>
    <w:multiLevelType w:val="hybridMultilevel"/>
    <w:tmpl w:val="53AECCE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C77892"/>
    <w:multiLevelType w:val="hybridMultilevel"/>
    <w:tmpl w:val="D33AFDDE"/>
    <w:lvl w:ilvl="0" w:tplc="DDCEC296">
      <w:start w:val="1"/>
      <w:numFmt w:val="decimal"/>
      <w:pStyle w:val="Subttulo"/>
      <w:lvlText w:val="0.%1"/>
      <w:lvlJc w:val="left"/>
      <w:pPr>
        <w:ind w:left="360" w:hanging="360"/>
      </w:pPr>
      <w:rPr>
        <w:rFonts w:ascii="Arial" w:hAnsi="Arial" w:cs="Aria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91B45CD"/>
    <w:multiLevelType w:val="hybridMultilevel"/>
    <w:tmpl w:val="8B34C724"/>
    <w:lvl w:ilvl="0" w:tplc="0C0A0017">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0790BBA"/>
    <w:multiLevelType w:val="hybridMultilevel"/>
    <w:tmpl w:val="FA5098D2"/>
    <w:lvl w:ilvl="0" w:tplc="05027D08">
      <w:start w:val="1"/>
      <w:numFmt w:val="decimal"/>
      <w:pStyle w:val="Subtitulo3"/>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1B95B96"/>
    <w:multiLevelType w:val="multilevel"/>
    <w:tmpl w:val="709EE506"/>
    <w:lvl w:ilvl="0">
      <w:start w:val="1"/>
      <w:numFmt w:val="decimal"/>
      <w:lvlText w:val="%1."/>
      <w:lvlJc w:val="left"/>
      <w:pPr>
        <w:ind w:left="360" w:hanging="360"/>
      </w:pPr>
      <w:rPr>
        <w:rFonts w:hint="default"/>
        <w:b/>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2BCE3C3E"/>
    <w:multiLevelType w:val="hybridMultilevel"/>
    <w:tmpl w:val="99BC38C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0BD06E7"/>
    <w:multiLevelType w:val="hybridMultilevel"/>
    <w:tmpl w:val="99BC38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9970ED3"/>
    <w:multiLevelType w:val="hybridMultilevel"/>
    <w:tmpl w:val="E6DAB5E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FB36694"/>
    <w:multiLevelType w:val="hybridMultilevel"/>
    <w:tmpl w:val="D1402624"/>
    <w:lvl w:ilvl="0" w:tplc="A942C15A">
      <w:start w:val="1"/>
      <w:numFmt w:val="lowerLetter"/>
      <w:lvlText w:val="%1)"/>
      <w:lvlJc w:val="left"/>
      <w:pPr>
        <w:ind w:left="657" w:hanging="360"/>
      </w:pPr>
      <w:rPr>
        <w:rFonts w:ascii="Arial" w:hAnsi="Arial" w:cs="Arial" w:hint="default"/>
        <w:color w:val="auto"/>
        <w:sz w:val="22"/>
        <w:szCs w:val="22"/>
      </w:rPr>
    </w:lvl>
    <w:lvl w:ilvl="1" w:tplc="300A0019" w:tentative="1">
      <w:start w:val="1"/>
      <w:numFmt w:val="lowerLetter"/>
      <w:lvlText w:val="%2."/>
      <w:lvlJc w:val="left"/>
      <w:pPr>
        <w:ind w:left="1377" w:hanging="360"/>
      </w:pPr>
    </w:lvl>
    <w:lvl w:ilvl="2" w:tplc="300A001B" w:tentative="1">
      <w:start w:val="1"/>
      <w:numFmt w:val="lowerRoman"/>
      <w:lvlText w:val="%3."/>
      <w:lvlJc w:val="right"/>
      <w:pPr>
        <w:ind w:left="2097" w:hanging="180"/>
      </w:pPr>
    </w:lvl>
    <w:lvl w:ilvl="3" w:tplc="300A000F" w:tentative="1">
      <w:start w:val="1"/>
      <w:numFmt w:val="decimal"/>
      <w:lvlText w:val="%4."/>
      <w:lvlJc w:val="left"/>
      <w:pPr>
        <w:ind w:left="2817" w:hanging="360"/>
      </w:pPr>
    </w:lvl>
    <w:lvl w:ilvl="4" w:tplc="300A0019" w:tentative="1">
      <w:start w:val="1"/>
      <w:numFmt w:val="lowerLetter"/>
      <w:lvlText w:val="%5."/>
      <w:lvlJc w:val="left"/>
      <w:pPr>
        <w:ind w:left="3537" w:hanging="360"/>
      </w:pPr>
    </w:lvl>
    <w:lvl w:ilvl="5" w:tplc="300A001B" w:tentative="1">
      <w:start w:val="1"/>
      <w:numFmt w:val="lowerRoman"/>
      <w:lvlText w:val="%6."/>
      <w:lvlJc w:val="right"/>
      <w:pPr>
        <w:ind w:left="4257" w:hanging="180"/>
      </w:pPr>
    </w:lvl>
    <w:lvl w:ilvl="6" w:tplc="300A000F" w:tentative="1">
      <w:start w:val="1"/>
      <w:numFmt w:val="decimal"/>
      <w:lvlText w:val="%7."/>
      <w:lvlJc w:val="left"/>
      <w:pPr>
        <w:ind w:left="4977" w:hanging="360"/>
      </w:pPr>
    </w:lvl>
    <w:lvl w:ilvl="7" w:tplc="300A0019" w:tentative="1">
      <w:start w:val="1"/>
      <w:numFmt w:val="lowerLetter"/>
      <w:lvlText w:val="%8."/>
      <w:lvlJc w:val="left"/>
      <w:pPr>
        <w:ind w:left="5697" w:hanging="360"/>
      </w:pPr>
    </w:lvl>
    <w:lvl w:ilvl="8" w:tplc="300A001B" w:tentative="1">
      <w:start w:val="1"/>
      <w:numFmt w:val="lowerRoman"/>
      <w:lvlText w:val="%9."/>
      <w:lvlJc w:val="right"/>
      <w:pPr>
        <w:ind w:left="6417" w:hanging="180"/>
      </w:pPr>
    </w:lvl>
  </w:abstractNum>
  <w:abstractNum w:abstractNumId="11" w15:restartNumberingAfterBreak="0">
    <w:nsid w:val="474306EC"/>
    <w:multiLevelType w:val="multilevel"/>
    <w:tmpl w:val="7810706C"/>
    <w:lvl w:ilvl="0">
      <w:start w:val="1"/>
      <w:numFmt w:val="decimal"/>
      <w:pStyle w:val="Subtitulo16"/>
      <w:lvlText w:val="%1.6.1."/>
      <w:lvlJc w:val="left"/>
      <w:pPr>
        <w:ind w:left="360" w:hanging="360"/>
      </w:pPr>
      <w:rPr>
        <w:rFonts w:hint="default"/>
      </w:rPr>
    </w:lvl>
    <w:lvl w:ilvl="1">
      <w:start w:val="1"/>
      <w:numFmt w:val="decimal"/>
      <w:lvlText w:val="%2.6.2."/>
      <w:lvlJc w:val="left"/>
      <w:pPr>
        <w:ind w:left="792" w:hanging="432"/>
      </w:pPr>
      <w:rPr>
        <w:rFonts w:hint="default"/>
      </w:rPr>
    </w:lvl>
    <w:lvl w:ilvl="2">
      <w:numFmt w:val="decimal"/>
      <w:lvlText w:val="%1.6.3."/>
      <w:lvlJc w:val="left"/>
      <w:pPr>
        <w:ind w:left="1224" w:hanging="504"/>
      </w:pPr>
      <w:rPr>
        <w:rFonts w:hint="default"/>
      </w:rPr>
    </w:lvl>
    <w:lvl w:ilvl="3">
      <w:start w:val="1"/>
      <w:numFmt w:val="decimal"/>
      <w:lvlText w:val="%1.6.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75F384F"/>
    <w:multiLevelType w:val="hybridMultilevel"/>
    <w:tmpl w:val="99BC38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F6522A4"/>
    <w:multiLevelType w:val="hybridMultilevel"/>
    <w:tmpl w:val="DDE8C0F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FA77AC7"/>
    <w:multiLevelType w:val="hybridMultilevel"/>
    <w:tmpl w:val="99BC38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35D6C6A"/>
    <w:multiLevelType w:val="hybridMultilevel"/>
    <w:tmpl w:val="B652E6CA"/>
    <w:lvl w:ilvl="0" w:tplc="300A0017">
      <w:start w:val="1"/>
      <w:numFmt w:val="lowerLetter"/>
      <w:lvlText w:val="%1)"/>
      <w:lvlJc w:val="left"/>
      <w:pPr>
        <w:ind w:left="810" w:hanging="360"/>
      </w:pPr>
    </w:lvl>
    <w:lvl w:ilvl="1" w:tplc="300A0019" w:tentative="1">
      <w:start w:val="1"/>
      <w:numFmt w:val="lowerLetter"/>
      <w:lvlText w:val="%2."/>
      <w:lvlJc w:val="left"/>
      <w:pPr>
        <w:ind w:left="1506" w:hanging="360"/>
      </w:pPr>
    </w:lvl>
    <w:lvl w:ilvl="2" w:tplc="300A001B" w:tentative="1">
      <w:start w:val="1"/>
      <w:numFmt w:val="lowerRoman"/>
      <w:lvlText w:val="%3."/>
      <w:lvlJc w:val="right"/>
      <w:pPr>
        <w:ind w:left="2226" w:hanging="180"/>
      </w:pPr>
    </w:lvl>
    <w:lvl w:ilvl="3" w:tplc="300A000F" w:tentative="1">
      <w:start w:val="1"/>
      <w:numFmt w:val="decimal"/>
      <w:lvlText w:val="%4."/>
      <w:lvlJc w:val="left"/>
      <w:pPr>
        <w:ind w:left="2946" w:hanging="360"/>
      </w:pPr>
    </w:lvl>
    <w:lvl w:ilvl="4" w:tplc="300A0019" w:tentative="1">
      <w:start w:val="1"/>
      <w:numFmt w:val="lowerLetter"/>
      <w:lvlText w:val="%5."/>
      <w:lvlJc w:val="left"/>
      <w:pPr>
        <w:ind w:left="3666" w:hanging="360"/>
      </w:pPr>
    </w:lvl>
    <w:lvl w:ilvl="5" w:tplc="300A001B" w:tentative="1">
      <w:start w:val="1"/>
      <w:numFmt w:val="lowerRoman"/>
      <w:lvlText w:val="%6."/>
      <w:lvlJc w:val="right"/>
      <w:pPr>
        <w:ind w:left="4386" w:hanging="180"/>
      </w:pPr>
    </w:lvl>
    <w:lvl w:ilvl="6" w:tplc="300A000F" w:tentative="1">
      <w:start w:val="1"/>
      <w:numFmt w:val="decimal"/>
      <w:lvlText w:val="%7."/>
      <w:lvlJc w:val="left"/>
      <w:pPr>
        <w:ind w:left="5106" w:hanging="360"/>
      </w:pPr>
    </w:lvl>
    <w:lvl w:ilvl="7" w:tplc="300A0019" w:tentative="1">
      <w:start w:val="1"/>
      <w:numFmt w:val="lowerLetter"/>
      <w:lvlText w:val="%8."/>
      <w:lvlJc w:val="left"/>
      <w:pPr>
        <w:ind w:left="5826" w:hanging="360"/>
      </w:pPr>
    </w:lvl>
    <w:lvl w:ilvl="8" w:tplc="300A001B" w:tentative="1">
      <w:start w:val="1"/>
      <w:numFmt w:val="lowerRoman"/>
      <w:lvlText w:val="%9."/>
      <w:lvlJc w:val="right"/>
      <w:pPr>
        <w:ind w:left="6546" w:hanging="180"/>
      </w:pPr>
    </w:lvl>
  </w:abstractNum>
  <w:abstractNum w:abstractNumId="16" w15:restartNumberingAfterBreak="0">
    <w:nsid w:val="5D014ACD"/>
    <w:multiLevelType w:val="hybridMultilevel"/>
    <w:tmpl w:val="9FBECC90"/>
    <w:lvl w:ilvl="0" w:tplc="0C0A0017">
      <w:start w:val="1"/>
      <w:numFmt w:val="lowerLetter"/>
      <w:lvlText w:val="%1)"/>
      <w:lvlJc w:val="left"/>
      <w:pPr>
        <w:ind w:left="2520" w:hanging="360"/>
      </w:pPr>
      <w:rPr>
        <w:rFonts w:hint="default"/>
      </w:rPr>
    </w:lvl>
    <w:lvl w:ilvl="1" w:tplc="0C0A0019" w:tentative="1">
      <w:start w:val="1"/>
      <w:numFmt w:val="lowerLetter"/>
      <w:lvlText w:val="%2."/>
      <w:lvlJc w:val="left"/>
      <w:pPr>
        <w:ind w:left="3240" w:hanging="360"/>
      </w:pPr>
    </w:lvl>
    <w:lvl w:ilvl="2" w:tplc="0C0A001B" w:tentative="1">
      <w:start w:val="1"/>
      <w:numFmt w:val="lowerRoman"/>
      <w:lvlText w:val="%3."/>
      <w:lvlJc w:val="right"/>
      <w:pPr>
        <w:ind w:left="3960" w:hanging="180"/>
      </w:pPr>
    </w:lvl>
    <w:lvl w:ilvl="3" w:tplc="0C0A000F" w:tentative="1">
      <w:start w:val="1"/>
      <w:numFmt w:val="decimal"/>
      <w:lvlText w:val="%4."/>
      <w:lvlJc w:val="left"/>
      <w:pPr>
        <w:ind w:left="4680" w:hanging="360"/>
      </w:pPr>
    </w:lvl>
    <w:lvl w:ilvl="4" w:tplc="0C0A0019" w:tentative="1">
      <w:start w:val="1"/>
      <w:numFmt w:val="lowerLetter"/>
      <w:lvlText w:val="%5."/>
      <w:lvlJc w:val="left"/>
      <w:pPr>
        <w:ind w:left="5400" w:hanging="360"/>
      </w:pPr>
    </w:lvl>
    <w:lvl w:ilvl="5" w:tplc="0C0A001B" w:tentative="1">
      <w:start w:val="1"/>
      <w:numFmt w:val="lowerRoman"/>
      <w:lvlText w:val="%6."/>
      <w:lvlJc w:val="right"/>
      <w:pPr>
        <w:ind w:left="6120" w:hanging="180"/>
      </w:pPr>
    </w:lvl>
    <w:lvl w:ilvl="6" w:tplc="0C0A000F" w:tentative="1">
      <w:start w:val="1"/>
      <w:numFmt w:val="decimal"/>
      <w:lvlText w:val="%7."/>
      <w:lvlJc w:val="left"/>
      <w:pPr>
        <w:ind w:left="6840" w:hanging="360"/>
      </w:pPr>
    </w:lvl>
    <w:lvl w:ilvl="7" w:tplc="0C0A0019" w:tentative="1">
      <w:start w:val="1"/>
      <w:numFmt w:val="lowerLetter"/>
      <w:lvlText w:val="%8."/>
      <w:lvlJc w:val="left"/>
      <w:pPr>
        <w:ind w:left="7560" w:hanging="360"/>
      </w:pPr>
    </w:lvl>
    <w:lvl w:ilvl="8" w:tplc="0C0A001B" w:tentative="1">
      <w:start w:val="1"/>
      <w:numFmt w:val="lowerRoman"/>
      <w:lvlText w:val="%9."/>
      <w:lvlJc w:val="right"/>
      <w:pPr>
        <w:ind w:left="8280" w:hanging="180"/>
      </w:pPr>
    </w:lvl>
  </w:abstractNum>
  <w:abstractNum w:abstractNumId="17" w15:restartNumberingAfterBreak="0">
    <w:nsid w:val="5E1E6027"/>
    <w:multiLevelType w:val="hybridMultilevel"/>
    <w:tmpl w:val="4D2E420C"/>
    <w:lvl w:ilvl="0" w:tplc="1FC671FC">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128039B"/>
    <w:multiLevelType w:val="hybridMultilevel"/>
    <w:tmpl w:val="99BC38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2937B95"/>
    <w:multiLevelType w:val="hybridMultilevel"/>
    <w:tmpl w:val="9D60F7E6"/>
    <w:lvl w:ilvl="0" w:tplc="BDFAD7A0">
      <w:start w:val="1"/>
      <w:numFmt w:val="upperRoman"/>
      <w:pStyle w:val="Ttulo1"/>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BDA4F53"/>
    <w:multiLevelType w:val="hybridMultilevel"/>
    <w:tmpl w:val="BD8E710A"/>
    <w:lvl w:ilvl="0" w:tplc="257A1D00">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E8F3164"/>
    <w:multiLevelType w:val="hybridMultilevel"/>
    <w:tmpl w:val="B566A7D8"/>
    <w:lvl w:ilvl="0" w:tplc="90F46F34">
      <w:start w:val="1"/>
      <w:numFmt w:val="decimal"/>
      <w:lvlText w:val="6.%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741D59EA"/>
    <w:multiLevelType w:val="hybridMultilevel"/>
    <w:tmpl w:val="7F7AF40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50C227B"/>
    <w:multiLevelType w:val="hybridMultilevel"/>
    <w:tmpl w:val="99BC38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9272889">
    <w:abstractNumId w:val="19"/>
  </w:num>
  <w:num w:numId="2" w16cid:durableId="689260321">
    <w:abstractNumId w:val="3"/>
  </w:num>
  <w:num w:numId="3" w16cid:durableId="1425103750">
    <w:abstractNumId w:val="5"/>
  </w:num>
  <w:num w:numId="4" w16cid:durableId="854266812">
    <w:abstractNumId w:val="11"/>
  </w:num>
  <w:num w:numId="5" w16cid:durableId="1335718552">
    <w:abstractNumId w:val="13"/>
  </w:num>
  <w:num w:numId="6" w16cid:durableId="2128305941">
    <w:abstractNumId w:val="16"/>
  </w:num>
  <w:num w:numId="7" w16cid:durableId="98646830">
    <w:abstractNumId w:val="4"/>
  </w:num>
  <w:num w:numId="8" w16cid:durableId="164441735">
    <w:abstractNumId w:val="7"/>
  </w:num>
  <w:num w:numId="9" w16cid:durableId="1532916585">
    <w:abstractNumId w:val="2"/>
  </w:num>
  <w:num w:numId="10" w16cid:durableId="1150251871">
    <w:abstractNumId w:val="22"/>
  </w:num>
  <w:num w:numId="11" w16cid:durableId="48187640">
    <w:abstractNumId w:val="9"/>
  </w:num>
  <w:num w:numId="12" w16cid:durableId="1561477931">
    <w:abstractNumId w:val="6"/>
  </w:num>
  <w:num w:numId="13" w16cid:durableId="1849513590">
    <w:abstractNumId w:val="1"/>
  </w:num>
  <w:num w:numId="14" w16cid:durableId="927271981">
    <w:abstractNumId w:val="17"/>
  </w:num>
  <w:num w:numId="15" w16cid:durableId="482965161">
    <w:abstractNumId w:val="21"/>
  </w:num>
  <w:num w:numId="16" w16cid:durableId="281888530">
    <w:abstractNumId w:val="15"/>
  </w:num>
  <w:num w:numId="17" w16cid:durableId="1757172822">
    <w:abstractNumId w:val="0"/>
  </w:num>
  <w:num w:numId="18" w16cid:durableId="10760109">
    <w:abstractNumId w:val="12"/>
  </w:num>
  <w:num w:numId="19" w16cid:durableId="176622577">
    <w:abstractNumId w:val="8"/>
  </w:num>
  <w:num w:numId="20" w16cid:durableId="90054048">
    <w:abstractNumId w:val="14"/>
  </w:num>
  <w:num w:numId="21" w16cid:durableId="73628530">
    <w:abstractNumId w:val="18"/>
  </w:num>
  <w:num w:numId="22" w16cid:durableId="43188491">
    <w:abstractNumId w:val="23"/>
  </w:num>
  <w:num w:numId="23" w16cid:durableId="1814906185">
    <w:abstractNumId w:val="20"/>
  </w:num>
  <w:num w:numId="24" w16cid:durableId="21280372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AC6"/>
    <w:rsid w:val="00000BCA"/>
    <w:rsid w:val="00007B7A"/>
    <w:rsid w:val="00015527"/>
    <w:rsid w:val="00021C59"/>
    <w:rsid w:val="000241F2"/>
    <w:rsid w:val="0002461C"/>
    <w:rsid w:val="0002479C"/>
    <w:rsid w:val="000254D0"/>
    <w:rsid w:val="00027578"/>
    <w:rsid w:val="0003294B"/>
    <w:rsid w:val="00032A7C"/>
    <w:rsid w:val="00046960"/>
    <w:rsid w:val="000511B3"/>
    <w:rsid w:val="000515C6"/>
    <w:rsid w:val="0006127C"/>
    <w:rsid w:val="00074EC4"/>
    <w:rsid w:val="000A1993"/>
    <w:rsid w:val="000A1D49"/>
    <w:rsid w:val="000B006F"/>
    <w:rsid w:val="000B02E9"/>
    <w:rsid w:val="000B7421"/>
    <w:rsid w:val="000C0EC9"/>
    <w:rsid w:val="000D564F"/>
    <w:rsid w:val="000E70F6"/>
    <w:rsid w:val="00101DEB"/>
    <w:rsid w:val="0010585A"/>
    <w:rsid w:val="00115380"/>
    <w:rsid w:val="00122058"/>
    <w:rsid w:val="00135ED5"/>
    <w:rsid w:val="00144DD7"/>
    <w:rsid w:val="001538BE"/>
    <w:rsid w:val="001754C2"/>
    <w:rsid w:val="001854C6"/>
    <w:rsid w:val="00191FB1"/>
    <w:rsid w:val="00192025"/>
    <w:rsid w:val="001A26BE"/>
    <w:rsid w:val="001B38A8"/>
    <w:rsid w:val="001C0620"/>
    <w:rsid w:val="001D03D4"/>
    <w:rsid w:val="001D1627"/>
    <w:rsid w:val="001D33F8"/>
    <w:rsid w:val="001E2CA2"/>
    <w:rsid w:val="001F2C15"/>
    <w:rsid w:val="00215AA3"/>
    <w:rsid w:val="002250C0"/>
    <w:rsid w:val="00235C53"/>
    <w:rsid w:val="00252130"/>
    <w:rsid w:val="00253949"/>
    <w:rsid w:val="00261C4A"/>
    <w:rsid w:val="0026750F"/>
    <w:rsid w:val="00281289"/>
    <w:rsid w:val="002904ED"/>
    <w:rsid w:val="002A0F18"/>
    <w:rsid w:val="002A231B"/>
    <w:rsid w:val="002A36C8"/>
    <w:rsid w:val="002C007A"/>
    <w:rsid w:val="002D2B36"/>
    <w:rsid w:val="002E26A0"/>
    <w:rsid w:val="002E7E7D"/>
    <w:rsid w:val="002F0A0D"/>
    <w:rsid w:val="00316FC4"/>
    <w:rsid w:val="003247E7"/>
    <w:rsid w:val="0032539A"/>
    <w:rsid w:val="0033391F"/>
    <w:rsid w:val="00333ED9"/>
    <w:rsid w:val="00335F57"/>
    <w:rsid w:val="00346465"/>
    <w:rsid w:val="00354412"/>
    <w:rsid w:val="00357B20"/>
    <w:rsid w:val="003644A5"/>
    <w:rsid w:val="00364E16"/>
    <w:rsid w:val="00366B2C"/>
    <w:rsid w:val="003732C4"/>
    <w:rsid w:val="00373A0A"/>
    <w:rsid w:val="003759F3"/>
    <w:rsid w:val="00380F47"/>
    <w:rsid w:val="003831BC"/>
    <w:rsid w:val="00384A44"/>
    <w:rsid w:val="00385D4B"/>
    <w:rsid w:val="00390B0C"/>
    <w:rsid w:val="0039308C"/>
    <w:rsid w:val="003950E2"/>
    <w:rsid w:val="003979D7"/>
    <w:rsid w:val="003A1131"/>
    <w:rsid w:val="003D300B"/>
    <w:rsid w:val="003D4E1F"/>
    <w:rsid w:val="003D554C"/>
    <w:rsid w:val="004067F1"/>
    <w:rsid w:val="004146C1"/>
    <w:rsid w:val="00414DED"/>
    <w:rsid w:val="00415C11"/>
    <w:rsid w:val="00416422"/>
    <w:rsid w:val="00417851"/>
    <w:rsid w:val="00421C39"/>
    <w:rsid w:val="0042299F"/>
    <w:rsid w:val="00422AB1"/>
    <w:rsid w:val="00431B60"/>
    <w:rsid w:val="00435013"/>
    <w:rsid w:val="0044386B"/>
    <w:rsid w:val="00446F8C"/>
    <w:rsid w:val="00452421"/>
    <w:rsid w:val="00454688"/>
    <w:rsid w:val="00464549"/>
    <w:rsid w:val="0046759D"/>
    <w:rsid w:val="00474AF3"/>
    <w:rsid w:val="00484FB9"/>
    <w:rsid w:val="004906F9"/>
    <w:rsid w:val="00491F8C"/>
    <w:rsid w:val="00492D09"/>
    <w:rsid w:val="004956F2"/>
    <w:rsid w:val="004A6D65"/>
    <w:rsid w:val="004B0F7D"/>
    <w:rsid w:val="004B2B7A"/>
    <w:rsid w:val="004C09EC"/>
    <w:rsid w:val="004C28E7"/>
    <w:rsid w:val="004C6FB9"/>
    <w:rsid w:val="004D2751"/>
    <w:rsid w:val="004D7EC3"/>
    <w:rsid w:val="004E4983"/>
    <w:rsid w:val="004F5639"/>
    <w:rsid w:val="00500B5B"/>
    <w:rsid w:val="00503B61"/>
    <w:rsid w:val="00503DE9"/>
    <w:rsid w:val="005048C1"/>
    <w:rsid w:val="00511DEB"/>
    <w:rsid w:val="00513E41"/>
    <w:rsid w:val="00520089"/>
    <w:rsid w:val="005224EB"/>
    <w:rsid w:val="00522DC7"/>
    <w:rsid w:val="0052503F"/>
    <w:rsid w:val="00542516"/>
    <w:rsid w:val="00542BE1"/>
    <w:rsid w:val="005541A6"/>
    <w:rsid w:val="00571F30"/>
    <w:rsid w:val="00586300"/>
    <w:rsid w:val="00591078"/>
    <w:rsid w:val="005B7FC9"/>
    <w:rsid w:val="005D0187"/>
    <w:rsid w:val="005D464C"/>
    <w:rsid w:val="005D5BB0"/>
    <w:rsid w:val="005E0BF3"/>
    <w:rsid w:val="005E3127"/>
    <w:rsid w:val="005E689A"/>
    <w:rsid w:val="00603296"/>
    <w:rsid w:val="006074BD"/>
    <w:rsid w:val="00612A1F"/>
    <w:rsid w:val="00613898"/>
    <w:rsid w:val="0061479A"/>
    <w:rsid w:val="00621FCD"/>
    <w:rsid w:val="0062573C"/>
    <w:rsid w:val="006271EE"/>
    <w:rsid w:val="00627691"/>
    <w:rsid w:val="00632E9D"/>
    <w:rsid w:val="00634B86"/>
    <w:rsid w:val="00645E4C"/>
    <w:rsid w:val="006603BD"/>
    <w:rsid w:val="00667BBD"/>
    <w:rsid w:val="00680B89"/>
    <w:rsid w:val="00684922"/>
    <w:rsid w:val="00686B7D"/>
    <w:rsid w:val="00690246"/>
    <w:rsid w:val="0069580A"/>
    <w:rsid w:val="006974D9"/>
    <w:rsid w:val="006E4186"/>
    <w:rsid w:val="006F0149"/>
    <w:rsid w:val="0070294A"/>
    <w:rsid w:val="00703264"/>
    <w:rsid w:val="00711C46"/>
    <w:rsid w:val="00721EA8"/>
    <w:rsid w:val="00722E44"/>
    <w:rsid w:val="00732CA4"/>
    <w:rsid w:val="00732D79"/>
    <w:rsid w:val="00755F48"/>
    <w:rsid w:val="00763683"/>
    <w:rsid w:val="00772EA3"/>
    <w:rsid w:val="0078413E"/>
    <w:rsid w:val="007A038E"/>
    <w:rsid w:val="007A0EE2"/>
    <w:rsid w:val="007A4280"/>
    <w:rsid w:val="007A4819"/>
    <w:rsid w:val="007A6E3A"/>
    <w:rsid w:val="007A75E3"/>
    <w:rsid w:val="007B5102"/>
    <w:rsid w:val="007B5353"/>
    <w:rsid w:val="007B79E7"/>
    <w:rsid w:val="007C5921"/>
    <w:rsid w:val="007C6244"/>
    <w:rsid w:val="007F2099"/>
    <w:rsid w:val="007F6B3E"/>
    <w:rsid w:val="007F711D"/>
    <w:rsid w:val="0080021F"/>
    <w:rsid w:val="008102D1"/>
    <w:rsid w:val="008105F8"/>
    <w:rsid w:val="0081223A"/>
    <w:rsid w:val="00822270"/>
    <w:rsid w:val="00830ACB"/>
    <w:rsid w:val="00832DBC"/>
    <w:rsid w:val="00837DF5"/>
    <w:rsid w:val="00840FFC"/>
    <w:rsid w:val="008432DB"/>
    <w:rsid w:val="0086385E"/>
    <w:rsid w:val="00863D00"/>
    <w:rsid w:val="00863F36"/>
    <w:rsid w:val="00866438"/>
    <w:rsid w:val="008671B9"/>
    <w:rsid w:val="00867B12"/>
    <w:rsid w:val="00875F81"/>
    <w:rsid w:val="008A2120"/>
    <w:rsid w:val="008A4E7F"/>
    <w:rsid w:val="008B0AA8"/>
    <w:rsid w:val="008C5C21"/>
    <w:rsid w:val="008D0711"/>
    <w:rsid w:val="008D0B2D"/>
    <w:rsid w:val="008E21E2"/>
    <w:rsid w:val="008E4A0F"/>
    <w:rsid w:val="008E50DA"/>
    <w:rsid w:val="008E5B23"/>
    <w:rsid w:val="008F0D1D"/>
    <w:rsid w:val="008F1F0B"/>
    <w:rsid w:val="008F25B7"/>
    <w:rsid w:val="008F7853"/>
    <w:rsid w:val="009145F2"/>
    <w:rsid w:val="00932435"/>
    <w:rsid w:val="00942700"/>
    <w:rsid w:val="009525D9"/>
    <w:rsid w:val="00953202"/>
    <w:rsid w:val="00957947"/>
    <w:rsid w:val="00961281"/>
    <w:rsid w:val="009617D5"/>
    <w:rsid w:val="00963EE9"/>
    <w:rsid w:val="00987422"/>
    <w:rsid w:val="00987906"/>
    <w:rsid w:val="00987A10"/>
    <w:rsid w:val="0099074D"/>
    <w:rsid w:val="009A12C2"/>
    <w:rsid w:val="009B1536"/>
    <w:rsid w:val="009B7224"/>
    <w:rsid w:val="009C54D1"/>
    <w:rsid w:val="009D714C"/>
    <w:rsid w:val="009E442F"/>
    <w:rsid w:val="009F4FD9"/>
    <w:rsid w:val="009F6C99"/>
    <w:rsid w:val="00A07CBC"/>
    <w:rsid w:val="00A102EE"/>
    <w:rsid w:val="00A131F2"/>
    <w:rsid w:val="00A37A11"/>
    <w:rsid w:val="00A42BBC"/>
    <w:rsid w:val="00A43D57"/>
    <w:rsid w:val="00A45CB9"/>
    <w:rsid w:val="00A467CE"/>
    <w:rsid w:val="00A50EBF"/>
    <w:rsid w:val="00A5712D"/>
    <w:rsid w:val="00A628C8"/>
    <w:rsid w:val="00A777A3"/>
    <w:rsid w:val="00A87A45"/>
    <w:rsid w:val="00A94FBE"/>
    <w:rsid w:val="00AA0D0A"/>
    <w:rsid w:val="00AA129A"/>
    <w:rsid w:val="00AA1E54"/>
    <w:rsid w:val="00AA4199"/>
    <w:rsid w:val="00AA4393"/>
    <w:rsid w:val="00AA5BAA"/>
    <w:rsid w:val="00AB3578"/>
    <w:rsid w:val="00AC0A34"/>
    <w:rsid w:val="00AC1BF8"/>
    <w:rsid w:val="00AC2D62"/>
    <w:rsid w:val="00AC58F9"/>
    <w:rsid w:val="00AE3DCA"/>
    <w:rsid w:val="00AE72EF"/>
    <w:rsid w:val="00AF2820"/>
    <w:rsid w:val="00AF3D9A"/>
    <w:rsid w:val="00AF76E7"/>
    <w:rsid w:val="00B005A9"/>
    <w:rsid w:val="00B02376"/>
    <w:rsid w:val="00B0414C"/>
    <w:rsid w:val="00B11EEA"/>
    <w:rsid w:val="00B14780"/>
    <w:rsid w:val="00B23080"/>
    <w:rsid w:val="00B31473"/>
    <w:rsid w:val="00B36FA1"/>
    <w:rsid w:val="00B46648"/>
    <w:rsid w:val="00B64E75"/>
    <w:rsid w:val="00B72E66"/>
    <w:rsid w:val="00B84E8C"/>
    <w:rsid w:val="00B91AC6"/>
    <w:rsid w:val="00BA2166"/>
    <w:rsid w:val="00BA5C7F"/>
    <w:rsid w:val="00BA732E"/>
    <w:rsid w:val="00BA7FB9"/>
    <w:rsid w:val="00BB5CA2"/>
    <w:rsid w:val="00BB7A85"/>
    <w:rsid w:val="00BC5B20"/>
    <w:rsid w:val="00BF73FB"/>
    <w:rsid w:val="00C05404"/>
    <w:rsid w:val="00C16087"/>
    <w:rsid w:val="00C2358F"/>
    <w:rsid w:val="00C25615"/>
    <w:rsid w:val="00C31ABD"/>
    <w:rsid w:val="00C4044E"/>
    <w:rsid w:val="00C40A86"/>
    <w:rsid w:val="00C46292"/>
    <w:rsid w:val="00C50DB0"/>
    <w:rsid w:val="00C67CB2"/>
    <w:rsid w:val="00C706E2"/>
    <w:rsid w:val="00C75429"/>
    <w:rsid w:val="00C85666"/>
    <w:rsid w:val="00C90681"/>
    <w:rsid w:val="00C94869"/>
    <w:rsid w:val="00C963E9"/>
    <w:rsid w:val="00CA374C"/>
    <w:rsid w:val="00CB3E68"/>
    <w:rsid w:val="00CB4918"/>
    <w:rsid w:val="00CC09FC"/>
    <w:rsid w:val="00CC45A3"/>
    <w:rsid w:val="00CE1A8F"/>
    <w:rsid w:val="00CE40EF"/>
    <w:rsid w:val="00CE711E"/>
    <w:rsid w:val="00CF1DE2"/>
    <w:rsid w:val="00CF1FDF"/>
    <w:rsid w:val="00CF52B7"/>
    <w:rsid w:val="00D0060F"/>
    <w:rsid w:val="00D064B8"/>
    <w:rsid w:val="00D11745"/>
    <w:rsid w:val="00D1655B"/>
    <w:rsid w:val="00D16CB3"/>
    <w:rsid w:val="00D17723"/>
    <w:rsid w:val="00D25760"/>
    <w:rsid w:val="00D25890"/>
    <w:rsid w:val="00D37088"/>
    <w:rsid w:val="00D41ED5"/>
    <w:rsid w:val="00D42185"/>
    <w:rsid w:val="00D5677E"/>
    <w:rsid w:val="00D6266D"/>
    <w:rsid w:val="00D70092"/>
    <w:rsid w:val="00D7344D"/>
    <w:rsid w:val="00D77F1A"/>
    <w:rsid w:val="00D83135"/>
    <w:rsid w:val="00D84408"/>
    <w:rsid w:val="00D84ED3"/>
    <w:rsid w:val="00D9352A"/>
    <w:rsid w:val="00D95CE9"/>
    <w:rsid w:val="00D962DC"/>
    <w:rsid w:val="00DA6FBF"/>
    <w:rsid w:val="00DA7B9D"/>
    <w:rsid w:val="00DB040D"/>
    <w:rsid w:val="00DB48DE"/>
    <w:rsid w:val="00DD5861"/>
    <w:rsid w:val="00DE1423"/>
    <w:rsid w:val="00DE4042"/>
    <w:rsid w:val="00DF459C"/>
    <w:rsid w:val="00DF6737"/>
    <w:rsid w:val="00E019B3"/>
    <w:rsid w:val="00E05CA2"/>
    <w:rsid w:val="00E05F7D"/>
    <w:rsid w:val="00E07331"/>
    <w:rsid w:val="00E21132"/>
    <w:rsid w:val="00E22ACF"/>
    <w:rsid w:val="00E31231"/>
    <w:rsid w:val="00E42816"/>
    <w:rsid w:val="00E45C86"/>
    <w:rsid w:val="00E473D3"/>
    <w:rsid w:val="00E6757C"/>
    <w:rsid w:val="00E90540"/>
    <w:rsid w:val="00E93BF3"/>
    <w:rsid w:val="00E97C7E"/>
    <w:rsid w:val="00EB0A0D"/>
    <w:rsid w:val="00EB3BB2"/>
    <w:rsid w:val="00EB54DD"/>
    <w:rsid w:val="00EB74FB"/>
    <w:rsid w:val="00EC49F9"/>
    <w:rsid w:val="00ED066C"/>
    <w:rsid w:val="00ED087A"/>
    <w:rsid w:val="00ED58B8"/>
    <w:rsid w:val="00EE7EB3"/>
    <w:rsid w:val="00EF1E58"/>
    <w:rsid w:val="00F1071E"/>
    <w:rsid w:val="00F257EA"/>
    <w:rsid w:val="00F3171A"/>
    <w:rsid w:val="00F35741"/>
    <w:rsid w:val="00F5107F"/>
    <w:rsid w:val="00F55625"/>
    <w:rsid w:val="00F639E1"/>
    <w:rsid w:val="00F65D54"/>
    <w:rsid w:val="00F83B34"/>
    <w:rsid w:val="00F87665"/>
    <w:rsid w:val="00FA2211"/>
    <w:rsid w:val="00FB407A"/>
    <w:rsid w:val="00FC59F2"/>
    <w:rsid w:val="00FD67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7FD0C"/>
  <w15:docId w15:val="{D0E217F9-9C9D-4F20-A21B-3C0C802DA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before="100" w:beforeAutospacing="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949"/>
    <w:rPr>
      <w:rFonts w:ascii="Arial" w:hAnsi="Arial"/>
    </w:rPr>
  </w:style>
  <w:style w:type="paragraph" w:styleId="Ttulo1">
    <w:name w:val="heading 1"/>
    <w:basedOn w:val="Normal"/>
    <w:next w:val="Normal"/>
    <w:link w:val="Ttulo1Car"/>
    <w:uiPriority w:val="9"/>
    <w:qFormat/>
    <w:rsid w:val="00253949"/>
    <w:pPr>
      <w:keepNext/>
      <w:keepLines/>
      <w:numPr>
        <w:numId w:val="1"/>
      </w:numPr>
      <w:spacing w:before="480"/>
      <w:jc w:val="left"/>
      <w:outlineLvl w:val="0"/>
    </w:pPr>
    <w:rPr>
      <w:rFonts w:eastAsiaTheme="majorEastAsia" w:cstheme="majorBidi"/>
      <w:b/>
      <w:bCs/>
      <w:sz w:val="26"/>
      <w:szCs w:val="28"/>
    </w:rPr>
  </w:style>
  <w:style w:type="paragraph" w:styleId="Ttulo2">
    <w:name w:val="heading 2"/>
    <w:basedOn w:val="Normal"/>
    <w:next w:val="Normal"/>
    <w:link w:val="Ttulo2Car"/>
    <w:uiPriority w:val="9"/>
    <w:unhideWhenUsed/>
    <w:qFormat/>
    <w:rsid w:val="00253949"/>
    <w:pPr>
      <w:keepNext/>
      <w:keepLines/>
      <w:spacing w:before="200"/>
      <w:outlineLvl w:val="1"/>
    </w:pPr>
    <w:rPr>
      <w:rFonts w:eastAsiaTheme="majorEastAsia" w:cstheme="majorBidi"/>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3949"/>
    <w:rPr>
      <w:rFonts w:ascii="Arial" w:eastAsiaTheme="majorEastAsia" w:hAnsi="Arial" w:cstheme="majorBidi"/>
      <w:b/>
      <w:bCs/>
      <w:sz w:val="26"/>
      <w:szCs w:val="28"/>
    </w:rPr>
  </w:style>
  <w:style w:type="character" w:customStyle="1" w:styleId="Ttulo2Car">
    <w:name w:val="Título 2 Car"/>
    <w:basedOn w:val="Fuentedeprrafopredeter"/>
    <w:link w:val="Ttulo2"/>
    <w:uiPriority w:val="9"/>
    <w:rsid w:val="00253949"/>
    <w:rPr>
      <w:rFonts w:ascii="Arial" w:eastAsiaTheme="majorEastAsia" w:hAnsi="Arial" w:cstheme="majorBidi"/>
      <w:b/>
      <w:bCs/>
      <w:sz w:val="26"/>
      <w:szCs w:val="26"/>
    </w:rPr>
  </w:style>
  <w:style w:type="paragraph" w:styleId="Descripcin">
    <w:name w:val="caption"/>
    <w:basedOn w:val="Normal"/>
    <w:next w:val="Normal"/>
    <w:uiPriority w:val="35"/>
    <w:unhideWhenUsed/>
    <w:qFormat/>
    <w:rsid w:val="00253949"/>
    <w:rPr>
      <w:b/>
      <w:bCs/>
      <w:color w:val="4F81BD" w:themeColor="accent1"/>
      <w:sz w:val="18"/>
      <w:szCs w:val="18"/>
    </w:rPr>
  </w:style>
  <w:style w:type="paragraph" w:styleId="Subttulo">
    <w:name w:val="Subtitle"/>
    <w:aliases w:val="Subtítulo 2"/>
    <w:basedOn w:val="Ttulo2"/>
    <w:next w:val="Normal"/>
    <w:link w:val="SubttuloCar"/>
    <w:autoRedefine/>
    <w:uiPriority w:val="11"/>
    <w:qFormat/>
    <w:rsid w:val="00253949"/>
    <w:pPr>
      <w:numPr>
        <w:numId w:val="2"/>
      </w:numPr>
      <w:spacing w:before="440" w:after="240"/>
      <w:jc w:val="left"/>
    </w:pPr>
    <w:rPr>
      <w:iCs/>
      <w:spacing w:val="15"/>
      <w:sz w:val="24"/>
      <w:szCs w:val="24"/>
    </w:rPr>
  </w:style>
  <w:style w:type="character" w:customStyle="1" w:styleId="SubttuloCar">
    <w:name w:val="Subtítulo Car"/>
    <w:aliases w:val="Subtítulo 2 Car"/>
    <w:basedOn w:val="Fuentedeprrafopredeter"/>
    <w:link w:val="Subttulo"/>
    <w:uiPriority w:val="11"/>
    <w:rsid w:val="00253949"/>
    <w:rPr>
      <w:rFonts w:ascii="Arial" w:eastAsiaTheme="majorEastAsia" w:hAnsi="Arial" w:cstheme="majorBidi"/>
      <w:b/>
      <w:bCs/>
      <w:iCs/>
      <w:spacing w:val="15"/>
      <w:sz w:val="24"/>
      <w:szCs w:val="24"/>
    </w:rPr>
  </w:style>
  <w:style w:type="paragraph" w:styleId="Prrafodelista">
    <w:name w:val="List Paragraph"/>
    <w:aliases w:val="TIT 2 IND,Párrafo de Viñeta,Texto,List Paragraph1,Capítulo,Titulo parrafo,List Paragraph,Título 2.,tEXTO,Titulo 1,Lista vistosa - Énfasis 11"/>
    <w:basedOn w:val="Normal"/>
    <w:link w:val="PrrafodelistaCar"/>
    <w:uiPriority w:val="34"/>
    <w:qFormat/>
    <w:rsid w:val="00253949"/>
    <w:pPr>
      <w:ind w:left="720"/>
      <w:contextualSpacing/>
    </w:pPr>
  </w:style>
  <w:style w:type="character" w:customStyle="1" w:styleId="PrrafodelistaCar">
    <w:name w:val="Párrafo de lista Car"/>
    <w:aliases w:val="TIT 2 IND Car,Párrafo de Viñeta Car,Texto Car,List Paragraph1 Car,Capítulo Car,Titulo parrafo Car,List Paragraph Car,Título 2. Car,tEXTO Car,Titulo 1 Car,Lista vistosa - Énfasis 11 Car"/>
    <w:basedOn w:val="Fuentedeprrafopredeter"/>
    <w:link w:val="Prrafodelista"/>
    <w:uiPriority w:val="34"/>
    <w:rsid w:val="00253949"/>
    <w:rPr>
      <w:rFonts w:ascii="Arial" w:hAnsi="Arial"/>
    </w:rPr>
  </w:style>
  <w:style w:type="paragraph" w:styleId="TtuloTDC">
    <w:name w:val="TOC Heading"/>
    <w:basedOn w:val="Ttulo1"/>
    <w:next w:val="Normal"/>
    <w:uiPriority w:val="39"/>
    <w:semiHidden/>
    <w:unhideWhenUsed/>
    <w:qFormat/>
    <w:rsid w:val="00253949"/>
    <w:pPr>
      <w:numPr>
        <w:numId w:val="0"/>
      </w:numPr>
      <w:outlineLvl w:val="9"/>
    </w:pPr>
    <w:rPr>
      <w:rFonts w:asciiTheme="majorHAnsi" w:hAnsiTheme="majorHAnsi"/>
      <w:color w:val="365F91" w:themeColor="accent1" w:themeShade="BF"/>
      <w:lang w:val="es-ES"/>
    </w:rPr>
  </w:style>
  <w:style w:type="paragraph" w:customStyle="1" w:styleId="Subtitulo3">
    <w:name w:val="Subtitulo 3"/>
    <w:basedOn w:val="Ttulo2"/>
    <w:qFormat/>
    <w:rsid w:val="00253949"/>
    <w:pPr>
      <w:numPr>
        <w:numId w:val="3"/>
      </w:numPr>
      <w:jc w:val="left"/>
    </w:pPr>
    <w:rPr>
      <w:sz w:val="22"/>
      <w:lang w:eastAsia="es-EC"/>
    </w:rPr>
  </w:style>
  <w:style w:type="paragraph" w:customStyle="1" w:styleId="Subtitulo16">
    <w:name w:val="Subtitulo 1.6"/>
    <w:basedOn w:val="Prrafodelista"/>
    <w:qFormat/>
    <w:rsid w:val="00253949"/>
    <w:pPr>
      <w:numPr>
        <w:numId w:val="4"/>
      </w:numPr>
    </w:pPr>
    <w:rPr>
      <w:b/>
    </w:rPr>
  </w:style>
  <w:style w:type="paragraph" w:styleId="Direccinsobre">
    <w:name w:val="envelope address"/>
    <w:basedOn w:val="Normal"/>
    <w:uiPriority w:val="99"/>
    <w:semiHidden/>
    <w:unhideWhenUsed/>
    <w:rsid w:val="0052503F"/>
    <w:pPr>
      <w:framePr w:w="7920" w:h="1980" w:hRule="exact" w:hSpace="141" w:wrap="auto" w:hAnchor="page" w:xAlign="center" w:yAlign="bottom"/>
      <w:ind w:left="2880"/>
    </w:pPr>
    <w:rPr>
      <w:rFonts w:asciiTheme="majorHAnsi" w:eastAsiaTheme="majorEastAsia" w:hAnsiTheme="majorHAnsi" w:cstheme="majorBidi"/>
      <w:sz w:val="32"/>
      <w:szCs w:val="24"/>
    </w:rPr>
  </w:style>
  <w:style w:type="paragraph" w:styleId="Encabezado">
    <w:name w:val="header"/>
    <w:basedOn w:val="Normal"/>
    <w:link w:val="EncabezadoCar"/>
    <w:uiPriority w:val="99"/>
    <w:unhideWhenUsed/>
    <w:rsid w:val="00CF52B7"/>
    <w:pPr>
      <w:tabs>
        <w:tab w:val="center" w:pos="4252"/>
        <w:tab w:val="right" w:pos="8504"/>
      </w:tabs>
      <w:spacing w:before="0"/>
    </w:pPr>
  </w:style>
  <w:style w:type="character" w:customStyle="1" w:styleId="EncabezadoCar">
    <w:name w:val="Encabezado Car"/>
    <w:basedOn w:val="Fuentedeprrafopredeter"/>
    <w:link w:val="Encabezado"/>
    <w:uiPriority w:val="99"/>
    <w:rsid w:val="00CF52B7"/>
    <w:rPr>
      <w:rFonts w:ascii="Arial" w:hAnsi="Arial"/>
    </w:rPr>
  </w:style>
  <w:style w:type="paragraph" w:styleId="Piedepgina">
    <w:name w:val="footer"/>
    <w:basedOn w:val="Normal"/>
    <w:link w:val="PiedepginaCar"/>
    <w:uiPriority w:val="99"/>
    <w:unhideWhenUsed/>
    <w:rsid w:val="00CF52B7"/>
    <w:pPr>
      <w:tabs>
        <w:tab w:val="center" w:pos="4252"/>
        <w:tab w:val="right" w:pos="8504"/>
      </w:tabs>
      <w:spacing w:before="0"/>
    </w:pPr>
  </w:style>
  <w:style w:type="character" w:customStyle="1" w:styleId="PiedepginaCar">
    <w:name w:val="Pie de página Car"/>
    <w:basedOn w:val="Fuentedeprrafopredeter"/>
    <w:link w:val="Piedepgina"/>
    <w:uiPriority w:val="99"/>
    <w:rsid w:val="00CF52B7"/>
    <w:rPr>
      <w:rFonts w:ascii="Arial" w:hAnsi="Arial"/>
    </w:rPr>
  </w:style>
  <w:style w:type="table" w:styleId="Tablaconcuadrcula">
    <w:name w:val="Table Grid"/>
    <w:basedOn w:val="Tablanormal"/>
    <w:uiPriority w:val="59"/>
    <w:rsid w:val="00CF52B7"/>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F52B7"/>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F52B7"/>
    <w:rPr>
      <w:rFonts w:ascii="Tahoma" w:hAnsi="Tahoma" w:cs="Tahoma"/>
      <w:sz w:val="16"/>
      <w:szCs w:val="16"/>
    </w:rPr>
  </w:style>
  <w:style w:type="character" w:styleId="Hipervnculo">
    <w:name w:val="Hyperlink"/>
    <w:basedOn w:val="Fuentedeprrafopredeter"/>
    <w:uiPriority w:val="99"/>
    <w:unhideWhenUsed/>
    <w:rsid w:val="00571F30"/>
    <w:rPr>
      <w:color w:val="0000FF"/>
      <w:u w:val="single"/>
    </w:rPr>
  </w:style>
  <w:style w:type="character" w:styleId="Textodelmarcadordeposicin">
    <w:name w:val="Placeholder Text"/>
    <w:basedOn w:val="Fuentedeprrafopredeter"/>
    <w:uiPriority w:val="99"/>
    <w:semiHidden/>
    <w:rsid w:val="000B006F"/>
    <w:rPr>
      <w:color w:val="808080"/>
    </w:rPr>
  </w:style>
  <w:style w:type="character" w:customStyle="1" w:styleId="nrmar">
    <w:name w:val="nrmar"/>
    <w:basedOn w:val="Fuentedeprrafopredeter"/>
    <w:rsid w:val="00D42185"/>
  </w:style>
  <w:style w:type="character" w:customStyle="1" w:styleId="hit">
    <w:name w:val="hit"/>
    <w:basedOn w:val="Fuentedeprrafopredeter"/>
    <w:rsid w:val="00D42185"/>
  </w:style>
  <w:style w:type="character" w:styleId="Mencinsinresolver">
    <w:name w:val="Unresolved Mention"/>
    <w:basedOn w:val="Fuentedeprrafopredeter"/>
    <w:uiPriority w:val="99"/>
    <w:semiHidden/>
    <w:unhideWhenUsed/>
    <w:rsid w:val="00FC59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572407">
      <w:bodyDiv w:val="1"/>
      <w:marLeft w:val="0"/>
      <w:marRight w:val="0"/>
      <w:marTop w:val="0"/>
      <w:marBottom w:val="0"/>
      <w:divBdr>
        <w:top w:val="none" w:sz="0" w:space="0" w:color="auto"/>
        <w:left w:val="none" w:sz="0" w:space="0" w:color="auto"/>
        <w:bottom w:val="none" w:sz="0" w:space="0" w:color="auto"/>
        <w:right w:val="none" w:sz="0" w:space="0" w:color="auto"/>
      </w:divBdr>
      <w:divsChild>
        <w:div w:id="1371340840">
          <w:marLeft w:val="0"/>
          <w:marRight w:val="0"/>
          <w:marTop w:val="0"/>
          <w:marBottom w:val="0"/>
          <w:divBdr>
            <w:top w:val="none" w:sz="0" w:space="0" w:color="auto"/>
            <w:left w:val="none" w:sz="0" w:space="0" w:color="auto"/>
            <w:bottom w:val="none" w:sz="0" w:space="0" w:color="auto"/>
            <w:right w:val="none" w:sz="0" w:space="0" w:color="auto"/>
          </w:divBdr>
          <w:divsChild>
            <w:div w:id="1662809805">
              <w:marLeft w:val="0"/>
              <w:marRight w:val="0"/>
              <w:marTop w:val="0"/>
              <w:marBottom w:val="0"/>
              <w:divBdr>
                <w:top w:val="none" w:sz="0" w:space="0" w:color="auto"/>
                <w:left w:val="none" w:sz="0" w:space="0" w:color="auto"/>
                <w:bottom w:val="none" w:sz="0" w:space="0" w:color="auto"/>
                <w:right w:val="none" w:sz="0" w:space="0" w:color="auto"/>
              </w:divBdr>
            </w:div>
          </w:divsChild>
        </w:div>
        <w:div w:id="989597016">
          <w:marLeft w:val="0"/>
          <w:marRight w:val="0"/>
          <w:marTop w:val="0"/>
          <w:marBottom w:val="0"/>
          <w:divBdr>
            <w:top w:val="none" w:sz="0" w:space="0" w:color="auto"/>
            <w:left w:val="none" w:sz="0" w:space="0" w:color="auto"/>
            <w:bottom w:val="none" w:sz="0" w:space="0" w:color="auto"/>
            <w:right w:val="none" w:sz="0" w:space="0" w:color="auto"/>
          </w:divBdr>
          <w:divsChild>
            <w:div w:id="2107076837">
              <w:marLeft w:val="0"/>
              <w:marRight w:val="0"/>
              <w:marTop w:val="0"/>
              <w:marBottom w:val="0"/>
              <w:divBdr>
                <w:top w:val="none" w:sz="0" w:space="0" w:color="auto"/>
                <w:left w:val="none" w:sz="0" w:space="0" w:color="auto"/>
                <w:bottom w:val="none" w:sz="0" w:space="0" w:color="auto"/>
                <w:right w:val="none" w:sz="0" w:space="0" w:color="auto"/>
              </w:divBdr>
            </w:div>
          </w:divsChild>
        </w:div>
        <w:div w:id="1037243832">
          <w:marLeft w:val="0"/>
          <w:marRight w:val="0"/>
          <w:marTop w:val="0"/>
          <w:marBottom w:val="0"/>
          <w:divBdr>
            <w:top w:val="none" w:sz="0" w:space="0" w:color="auto"/>
            <w:left w:val="none" w:sz="0" w:space="0" w:color="auto"/>
            <w:bottom w:val="none" w:sz="0" w:space="0" w:color="auto"/>
            <w:right w:val="none" w:sz="0" w:space="0" w:color="auto"/>
          </w:divBdr>
          <w:divsChild>
            <w:div w:id="18845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07/relationships/hdphoto" Target="media/hdphoto1.wdp"/><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9DBBF832391D44BC6E012742987870" ma:contentTypeVersion="2" ma:contentTypeDescription="Create a new document." ma:contentTypeScope="" ma:versionID="4d602fd9bb951370480533880454bf61">
  <xsd:schema xmlns:xsd="http://www.w3.org/2001/XMLSchema" xmlns:xs="http://www.w3.org/2001/XMLSchema" xmlns:p="http://schemas.microsoft.com/office/2006/metadata/properties" xmlns:ns2="8f0dd91f-8590-4d46-82b7-6f4dd23c3d53" targetNamespace="http://schemas.microsoft.com/office/2006/metadata/properties" ma:root="true" ma:fieldsID="0b669b2dc89d2909f8e3863757343751" ns2:_="">
    <xsd:import namespace="8f0dd91f-8590-4d46-82b7-6f4dd23c3d5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dd91f-8590-4d46-82b7-6f4dd23c3d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4308F3-B3DC-45B0-BA4C-F1326DD76F22}"/>
</file>

<file path=customXml/itemProps2.xml><?xml version="1.0" encoding="utf-8"?>
<ds:datastoreItem xmlns:ds="http://schemas.openxmlformats.org/officeDocument/2006/customXml" ds:itemID="{7C948FA0-3391-45E2-A9C4-69D8881DC857}">
  <ds:schemaRefs>
    <ds:schemaRef ds:uri="http://schemas.openxmlformats.org/officeDocument/2006/bibliography"/>
  </ds:schemaRefs>
</ds:datastoreItem>
</file>

<file path=customXml/itemProps3.xml><?xml version="1.0" encoding="utf-8"?>
<ds:datastoreItem xmlns:ds="http://schemas.openxmlformats.org/officeDocument/2006/customXml" ds:itemID="{A34D52B2-A517-4A1D-B5FB-0CC1402C7B1A}">
  <ds:schemaRefs>
    <ds:schemaRef ds:uri="http://schemas.microsoft.com/sharepoint/v3/contenttype/forms"/>
  </ds:schemaRefs>
</ds:datastoreItem>
</file>

<file path=customXml/itemProps4.xml><?xml version="1.0" encoding="utf-8"?>
<ds:datastoreItem xmlns:ds="http://schemas.openxmlformats.org/officeDocument/2006/customXml" ds:itemID="{24A6AD51-365F-4C19-81FA-9142757438C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14</Pages>
  <Words>4521</Words>
  <Characters>25775</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ULEAM</Company>
  <LinksUpToDate>false</LinksUpToDate>
  <CharactersWithSpaces>30236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ULEAM</dc:creator>
  <cp:keywords/>
  <dc:description/>
  <cp:lastModifiedBy>Cindy Penaherrera</cp:lastModifiedBy>
  <cp:revision>112</cp:revision>
  <cp:lastPrinted>2022-05-27T21:02:00Z</cp:lastPrinted>
  <dcterms:created xsi:type="dcterms:W3CDTF">2022-06-15T12:53:00Z</dcterms:created>
  <dcterms:modified xsi:type="dcterms:W3CDTF">2022-07-21T12:55:00Z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0x010100AA9DBBF832391D44BC6E012742987870</vt:lpwstr>
  </property>
</Properties>
</file>